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EE" w:rsidRDefault="00E36855">
      <w:pPr>
        <w:spacing w:after="107"/>
      </w:pPr>
      <w:r>
        <w:rPr>
          <w:rFonts w:ascii="Arial" w:eastAsia="Arial" w:hAnsi="Arial" w:cs="Arial"/>
          <w:b/>
          <w:sz w:val="28"/>
        </w:rPr>
        <w:t>DEVS DO CANGAÇO</w:t>
      </w:r>
    </w:p>
    <w:p w:rsidR="00E306EE" w:rsidRDefault="005B0D86">
      <w:pPr>
        <w:spacing w:after="2138"/>
        <w:ind w:right="554"/>
        <w:jc w:val="center"/>
      </w:pPr>
      <w:r>
        <w:rPr>
          <w:rFonts w:ascii="Arial" w:eastAsia="Arial" w:hAnsi="Arial" w:cs="Arial"/>
          <w:b/>
          <w:sz w:val="26"/>
        </w:rPr>
        <w:t>RT 002-01</w:t>
      </w:r>
    </w:p>
    <w:p w:rsidR="00E306EE" w:rsidRDefault="005B0D86">
      <w:pPr>
        <w:spacing w:after="250"/>
        <w:ind w:right="985"/>
        <w:jc w:val="right"/>
      </w:pPr>
      <w:r>
        <w:rPr>
          <w:rFonts w:ascii="Arial" w:eastAsia="Arial" w:hAnsi="Arial" w:cs="Arial"/>
          <w:b/>
          <w:sz w:val="38"/>
        </w:rPr>
        <w:t>Especificação dos Requisitos do Software</w:t>
      </w:r>
    </w:p>
    <w:p w:rsidR="00E306EE" w:rsidRDefault="005B0D86">
      <w:pPr>
        <w:spacing w:after="1517"/>
        <w:ind w:right="554"/>
        <w:jc w:val="center"/>
      </w:pPr>
      <w:r>
        <w:rPr>
          <w:rFonts w:ascii="Arial" w:eastAsia="Arial" w:hAnsi="Arial" w:cs="Arial"/>
          <w:b/>
          <w:sz w:val="38"/>
        </w:rPr>
        <w:t>SUE 1.0</w:t>
      </w:r>
    </w:p>
    <w:p w:rsidR="00E306EE" w:rsidRDefault="005B0D86">
      <w:pPr>
        <w:spacing w:after="2643"/>
        <w:ind w:right="554"/>
        <w:jc w:val="center"/>
      </w:pPr>
      <w:r>
        <w:rPr>
          <w:rFonts w:ascii="Times New Roman" w:eastAsia="Times New Roman" w:hAnsi="Times New Roman" w:cs="Times New Roman"/>
          <w:b/>
        </w:rPr>
        <w:t xml:space="preserve">Autores: </w:t>
      </w:r>
      <w:r w:rsidR="00E36855">
        <w:rPr>
          <w:rFonts w:ascii="Times New Roman" w:eastAsia="Times New Roman" w:hAnsi="Times New Roman" w:cs="Times New Roman"/>
          <w:b/>
        </w:rPr>
        <w:t>Devs do Cangaço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Lauro de Freitas - BA</w:t>
      </w:r>
    </w:p>
    <w:p w:rsidR="00E306EE" w:rsidRDefault="00E36855">
      <w:pPr>
        <w:spacing w:after="600" w:line="265" w:lineRule="auto"/>
        <w:ind w:left="10" w:right="554" w:hanging="10"/>
        <w:jc w:val="center"/>
      </w:pPr>
      <w:r>
        <w:rPr>
          <w:rFonts w:ascii="Arial" w:eastAsia="Arial" w:hAnsi="Arial" w:cs="Arial"/>
          <w:b/>
        </w:rPr>
        <w:t>Março de 2024</w:t>
      </w: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6855" w:rsidRDefault="00E36855">
      <w:pPr>
        <w:spacing w:after="590" w:line="265" w:lineRule="auto"/>
        <w:ind w:left="10" w:right="269" w:hanging="10"/>
        <w:jc w:val="center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spacing w:after="590" w:line="265" w:lineRule="auto"/>
        <w:ind w:left="10" w:right="269" w:hanging="10"/>
        <w:jc w:val="center"/>
      </w:pPr>
      <w:r>
        <w:rPr>
          <w:rFonts w:ascii="Arial" w:eastAsia="Arial" w:hAnsi="Arial" w:cs="Arial"/>
          <w:b/>
          <w:i/>
          <w:sz w:val="28"/>
        </w:rPr>
        <w:lastRenderedPageBreak/>
        <w:t>Aprovação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 xml:space="preserve">Aprovamos o documento de Especificação de Requisitos do projeto </w:t>
      </w:r>
      <w:r w:rsidR="00E36855">
        <w:rPr>
          <w:rFonts w:ascii="Times New Roman" w:eastAsia="Times New Roman" w:hAnsi="Times New Roman" w:cs="Times New Roman"/>
        </w:rPr>
        <w:t>SUE</w:t>
      </w:r>
      <w:r>
        <w:rPr>
          <w:rFonts w:ascii="Times New Roman" w:eastAsia="Times New Roman" w:hAnsi="Times New Roman" w:cs="Times New Roman"/>
        </w:rPr>
        <w:t xml:space="preserve"> 1.0.</w:t>
      </w:r>
    </w:p>
    <w:tbl>
      <w:tblPr>
        <w:tblStyle w:val="TableGrid"/>
        <w:tblW w:w="8579" w:type="dxa"/>
        <w:tblInd w:w="0" w:type="dxa"/>
        <w:tblLook w:val="04A0" w:firstRow="1" w:lastRow="0" w:firstColumn="1" w:lastColumn="0" w:noHBand="0" w:noVBand="1"/>
      </w:tblPr>
      <w:tblGrid>
        <w:gridCol w:w="4270"/>
        <w:gridCol w:w="4309"/>
      </w:tblGrid>
      <w:tr w:rsidR="00E306EE">
        <w:trPr>
          <w:trHeight w:val="698"/>
        </w:trPr>
        <w:tc>
          <w:tcPr>
            <w:tcW w:w="42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-1701" w:right="149"/>
            </w:pPr>
          </w:p>
          <w:tbl>
            <w:tblPr>
              <w:tblStyle w:val="TableGrid"/>
              <w:tblW w:w="4122" w:type="dxa"/>
              <w:tblInd w:w="0" w:type="dxa"/>
              <w:tblLook w:val="04A0" w:firstRow="1" w:lastRow="0" w:firstColumn="1" w:lastColumn="0" w:noHBand="0" w:noVBand="1"/>
            </w:tblPr>
            <w:tblGrid>
              <w:gridCol w:w="1754"/>
              <w:gridCol w:w="1695"/>
              <w:gridCol w:w="673"/>
            </w:tblGrid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Gabriel Rocha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Devs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João Pedro Santa Rita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Devs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 w:rsidP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Maxsuell Fonseca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Devs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Tawã Caixêta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6855">
                  <w:r>
                    <w:rPr>
                      <w:rFonts w:ascii="Times New Roman" w:eastAsia="Times New Roman" w:hAnsi="Times New Roman" w:cs="Times New Roman"/>
                      <w:b/>
                    </w:rPr>
                    <w:t>Devs do Cangaço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5B0D86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>19/3/01</w:t>
                  </w:r>
                </w:p>
              </w:tc>
            </w:tr>
            <w:tr w:rsidR="00E306EE">
              <w:trPr>
                <w:trHeight w:val="84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306EE" w:rsidRDefault="00E306EE">
                  <w:pPr>
                    <w:jc w:val="both"/>
                  </w:pPr>
                </w:p>
              </w:tc>
            </w:tr>
            <w:tr w:rsidR="00E306EE">
              <w:trPr>
                <w:trHeight w:val="521"/>
              </w:trPr>
              <w:tc>
                <w:tcPr>
                  <w:tcW w:w="17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/>
              </w:tc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306EE" w:rsidRDefault="00E306EE">
                  <w:pPr>
                    <w:jc w:val="both"/>
                  </w:pPr>
                </w:p>
              </w:tc>
            </w:tr>
          </w:tbl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1" name="Group 108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5" name="Shape 95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1" style="width:208pt;height:1pt;mso-position-horizontal-relative:char;mso-position-vertical-relative:line" coordsize="26416,127">
                      <v:shape id="Shape 95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2" name="Group 1087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6" name="Shape 96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2" style="width:208pt;height:1pt;mso-position-horizontal-relative:char;mso-position-vertical-relative:line" coordsize="26416,127">
                      <v:shape id="Shape 96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3" name="Group 108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7" name="Shape 97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3" style="width:208pt;height:1pt;mso-position-horizontal-relative:char;mso-position-vertical-relative:line" coordsize="26416,127">
                      <v:shape id="Shape 97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84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6EE" w:rsidRDefault="005B0D86">
            <w:pPr>
              <w:ind w:left="14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641600" cy="12700"/>
                      <wp:effectExtent l="0" t="0" r="0" b="0"/>
                      <wp:docPr id="108704" name="Group 108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1600" cy="12700"/>
                                <a:chOff x="0" y="0"/>
                                <a:chExt cx="2641600" cy="12700"/>
                              </a:xfrm>
                            </wpg:grpSpPr>
                            <wps:wsp>
                              <wps:cNvPr id="98" name="Shape 98"/>
                              <wps:cNvSpPr/>
                              <wps:spPr>
                                <a:xfrm>
                                  <a:off x="0" y="0"/>
                                  <a:ext cx="2641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00">
                                      <a:moveTo>
                                        <a:pt x="0" y="0"/>
                                      </a:moveTo>
                                      <a:lnTo>
                                        <a:pt x="26416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id="Group 108704" style="width:208pt;height:1pt;mso-position-horizontal-relative:char;mso-position-vertical-relative:line" coordsize="26416,127">
                      <v:shape id="Shape 98" style="position:absolute;width:26416;height:0;left:0;top:0;" coordsize="2641600,0" path="m0,0l26416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E306EE">
        <w:trPr>
          <w:trHeight w:val="118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/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</w:tcPr>
          <w:p w:rsidR="00E306EE" w:rsidRDefault="00E306EE">
            <w:pPr>
              <w:ind w:left="149"/>
            </w:pPr>
          </w:p>
        </w:tc>
      </w:tr>
    </w:tbl>
    <w:p w:rsidR="00E306EE" w:rsidRDefault="005B0D86">
      <w:pPr>
        <w:spacing w:after="0"/>
        <w:ind w:left="4419"/>
      </w:pPr>
      <w:r>
        <w:br w:type="page"/>
      </w:r>
    </w:p>
    <w:p w:rsidR="00E306EE" w:rsidRDefault="005B0D86">
      <w:pPr>
        <w:spacing w:after="606"/>
        <w:ind w:right="2724"/>
        <w:jc w:val="right"/>
      </w:pPr>
      <w:r>
        <w:rPr>
          <w:rFonts w:ascii="Arial" w:eastAsia="Arial" w:hAnsi="Arial" w:cs="Arial"/>
          <w:b/>
          <w:i/>
          <w:sz w:val="28"/>
        </w:rPr>
        <w:lastRenderedPageBreak/>
        <w:t>Versões revisadas anteriores</w:t>
      </w:r>
    </w:p>
    <w:p w:rsidR="00E306EE" w:rsidRDefault="005B0D86">
      <w:pPr>
        <w:spacing w:after="271"/>
        <w:ind w:left="-5" w:hanging="10"/>
      </w:pPr>
      <w:r>
        <w:rPr>
          <w:rFonts w:ascii="Times New Roman" w:eastAsia="Times New Roman" w:hAnsi="Times New Roman" w:cs="Times New Roman"/>
        </w:rPr>
        <w:t>Não aplicável.</w:t>
      </w:r>
      <w:r>
        <w:br w:type="page"/>
      </w:r>
    </w:p>
    <w:p w:rsidR="00E306EE" w:rsidRDefault="005B0D86" w:rsidP="00E43219">
      <w:pPr>
        <w:spacing w:after="213" w:line="265" w:lineRule="auto"/>
        <w:ind w:left="313"/>
      </w:pPr>
      <w:r>
        <w:rPr>
          <w:rFonts w:ascii="Arial" w:eastAsia="Arial" w:hAnsi="Arial" w:cs="Arial"/>
          <w:b/>
          <w:sz w:val="36"/>
        </w:rPr>
        <w:lastRenderedPageBreak/>
        <w:t xml:space="preserve">Especificação dos Requisitos do Software </w:t>
      </w:r>
      <w:r w:rsidR="001C6C55">
        <w:rPr>
          <w:rFonts w:ascii="Arial" w:eastAsia="Arial" w:hAnsi="Arial" w:cs="Arial"/>
          <w:b/>
          <w:sz w:val="36"/>
        </w:rPr>
        <w:t>SUE</w:t>
      </w:r>
      <w:r>
        <w:rPr>
          <w:rFonts w:ascii="Arial" w:eastAsia="Arial" w:hAnsi="Arial" w:cs="Arial"/>
          <w:b/>
          <w:sz w:val="36"/>
        </w:rPr>
        <w:t xml:space="preserve"> 1.0</w:t>
      </w:r>
    </w:p>
    <w:p w:rsidR="00E43219" w:rsidRPr="00E43219" w:rsidRDefault="00E43219" w:rsidP="00E43219">
      <w:pPr>
        <w:spacing w:after="329" w:line="265" w:lineRule="auto"/>
        <w:ind w:left="10" w:right="554" w:hanging="10"/>
        <w:rPr>
          <w:rFonts w:ascii="Arial" w:eastAsia="Arial" w:hAnsi="Arial" w:cs="Arial"/>
          <w:b/>
          <w:i/>
          <w:sz w:val="28"/>
        </w:rPr>
      </w:pPr>
    </w:p>
    <w:p w:rsidR="00E306EE" w:rsidRDefault="005B0D86">
      <w:pPr>
        <w:numPr>
          <w:ilvl w:val="0"/>
          <w:numId w:val="1"/>
        </w:numPr>
        <w:spacing w:after="51"/>
        <w:ind w:right="553" w:hanging="405"/>
        <w:jc w:val="right"/>
      </w:pPr>
      <w:r>
        <w:rPr>
          <w:rFonts w:ascii="Times New Roman" w:eastAsia="Times New Roman" w:hAnsi="Times New Roman" w:cs="Times New Roman"/>
          <w:sz w:val="20"/>
        </w:rPr>
        <w:t>Informação de suporte</w:t>
      </w:r>
      <w:r>
        <w:rPr>
          <w:rFonts w:ascii="Times New Roman" w:eastAsia="Times New Roman" w:hAnsi="Times New Roman" w:cs="Times New Roman"/>
          <w:sz w:val="20"/>
        </w:rPr>
        <w:tab/>
        <w:t>70</w:t>
      </w:r>
    </w:p>
    <w:p w:rsidR="00E306EE" w:rsidRDefault="005B0D86">
      <w:pPr>
        <w:numPr>
          <w:ilvl w:val="0"/>
          <w:numId w:val="2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Introdução</w:t>
      </w:r>
    </w:p>
    <w:p w:rsidR="00E306EE" w:rsidRDefault="005B0D86">
      <w:pPr>
        <w:spacing w:after="24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11.1 Objetivos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53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documento tem como objetivo especificar o sistema de controle acadêmico e financeiro de um sistema escolar.</w: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11.2 Escopo do produto</w:t>
      </w:r>
    </w:p>
    <w:p w:rsidR="00E306EE" w:rsidRDefault="005B0D86">
      <w:pPr>
        <w:spacing w:after="205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11.2.1 Nome do produto e de seus componentes principais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  <w:b/>
          <w:u w:val="single" w:color="000000"/>
        </w:rPr>
        <w:t>SUE</w:t>
      </w:r>
      <w:r>
        <w:rPr>
          <w:rFonts w:ascii="Times New Roman" w:eastAsia="Times New Roman" w:hAnsi="Times New Roman" w:cs="Times New Roman"/>
        </w:rPr>
        <w:t>(Sistema único estudantil).</w:t>
      </w:r>
    </w:p>
    <w:p w:rsidR="00E306EE" w:rsidRDefault="005B0D86">
      <w:pPr>
        <w:spacing w:after="203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11.2.2 Missão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604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Organizar o fluxo acadêmico e financeiro da escola.</w:t>
      </w:r>
    </w:p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11.2.3 Limites do produto</w:t>
      </w:r>
    </w:p>
    <w:tbl>
      <w:tblPr>
        <w:tblStyle w:val="TableGrid"/>
        <w:tblW w:w="8640" w:type="dxa"/>
        <w:tblInd w:w="-71" w:type="dxa"/>
        <w:tblCellMar>
          <w:top w:w="106" w:type="dxa"/>
          <w:right w:w="90" w:type="dxa"/>
        </w:tblCellMar>
        <w:tblLook w:val="04A0" w:firstRow="1" w:lastRow="0" w:firstColumn="1" w:lastColumn="0" w:noHBand="0" w:noVBand="1"/>
      </w:tblPr>
      <w:tblGrid>
        <w:gridCol w:w="431"/>
        <w:gridCol w:w="751"/>
        <w:gridCol w:w="7458"/>
      </w:tblGrid>
      <w:tr w:rsidR="00E306EE">
        <w:trPr>
          <w:trHeight w:val="457"/>
        </w:trPr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751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fará rematrícula automática de um aluno.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só fará a exclusão de uma matrícula após confirmação da Diretoria escolar.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</w:p>
        </w:tc>
        <w:tc>
          <w:tcPr>
            <w:tcW w:w="7458" w:type="dxa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não irá inserir dados automaticamente.</w:t>
            </w:r>
          </w:p>
        </w:tc>
      </w:tr>
      <w:tr w:rsidR="00E306EE">
        <w:trPr>
          <w:trHeight w:val="666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backup e a recuperação das bases de dados do sistema ficam a cargo da administração de dados e não serão providas pelo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contará com alertas de controle notificando prazos.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contará com relatórios de gestão.</w:t>
            </w:r>
          </w:p>
        </w:tc>
      </w:tr>
      <w:tr w:rsidR="00E306EE">
        <w:trPr>
          <w:trHeight w:val="413"/>
        </w:trPr>
        <w:tc>
          <w:tcPr>
            <w:tcW w:w="431" w:type="dxa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SUE não gerará logs de controle de utilização.</w:t>
            </w:r>
          </w:p>
        </w:tc>
      </w:tr>
      <w:tr w:rsidR="00E306EE">
        <w:trPr>
          <w:trHeight w:val="472"/>
        </w:trPr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306EE" w:rsidRDefault="005B0D86">
            <w:pPr>
              <w:ind w:left="71"/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2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 xml:space="preserve">SUE </w:t>
            </w:r>
            <w:r>
              <w:rPr>
                <w:rFonts w:ascii="Times New Roman" w:eastAsia="Times New Roman" w:hAnsi="Times New Roman" w:cs="Times New Roman"/>
              </w:rPr>
              <w:t>não terá ajuda on-line.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11.2.4 Benefícios do produto</w:t>
      </w:r>
    </w:p>
    <w:tbl>
      <w:tblPr>
        <w:tblStyle w:val="TableGrid"/>
        <w:tblW w:w="8860" w:type="dxa"/>
        <w:tblInd w:w="-71" w:type="dxa"/>
        <w:tblCellMar>
          <w:top w:w="76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6080"/>
        <w:gridCol w:w="156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Benefício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 para o cliente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erros no cadastro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Qualidade de informação à notas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Monitoramento detalhado de alunos em relação a notas e afins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Garantia de uma gestão eficiente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Diminuição da falta de informações e documentos de alunos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Acompanhamento melhorado das finanças e gastos mensais.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Feedback de alunos a professores melhorando a comunicação escola aluno.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Desejável</w:t>
            </w:r>
          </w:p>
        </w:tc>
      </w:tr>
      <w:tr w:rsidR="00E306EE">
        <w:trPr>
          <w:trHeight w:val="52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Detalhamento e precisão nas informações.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Essencial</w:t>
            </w:r>
          </w:p>
        </w:tc>
      </w:tr>
      <w:tr w:rsidR="00E306EE">
        <w:trPr>
          <w:trHeight w:val="5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Fácil visualização das situações curriculares das turmas.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306EE" w:rsidRDefault="005B0D86">
            <w:pPr>
              <w:ind w:left="36"/>
              <w:jc w:val="center"/>
            </w:pPr>
            <w:r>
              <w:rPr>
                <w:rFonts w:ascii="Times New Roman" w:eastAsia="Times New Roman" w:hAnsi="Times New Roman" w:cs="Times New Roman"/>
              </w:rPr>
              <w:t>Opcional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11.4 Definições e siglas</w:t>
      </w:r>
    </w:p>
    <w:tbl>
      <w:tblPr>
        <w:tblStyle w:val="TableGrid"/>
        <w:tblW w:w="8860" w:type="dxa"/>
        <w:tblInd w:w="-71" w:type="dxa"/>
        <w:tblCellMar>
          <w:top w:w="104" w:type="dxa"/>
          <w:left w:w="81" w:type="dxa"/>
          <w:right w:w="89" w:type="dxa"/>
        </w:tblCellMar>
        <w:tblLook w:val="04A0" w:firstRow="1" w:lastRow="0" w:firstColumn="1" w:lastColumn="0" w:noHBand="0" w:noVBand="1"/>
      </w:tblPr>
      <w:tblGrid>
        <w:gridCol w:w="1220"/>
        <w:gridCol w:w="2100"/>
        <w:gridCol w:w="5540"/>
      </w:tblGrid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Sigla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34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SUE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>
            <w:r>
              <w:rPr>
                <w:rFonts w:ascii="Times New Roman" w:eastAsia="Times New Roman" w:hAnsi="Times New Roman" w:cs="Times New Roman"/>
              </w:rPr>
              <w:t>Sigla de Referência dado ao nome do sistema.</w:t>
            </w:r>
          </w:p>
        </w:tc>
      </w:tr>
      <w:tr w:rsidR="00E306EE">
        <w:trPr>
          <w:trHeight w:val="600"/>
        </w:trPr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50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43219" w:rsidP="00E43219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ERP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219" w:rsidRPr="00E43219" w:rsidRDefault="00E43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planejamento de recursos empresariais.</w:t>
            </w:r>
          </w:p>
        </w:tc>
      </w:tr>
    </w:tbl>
    <w:p w:rsidR="00E306EE" w:rsidRDefault="005B0D86">
      <w:pPr>
        <w:spacing w:after="283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11.5 Visão geral deste documento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De acordo com o Padrão para Especificação de Requisitos de Software, ou seja: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6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2: Descrição geral do produto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2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3: Requisitos específicos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5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Parte 4: Informação de suporte - listagens do Modelo de Análise</w:t>
      </w:r>
    </w:p>
    <w:p w:rsidR="00E306EE" w:rsidRDefault="005B0D86">
      <w:pPr>
        <w:numPr>
          <w:ilvl w:val="0"/>
          <w:numId w:val="3"/>
        </w:numPr>
        <w:spacing w:after="218"/>
        <w:ind w:hanging="570"/>
      </w:pPr>
      <w:r>
        <w:rPr>
          <w:rFonts w:ascii="Arial" w:eastAsia="Arial" w:hAnsi="Arial" w:cs="Arial"/>
          <w:b/>
          <w:i/>
          <w:sz w:val="28"/>
        </w:rPr>
        <w:t>Descrição geral do produto</w:t>
      </w:r>
    </w:p>
    <w:p w:rsidR="00E43219" w:rsidRDefault="005B0D86" w:rsidP="00E43219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</w:rPr>
        <w:t>Perspectiva do produto</w:t>
      </w: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Default="00E43219">
      <w:pPr>
        <w:spacing w:after="519"/>
        <w:ind w:left="-81" w:right="-641"/>
      </w:pPr>
    </w:p>
    <w:p w:rsidR="00E43219" w:rsidRPr="00E43219" w:rsidRDefault="00E43219">
      <w:pPr>
        <w:spacing w:after="519"/>
        <w:ind w:left="-81" w:right="-641"/>
        <w:rPr>
          <w:rFonts w:ascii="Times New Roman" w:hAnsi="Times New Roman" w:cs="Times New Roman"/>
          <w:b/>
          <w:sz w:val="24"/>
          <w:szCs w:val="24"/>
        </w:rPr>
      </w:pPr>
      <w:r w:rsidRPr="00E43219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- Visão Do Diagrama de Contexto</w:t>
      </w:r>
    </w:p>
    <w:p w:rsidR="00E43219" w:rsidRDefault="00E43219" w:rsidP="00E43219">
      <w:pPr>
        <w:spacing w:after="519"/>
        <w:ind w:left="-81" w:right="-641"/>
      </w:pPr>
      <w:r w:rsidRPr="00E43219">
        <w:rPr>
          <w:noProof/>
        </w:rPr>
        <w:drawing>
          <wp:inline distT="0" distB="0" distL="0" distR="0" wp14:anchorId="63AC747D" wp14:editId="1CC0D519">
            <wp:extent cx="5751830" cy="383032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19" w:rsidRDefault="00E43219">
      <w:pPr>
        <w:spacing w:after="519"/>
        <w:ind w:left="-81" w:right="-641"/>
      </w:pPr>
    </w:p>
    <w:p w:rsidR="00E306EE" w:rsidRDefault="005B0D86">
      <w:pPr>
        <w:numPr>
          <w:ilvl w:val="2"/>
          <w:numId w:val="3"/>
        </w:numPr>
        <w:spacing w:after="0"/>
        <w:ind w:hanging="720"/>
      </w:pPr>
      <w:r>
        <w:rPr>
          <w:rFonts w:ascii="Times New Roman" w:eastAsia="Times New Roman" w:hAnsi="Times New Roman" w:cs="Times New Roman"/>
          <w:b/>
          <w:i/>
          <w:sz w:val="24"/>
          <w:shd w:val="clear" w:color="auto" w:fill="00FF00"/>
        </w:rPr>
        <w:t>Interfaces de usuário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420"/>
        <w:gridCol w:w="1420"/>
        <w:gridCol w:w="1840"/>
        <w:gridCol w:w="312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 aluno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é responsável por cadastrar novos alunos no sistema, inserindo suas informações pessoais e acadêmicas.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Cadastro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Disciplina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realiza a relação do aluno à disciplina do curso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Coordenador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9"/>
            </w:pPr>
            <w:r>
              <w:rPr>
                <w:rFonts w:ascii="Times New Roman" w:eastAsia="Times New Roman" w:hAnsi="Times New Roman" w:cs="Times New Roman"/>
                <w:b/>
              </w:rPr>
              <w:t>Cadastro de curso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coordenador realiza a relação do aluno ao curso desejado pelo aluno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Ministração de disciplinas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ministra disciplinas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docente é responsável pela administração da disciplina que o foi posto.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9"/>
            </w:pPr>
            <w:r>
              <w:rPr>
                <w:rFonts w:ascii="Times New Roman" w:eastAsia="Times New Roman" w:hAnsi="Times New Roman" w:cs="Times New Roman"/>
                <w:i/>
              </w:rPr>
              <w:t>lançamento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E36855">
            <w:r>
              <w:rPr>
                <w:rFonts w:ascii="Times New Roman" w:eastAsia="Times New Roman" w:hAnsi="Times New Roman" w:cs="Times New Roman"/>
                <w:u w:val="single" w:color="000000"/>
              </w:rPr>
              <w:t>P</w:t>
            </w:r>
            <w:r w:rsidR="005B0D86">
              <w:rPr>
                <w:rFonts w:ascii="Times New Roman" w:eastAsia="Times New Roman" w:hAnsi="Times New Roman" w:cs="Times New Roman"/>
                <w:u w:val="single" w:color="000000"/>
              </w:rPr>
              <w:t>rofessor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Lançamento de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professor é responsável pelo lançamento de notas no sistema ao aluno e coordenação.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recebimento de notas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Lançamento de notas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visualiza sua nota lançada no sistema pelo professor.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i/>
              </w:rPr>
              <w:t>Matricula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Matricula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se matricula no sistema acadêmico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 w:right="34"/>
            </w:pPr>
            <w:r>
              <w:rPr>
                <w:rFonts w:ascii="Times New Roman" w:eastAsia="Times New Roman" w:hAnsi="Times New Roman" w:cs="Times New Roman"/>
                <w:i/>
              </w:rPr>
              <w:t>Pagamento de mensalidade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Pagar</w:t>
            </w:r>
          </w:p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Mensalidade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 aluno paga mensalidade do curso.</w:t>
            </w:r>
          </w:p>
        </w:tc>
      </w:tr>
    </w:tbl>
    <w:p w:rsidR="00E306EE" w:rsidRDefault="00E306EE" w:rsidP="00F467BE">
      <w:pPr>
        <w:spacing w:after="0"/>
      </w:pPr>
    </w:p>
    <w:p w:rsidR="00E306EE" w:rsidRDefault="005B0D86">
      <w:pPr>
        <w:numPr>
          <w:ilvl w:val="1"/>
          <w:numId w:val="3"/>
        </w:numPr>
        <w:spacing w:after="0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Funções do produto</w:t>
      </w:r>
    </w:p>
    <w:tbl>
      <w:tblPr>
        <w:tblStyle w:val="TableGrid"/>
        <w:tblW w:w="8860" w:type="dxa"/>
        <w:tblInd w:w="-71" w:type="dxa"/>
        <w:tblCellMar>
          <w:top w:w="98" w:type="dxa"/>
          <w:left w:w="6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140"/>
        <w:gridCol w:w="56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Caso de uso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Usuários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 xml:space="preserve">Controle de usuários que terão acesso ao </w:t>
            </w: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SUE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306EE">
        <w:trPr>
          <w:trHeight w:val="3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alunos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Controle manual de cadastro de alunos e gestão de seus dados.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Gestão de disciplinas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disciplinas.</w:t>
            </w:r>
          </w:p>
        </w:tc>
      </w:tr>
      <w:tr w:rsidR="00E306EE">
        <w:trPr>
          <w:trHeight w:val="3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turmas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turmas.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professores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professores.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 coordenação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coordenação.</w:t>
            </w:r>
          </w:p>
        </w:tc>
      </w:tr>
      <w:tr w:rsidR="00E306EE">
        <w:trPr>
          <w:trHeight w:val="62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e abertura de cursos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Controle manual de cadastro de cursos.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matrícula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irá vincular o aluno ao curso ativamente ofertado à instituição.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Processo de abertura de turma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"/>
            </w:pPr>
            <w:r>
              <w:rPr>
                <w:rFonts w:ascii="Times New Roman" w:eastAsia="Times New Roman" w:hAnsi="Times New Roman" w:cs="Times New Roman"/>
              </w:rPr>
              <w:t>O Sistema irá vincular o aluno às turmas participantes do curso onde o aluno foi matriculado.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Gestão de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</w:rPr>
              <w:t>avaliação/disciplina</w:t>
            </w:r>
          </w:p>
        </w:tc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disponibilizará uma gestão de realização de disciplinas como registro de notas, resultados, assim também como a análise de desempenho dos alunos.</w:t>
            </w:r>
          </w:p>
        </w:tc>
      </w:tr>
    </w:tbl>
    <w:p w:rsidR="00E306EE" w:rsidRDefault="005B0D86">
      <w:pPr>
        <w:numPr>
          <w:ilvl w:val="1"/>
          <w:numId w:val="3"/>
        </w:numPr>
        <w:spacing w:after="175"/>
        <w:ind w:hanging="57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Usuários e sistemas externos</w:t>
      </w:r>
    </w:p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12.3.1 Descrição</w:t>
      </w:r>
    </w:p>
    <w:tbl>
      <w:tblPr>
        <w:tblStyle w:val="TableGrid"/>
        <w:tblW w:w="8860" w:type="dxa"/>
        <w:tblInd w:w="-71" w:type="dxa"/>
        <w:tblCellMar>
          <w:top w:w="105" w:type="dxa"/>
          <w:left w:w="76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554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Definição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Coordenação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Encarregado da coordenação acadêmica, incluindo gestão de cursos e atividades educacionais.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Secretaria Escolar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Funcionário responsável pelo cadastro e gerenciamento de alunos, professores e funcionários, além de lidar com a matrícula, registros acadêmicos e emissão de documentos.</w:t>
            </w:r>
          </w:p>
        </w:tc>
      </w:tr>
      <w:tr w:rsidR="00E306EE">
        <w:trPr>
          <w:trHeight w:val="8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Gestor de Finanças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Funcionário responsável pelas operações financeiras da escola, como, cobranças, pagamentos, orçamento, e relatórios financeiros.</w:t>
            </w:r>
          </w:p>
        </w:tc>
      </w:tr>
      <w:tr w:rsidR="00E306EE">
        <w:trPr>
          <w:trHeight w:val="84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5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Usuário que terá somente acesso de visualização ou gerenciamento de pagamentos de disciplinas/cursos.</w:t>
            </w:r>
          </w:p>
        </w:tc>
      </w:tr>
    </w:tbl>
    <w:p w:rsidR="00E306EE" w:rsidRDefault="005B0D86">
      <w:pPr>
        <w:pStyle w:val="Ttulo3"/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12.3.2 Características dos usuários</w:t>
      </w:r>
    </w:p>
    <w:tbl>
      <w:tblPr>
        <w:tblStyle w:val="TableGrid"/>
        <w:tblW w:w="8780" w:type="dxa"/>
        <w:tblInd w:w="-71" w:type="dxa"/>
        <w:tblCellMar>
          <w:top w:w="99" w:type="dxa"/>
          <w:left w:w="66" w:type="dxa"/>
          <w:right w:w="79" w:type="dxa"/>
        </w:tblCellMar>
        <w:tblLook w:val="04A0" w:firstRow="1" w:lastRow="0" w:firstColumn="1" w:lastColumn="0" w:noHBand="0" w:noVBand="1"/>
      </w:tblPr>
      <w:tblGrid>
        <w:gridCol w:w="1279"/>
        <w:gridCol w:w="1101"/>
        <w:gridCol w:w="1640"/>
        <w:gridCol w:w="1660"/>
        <w:gridCol w:w="1420"/>
        <w:gridCol w:w="1680"/>
      </w:tblGrid>
      <w:tr w:rsidR="00E306EE">
        <w:trPr>
          <w:trHeight w:val="6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Ator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Freqüência de uso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Nível de instrução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Proficiência na aplicação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6" w:hanging="178"/>
            </w:pPr>
            <w:r>
              <w:rPr>
                <w:rFonts w:ascii="Times New Roman" w:eastAsia="Times New Roman" w:hAnsi="Times New Roman" w:cs="Times New Roman"/>
                <w:b/>
              </w:rPr>
              <w:t>Proficiência em informática</w:t>
            </w:r>
          </w:p>
        </w:tc>
      </w:tr>
      <w:tr w:rsidR="00E306EE">
        <w:trPr>
          <w:trHeight w:val="60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Coordena ção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3º Grau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Completa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XXXX</w:t>
            </w:r>
          </w:p>
        </w:tc>
      </w:tr>
      <w:tr w:rsidR="00E306EE">
        <w:trPr>
          <w:trHeight w:val="36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Secretaria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2º Grau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XXXX</w:t>
            </w:r>
          </w:p>
        </w:tc>
      </w:tr>
      <w:tr w:rsidR="00E306EE">
        <w:trPr>
          <w:trHeight w:val="3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Financeiro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3º grau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Completa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XXXX</w:t>
            </w:r>
          </w:p>
        </w:tc>
      </w:tr>
      <w:tr w:rsidR="00E306EE">
        <w:trPr>
          <w:trHeight w:val="6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Professor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  <w:tr w:rsidR="00E306EE">
        <w:trPr>
          <w:trHeight w:val="340"/>
        </w:trPr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  <w:u w:val="single" w:color="000000"/>
              </w:rPr>
              <w:t>Aluno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Diário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1º Grau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Operacional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Aplicação</w:t>
            </w:r>
          </w:p>
        </w:tc>
      </w:tr>
    </w:tbl>
    <w:p w:rsidR="00E306EE" w:rsidRDefault="005B0D8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12.4 Restrições</w:t>
      </w:r>
    </w:p>
    <w:tbl>
      <w:tblPr>
        <w:tblStyle w:val="TableGrid"/>
        <w:tblW w:w="8820" w:type="dxa"/>
        <w:tblInd w:w="-71" w:type="dxa"/>
        <w:tblCellMar>
          <w:top w:w="100" w:type="dxa"/>
          <w:left w:w="71" w:type="dxa"/>
          <w:right w:w="89" w:type="dxa"/>
        </w:tblCellMar>
        <w:tblLook w:val="04A0" w:firstRow="1" w:lastRow="0" w:firstColumn="1" w:lastColumn="0" w:noHBand="0" w:noVBand="1"/>
      </w:tblPr>
      <w:tblGrid>
        <w:gridCol w:w="1060"/>
        <w:gridCol w:w="1700"/>
        <w:gridCol w:w="6060"/>
      </w:tblGrid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Restrição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Ambiente operacional compatível com Windows 10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será desenvolvido para funcionar em um ambiente compatível com Windows 10.</w:t>
            </w:r>
          </w:p>
        </w:tc>
      </w:tr>
      <w:tr w:rsidR="00E306EE">
        <w:trPr>
          <w:trHeight w:val="11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Configuração suportada para emissão de cobranças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sistema deve ser configurado para suportar a emissão de cobranças para cobrança de mensalidades e taxas.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Legal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estar de acordo com as leis e regulamentos vigentes na época da aprovação da Especificação de Requisitos.</w:t>
            </w:r>
          </w:p>
        </w:tc>
      </w:tr>
      <w:tr w:rsidR="00E306EE">
        <w:trPr>
          <w:trHeight w:val="6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6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O produto deverá restringir o acesso através de senhas individuais para cada usuário.</w:t>
            </w:r>
          </w:p>
        </w:tc>
      </w:tr>
    </w:tbl>
    <w:p w:rsidR="00E306EE" w:rsidRDefault="00E306EE">
      <w:pPr>
        <w:spacing w:after="311" w:line="340" w:lineRule="auto"/>
        <w:ind w:right="5525"/>
      </w:pPr>
    </w:p>
    <w:p w:rsidR="00E306EE" w:rsidRDefault="005B0D86">
      <w:pPr>
        <w:tabs>
          <w:tab w:val="center" w:pos="3049"/>
        </w:tabs>
        <w:spacing w:after="205"/>
        <w:ind w:left="-15"/>
      </w:pPr>
      <w:r>
        <w:rPr>
          <w:rFonts w:ascii="Arial" w:eastAsia="Arial" w:hAnsi="Arial" w:cs="Arial"/>
          <w:b/>
          <w:i/>
          <w:sz w:val="20"/>
          <w:shd w:val="clear" w:color="auto" w:fill="00FF00"/>
        </w:rPr>
        <w:t>13.1.1.1.3</w:t>
      </w:r>
      <w:r>
        <w:rPr>
          <w:rFonts w:ascii="Arial" w:eastAsia="Arial" w:hAnsi="Arial" w:cs="Arial"/>
          <w:b/>
          <w:i/>
          <w:sz w:val="20"/>
          <w:shd w:val="clear" w:color="auto" w:fill="00FF00"/>
        </w:rPr>
        <w:tab/>
        <w:t>Relacionamentos com outras interfaces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88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 xml:space="preserve">O comando </w:t>
      </w:r>
      <w:r>
        <w:rPr>
          <w:rFonts w:ascii="Times New Roman" w:eastAsia="Times New Roman" w:hAnsi="Times New Roman" w:cs="Times New Roman"/>
          <w:i/>
        </w:rPr>
        <w:t xml:space="preserve">Fechar </w:t>
      </w:r>
      <w:r>
        <w:rPr>
          <w:rFonts w:ascii="Times New Roman" w:eastAsia="Times New Roman" w:hAnsi="Times New Roman" w:cs="Times New Roman"/>
        </w:rPr>
        <w:t>retorna à tela principal.</w:t>
      </w:r>
    </w:p>
    <w:p w:rsidR="00E306EE" w:rsidRDefault="005B0D86">
      <w:pPr>
        <w:pStyle w:val="Ttulo4"/>
        <w:tabs>
          <w:tab w:val="center" w:pos="1549"/>
        </w:tabs>
        <w:spacing w:after="0"/>
        <w:ind w:left="-15" w:right="0" w:firstLine="0"/>
      </w:pPr>
      <w:r>
        <w:rPr>
          <w:shd w:val="clear" w:color="auto" w:fill="00FF00"/>
        </w:rPr>
        <w:lastRenderedPageBreak/>
        <w:t>13.1.1.1.4</w:t>
      </w:r>
      <w:r>
        <w:rPr>
          <w:shd w:val="clear" w:color="auto" w:fill="00FF00"/>
        </w:rPr>
        <w:tab/>
        <w:t>Campos</w:t>
      </w:r>
    </w:p>
    <w:tbl>
      <w:tblPr>
        <w:tblStyle w:val="TableGrid"/>
        <w:tblW w:w="8880" w:type="dxa"/>
        <w:tblInd w:w="-71" w:type="dxa"/>
        <w:tblCellMar>
          <w:top w:w="101" w:type="dxa"/>
          <w:left w:w="66" w:type="dxa"/>
          <w:right w:w="83" w:type="dxa"/>
        </w:tblCellMar>
        <w:tblLook w:val="04A0" w:firstRow="1" w:lastRow="0" w:firstColumn="1" w:lastColumn="0" w:noHBand="0" w:noVBand="1"/>
      </w:tblPr>
      <w:tblGrid>
        <w:gridCol w:w="912"/>
        <w:gridCol w:w="1078"/>
        <w:gridCol w:w="1273"/>
        <w:gridCol w:w="1498"/>
        <w:gridCol w:w="1231"/>
        <w:gridCol w:w="983"/>
        <w:gridCol w:w="1905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33" w:hanging="275"/>
            </w:pPr>
            <w:r>
              <w:rPr>
                <w:rFonts w:ascii="Times New Roman" w:eastAsia="Times New Roman" w:hAnsi="Times New Roman" w:cs="Times New Roman"/>
                <w:b/>
              </w:rPr>
              <w:t>Númer 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8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Valores válidos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49"/>
            </w:pPr>
            <w:r>
              <w:rPr>
                <w:rFonts w:ascii="Times New Roman" w:eastAsia="Times New Roman" w:hAnsi="Times New Roman" w:cs="Times New Roman"/>
                <w:b/>
              </w:rPr>
              <w:t>Formato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Tipo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Nome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Nome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alfabéticos e espaços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60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alterável.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Matrícula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line="264" w:lineRule="auto"/>
              <w:ind w:left="15"/>
            </w:pPr>
            <w:r>
              <w:rPr>
                <w:rFonts w:ascii="Times New Roman" w:eastAsia="Times New Roman" w:hAnsi="Times New Roman" w:cs="Times New Roman"/>
              </w:rPr>
              <w:t>Identificado r da</w:t>
            </w:r>
          </w:p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matrícula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11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Obrigatório / não alterável.</w:t>
            </w:r>
          </w:p>
        </w:tc>
      </w:tr>
      <w:tr w:rsidR="00E306EE">
        <w:trPr>
          <w:trHeight w:val="1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Senha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Senha do usuário.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 alfanumérico 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Até 8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caracteres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Texto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0"/>
            </w:pPr>
            <w:r>
              <w:rPr>
                <w:rFonts w:ascii="Times New Roman" w:eastAsia="Times New Roman" w:hAnsi="Times New Roman" w:cs="Times New Roman"/>
              </w:rPr>
              <w:t>Obrigatório / alterável. A senha não deverá ser mostrada na tela, sendo substituída por um caractere especial.</w:t>
            </w:r>
          </w:p>
        </w:tc>
      </w:tr>
      <w:tr w:rsidR="00E306EE">
        <w:trPr>
          <w:trHeight w:val="1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Restrições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Nível de permissões do usuário do sistema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 w:rsidP="00F467BE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  <w:r w:rsidR="005B0D86">
              <w:rPr>
                <w:rFonts w:ascii="Times New Roman" w:eastAsia="Times New Roman" w:hAnsi="Times New Roman" w:cs="Times New Roman"/>
              </w:rPr>
              <w:t>,</w:t>
            </w:r>
          </w:p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coordenação, secretaria, professor, aluno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Botões de checar ou equivalente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Conjunt</w:t>
            </w:r>
            <w:r w:rsidR="005B0D86">
              <w:rPr>
                <w:rFonts w:ascii="Times New Roman" w:eastAsia="Times New Roman" w:hAnsi="Times New Roman" w:cs="Times New Roman"/>
              </w:rPr>
              <w:t>o lógico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 w:right="13"/>
            </w:pPr>
            <w:r>
              <w:rPr>
                <w:rFonts w:ascii="Times New Roman" w:eastAsia="Times New Roman" w:hAnsi="Times New Roman" w:cs="Times New Roman"/>
              </w:rPr>
              <w:t>Obrigatório / alterável. Valores não exclusivos.</w:t>
            </w:r>
          </w:p>
        </w:tc>
      </w:tr>
    </w:tbl>
    <w:p w:rsidR="00E306EE" w:rsidRDefault="005B0D86">
      <w:pPr>
        <w:pStyle w:val="Ttulo4"/>
        <w:tabs>
          <w:tab w:val="center" w:pos="1672"/>
        </w:tabs>
        <w:spacing w:after="0"/>
        <w:ind w:left="-15" w:right="0" w:firstLine="0"/>
      </w:pPr>
      <w:r>
        <w:rPr>
          <w:shd w:val="clear" w:color="auto" w:fill="00FF00"/>
        </w:rPr>
        <w:t>13.1.1.1.5</w:t>
      </w:r>
      <w:r>
        <w:rPr>
          <w:shd w:val="clear" w:color="auto" w:fill="00FF00"/>
        </w:rPr>
        <w:tab/>
        <w:t>Comandos</w:t>
      </w:r>
    </w:p>
    <w:tbl>
      <w:tblPr>
        <w:tblStyle w:val="TableGrid"/>
        <w:tblW w:w="8840" w:type="dxa"/>
        <w:tblInd w:w="-71" w:type="dxa"/>
        <w:tblCellMar>
          <w:top w:w="98" w:type="dxa"/>
          <w:left w:w="66" w:type="dxa"/>
          <w:right w:w="92" w:type="dxa"/>
        </w:tblCellMar>
        <w:tblLook w:val="04A0" w:firstRow="1" w:lastRow="0" w:firstColumn="1" w:lastColumn="0" w:noHBand="0" w:noVBand="1"/>
      </w:tblPr>
      <w:tblGrid>
        <w:gridCol w:w="986"/>
        <w:gridCol w:w="1553"/>
        <w:gridCol w:w="3372"/>
        <w:gridCol w:w="2929"/>
      </w:tblGrid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F467BE">
            <w:pPr>
              <w:ind w:left="333" w:hanging="275"/>
            </w:pPr>
            <w:r>
              <w:rPr>
                <w:rFonts w:ascii="Times New Roman" w:eastAsia="Times New Roman" w:hAnsi="Times New Roman" w:cs="Times New Roman"/>
                <w:b/>
              </w:rPr>
              <w:t>Númer</w:t>
            </w:r>
            <w:r w:rsidR="005B0D86">
              <w:rPr>
                <w:rFonts w:ascii="Times New Roman" w:eastAsia="Times New Roman" w:hAnsi="Times New Roman" w:cs="Times New Roman"/>
                <w:b/>
              </w:rPr>
              <w:t>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Ação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Restrições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Novo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Limpa a tela para inserção de novo registro de um aluno, professor ou financeiro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Pesquisar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Recupera dados cadastrais do aluno, ou financeiros.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Salvar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Salva os dados no cadastro ou transações, atualizando informações e inserindo novos registros.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Excluir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Excluir registros do aluno, funcionários ou transações financeiras.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 para exclusão de usuário cadastrado, com confirmação.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Fechar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Fecha esta interface.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Sempre habilitado, com confirmação quando houver risco de perda de dados.</w:t>
            </w:r>
          </w:p>
        </w:tc>
      </w:tr>
      <w:tr w:rsidR="00E306EE">
        <w:trPr>
          <w:trHeight w:val="6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usuário(Coordenador) cadastre novos alunos no sistema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alunos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firstLine="55"/>
            </w:pPr>
            <w:r>
              <w:rPr>
                <w:rFonts w:ascii="Times New Roman" w:eastAsia="Times New Roman" w:hAnsi="Times New Roman" w:cs="Times New Roman"/>
              </w:rPr>
              <w:t>O acesso é restrito a coordenadores, secretaria e professores.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Edição de Alunos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right="11"/>
            </w:pPr>
            <w:r>
              <w:rPr>
                <w:rFonts w:ascii="Times New Roman" w:eastAsia="Times New Roman" w:hAnsi="Times New Roman" w:cs="Times New Roman"/>
              </w:rPr>
              <w:t>Permite que o usuário edite as informações dos alunos, como nome, email, telefone,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Professores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professores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6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(coordenador) cadastre novos cursos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93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 cursos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cursos cadastrados.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coordenadores e secretaria.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Disciplinas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disciplinas no sistema.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201"/>
              <w:jc w:val="center"/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Cadastro de turmas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(como o coordenador) cadastre novas turmas no sistema, associando um curso, disciplina, professor e alunos.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12"/>
            </w:pPr>
            <w:r>
              <w:rPr>
                <w:rFonts w:ascii="Times New Roman" w:eastAsia="Times New Roman" w:hAnsi="Times New Roman" w:cs="Times New Roman"/>
              </w:rPr>
              <w:t>O usuário deve ter permissão de coordenador.</w:t>
            </w:r>
          </w:p>
        </w:tc>
      </w:tr>
      <w:tr w:rsidR="00E306EE">
        <w:trPr>
          <w:trHeight w:val="11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(secretaria) registre os pagamentos realizados pelos alunos, incluindo o valor pago, data, descrição,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secretaria.</w:t>
            </w:r>
          </w:p>
        </w:tc>
      </w:tr>
      <w:tr w:rsidR="00E306EE">
        <w:trPr>
          <w:trHeight w:val="8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 de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Pagamentos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os pagamentos realizados.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secretaria.</w:t>
            </w:r>
          </w:p>
        </w:tc>
      </w:tr>
      <w:tr w:rsidR="00E306EE">
        <w:trPr>
          <w:trHeight w:val="13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Registro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Financeiro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Permite que o usuário (como o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</w:rPr>
              <w:t>administrador financeiro) registre transações financeiras realizadas no sistema, como pagamentos, recebimentos, etc.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 w:right="25"/>
            </w:pPr>
            <w:r>
              <w:rPr>
                <w:rFonts w:ascii="Times New Roman" w:eastAsia="Times New Roman" w:hAnsi="Times New Roman" w:cs="Times New Roman"/>
              </w:rPr>
              <w:t>O usuário deve ter permissão de administrador financeiro.</w:t>
            </w:r>
          </w:p>
        </w:tc>
      </w:tr>
      <w:tr w:rsidR="00E306EE">
        <w:trPr>
          <w:trHeight w:val="8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88"/>
              <w:jc w:val="center"/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Consulta</w:t>
            </w:r>
          </w:p>
          <w:p w:rsidR="00E306EE" w:rsidRDefault="005B0D86">
            <w:r>
              <w:rPr>
                <w:rFonts w:ascii="Times New Roman" w:eastAsia="Times New Roman" w:hAnsi="Times New Roman" w:cs="Times New Roman"/>
                <w:i/>
              </w:rPr>
              <w:t>Financeira</w:t>
            </w:r>
          </w:p>
        </w:tc>
        <w:tc>
          <w:tcPr>
            <w:tcW w:w="3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Permite que o usuário consulte informações detalhadas sobre as transações financeiras registradas.</w:t>
            </w:r>
          </w:p>
        </w:tc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O acesso é restrito a administrador financeiro.</w:t>
            </w:r>
          </w:p>
        </w:tc>
      </w:tr>
    </w:tbl>
    <w:p w:rsidR="00E306EE" w:rsidRDefault="00E306EE" w:rsidP="00F467BE">
      <w:pPr>
        <w:spacing w:after="503"/>
      </w:pPr>
    </w:p>
    <w:p w:rsidR="00E306EE" w:rsidRDefault="005B0D86" w:rsidP="00F467BE">
      <w:r>
        <w:br w:type="page"/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lastRenderedPageBreak/>
        <w:t>13.2 Requisitos funcionais</w:t>
      </w:r>
    </w:p>
    <w:p w:rsidR="00E306EE" w:rsidRDefault="005B0D86">
      <w:pPr>
        <w:pStyle w:val="Ttulo1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</w:rPr>
        <w:t>13.2.1 Diagramas de casos de uso</w:t>
      </w:r>
    </w:p>
    <w:p w:rsidR="00E306EE" w:rsidRDefault="005B0D86">
      <w:pPr>
        <w:pStyle w:val="Ttulo2"/>
        <w:tabs>
          <w:tab w:val="center" w:pos="3483"/>
        </w:tabs>
        <w:spacing w:after="5" w:line="253" w:lineRule="auto"/>
        <w:ind w:left="-15" w:right="0" w:firstLine="0"/>
      </w:pPr>
      <w:r>
        <w:rPr>
          <w:i w:val="0"/>
        </w:rPr>
        <w:t>13.2.1.1</w:t>
      </w:r>
      <w:r>
        <w:rPr>
          <w:i w:val="0"/>
        </w:rPr>
        <w:tab/>
        <w:t>Diagrama de casos de uso Pacotes de casos de uso</w:t>
      </w:r>
    </w:p>
    <w:p w:rsidR="00E306EE" w:rsidRDefault="00F1784F">
      <w:pPr>
        <w:spacing w:after="507"/>
        <w:ind w:left="-81"/>
      </w:pPr>
      <w:r w:rsidRPr="00F1784F">
        <w:rPr>
          <w:noProof/>
        </w:rPr>
        <w:drawing>
          <wp:inline distT="0" distB="0" distL="0" distR="0" wp14:anchorId="3287BA37" wp14:editId="79C9368B">
            <wp:extent cx="5751830" cy="2288540"/>
            <wp:effectExtent l="0" t="0" r="1270" b="0"/>
            <wp:docPr id="904195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9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4"/>
        <w:tabs>
          <w:tab w:val="center" w:pos="2933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13.2.1.2</w:t>
      </w:r>
      <w:r>
        <w:rPr>
          <w:i w:val="0"/>
          <w:shd w:val="clear" w:color="auto" w:fill="00FF00"/>
        </w:rPr>
        <w:tab/>
        <w:t>Diagrama de casos de uso Coordenação</w:t>
      </w:r>
    </w:p>
    <w:p w:rsidR="00E306EE" w:rsidRDefault="005B0D86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657850" cy="3911600"/>
                <wp:effectExtent l="0" t="0" r="0" b="0"/>
                <wp:docPr id="133366" name="Group 133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911600"/>
                          <a:chOff x="0" y="0"/>
                          <a:chExt cx="5657850" cy="3911600"/>
                        </a:xfrm>
                      </wpg:grpSpPr>
                      <wps:wsp>
                        <wps:cNvPr id="8504" name="Shape 8504"/>
                        <wps:cNvSpPr/>
                        <wps:spPr>
                          <a:xfrm>
                            <a:off x="63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5" name="Shape 8505"/>
                        <wps:cNvSpPr/>
                        <wps:spPr>
                          <a:xfrm>
                            <a:off x="5657850" y="0"/>
                            <a:ext cx="0" cy="391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11600">
                                <a:moveTo>
                                  <a:pt x="0" y="0"/>
                                </a:moveTo>
                                <a:lnTo>
                                  <a:pt x="0" y="3911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6" name="Shape 8506"/>
                        <wps:cNvSpPr/>
                        <wps:spPr>
                          <a:xfrm>
                            <a:off x="0" y="63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7" name="Shape 8507"/>
                        <wps:cNvSpPr/>
                        <wps:spPr>
                          <a:xfrm>
                            <a:off x="0" y="390525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11" name="Picture 85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9097" y="89205"/>
                            <a:ext cx="4857750" cy="3733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33366" style="width:445.5pt;height:308pt;mso-position-horizontal-relative:char;mso-position-vertical-relative:line" coordsize="56578,39116">
                <v:shape id="Shape 8504" style="position:absolute;width:0;height:39116;left:63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5" style="position:absolute;width:0;height:39116;left:56578;top:0;" coordsize="0,3911600" path="m0,0l0,3911600">
                  <v:stroke weight="1pt" endcap="flat" joinstyle="miter" miterlimit="10" on="true" color="#000000"/>
                  <v:fill on="false" color="#000000" opacity="0"/>
                </v:shape>
                <v:shape id="Shape 8506" style="position:absolute;width:56515;height:0;left:0;top:63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Shape 8507" style="position:absolute;width:56515;height:0;left:0;top:39052;" coordsize="5651500,0" path="m0,0l5651500,0">
                  <v:stroke weight="1pt" endcap="flat" joinstyle="miter" miterlimit="10" on="true" color="#000000"/>
                  <v:fill on="false" color="#000000" opacity="0"/>
                </v:shape>
                <v:shape id="Picture 8511" style="position:absolute;width:48577;height:37338;left:3990;top:892;" filled="f">
                  <v:imagedata r:id="rId27"/>
                </v:shape>
              </v:group>
            </w:pict>
          </mc:Fallback>
        </mc:AlternateContent>
      </w:r>
    </w:p>
    <w:p w:rsidR="00E306EE" w:rsidRDefault="00E306EE">
      <w:pPr>
        <w:spacing w:after="506"/>
        <w:ind w:left="-81"/>
      </w:pPr>
    </w:p>
    <w:p w:rsidR="00E306EE" w:rsidRDefault="005B0D86">
      <w:pPr>
        <w:pStyle w:val="Ttulo4"/>
        <w:tabs>
          <w:tab w:val="center" w:pos="3161"/>
        </w:tabs>
        <w:spacing w:after="0"/>
        <w:ind w:left="-15" w:right="0" w:firstLine="0"/>
      </w:pPr>
      <w:r>
        <w:rPr>
          <w:i w:val="0"/>
          <w:shd w:val="clear" w:color="auto" w:fill="00FF00"/>
        </w:rPr>
        <w:lastRenderedPageBreak/>
        <w:t>13.2.1.4</w:t>
      </w:r>
      <w:r>
        <w:rPr>
          <w:i w:val="0"/>
          <w:shd w:val="clear" w:color="auto" w:fill="00FF00"/>
        </w:rPr>
        <w:tab/>
        <w:t>Diagrama de casos de uso Gestão Financeira</w:t>
      </w:r>
    </w:p>
    <w:p w:rsidR="00E306EE" w:rsidRDefault="005B0D86" w:rsidP="00F467BE">
      <w:pPr>
        <w:spacing w:after="0"/>
        <w:ind w:lef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499100" cy="3835400"/>
                <wp:effectExtent l="0" t="0" r="0" b="0"/>
                <wp:docPr id="133989" name="Group 133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100" cy="3835400"/>
                          <a:chOff x="0" y="0"/>
                          <a:chExt cx="5499100" cy="3835400"/>
                        </a:xfrm>
                      </wpg:grpSpPr>
                      <wps:wsp>
                        <wps:cNvPr id="8545" name="Shape 8545"/>
                        <wps:cNvSpPr/>
                        <wps:spPr>
                          <a:xfrm>
                            <a:off x="63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6" name="Shape 8546"/>
                        <wps:cNvSpPr/>
                        <wps:spPr>
                          <a:xfrm>
                            <a:off x="5492750" y="0"/>
                            <a:ext cx="0" cy="383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5400">
                                <a:moveTo>
                                  <a:pt x="0" y="0"/>
                                </a:moveTo>
                                <a:lnTo>
                                  <a:pt x="0" y="383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Shape 8547"/>
                        <wps:cNvSpPr/>
                        <wps:spPr>
                          <a:xfrm>
                            <a:off x="0" y="63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8" name="Shape 8548"/>
                        <wps:cNvSpPr/>
                        <wps:spPr>
                          <a:xfrm>
                            <a:off x="0" y="3829050"/>
                            <a:ext cx="5499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0">
                                <a:moveTo>
                                  <a:pt x="0" y="0"/>
                                </a:moveTo>
                                <a:lnTo>
                                  <a:pt x="5499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52" name="Picture 855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4785" y="87965"/>
                            <a:ext cx="5124450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33989" style="width:433pt;height:302pt;mso-position-horizontal-relative:char;mso-position-vertical-relative:line" coordsize="54991,38354">
                <v:shape id="Shape 8545" style="position:absolute;width:0;height:38354;left:63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6" style="position:absolute;width:0;height:38354;left:54927;top:0;" coordsize="0,3835400" path="m0,0l0,3835400">
                  <v:stroke weight="1pt" endcap="flat" joinstyle="miter" miterlimit="10" on="true" color="#000000"/>
                  <v:fill on="false" color="#000000" opacity="0"/>
                </v:shape>
                <v:shape id="Shape 8547" style="position:absolute;width:54991;height:0;left:0;top:63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Shape 8548" style="position:absolute;width:54991;height:0;left:0;top:38290;" coordsize="5499100,0" path="m0,0l5499100,0">
                  <v:stroke weight="1pt" endcap="flat" joinstyle="miter" miterlimit="10" on="true" color="#000000"/>
                  <v:fill on="false" color="#000000" opacity="0"/>
                </v:shape>
                <v:shape id="Picture 8552" style="position:absolute;width:51244;height:36576;left:1847;top:879;" filled="f">
                  <v:imagedata r:id="rId31"/>
                </v:shape>
              </v:group>
            </w:pict>
          </mc:Fallback>
        </mc:AlternateContent>
      </w:r>
    </w:p>
    <w:p w:rsidR="00E306EE" w:rsidRDefault="005B0D86">
      <w:pPr>
        <w:spacing w:after="175"/>
        <w:ind w:left="-5" w:hanging="10"/>
      </w:pPr>
      <w:r>
        <w:rPr>
          <w:rFonts w:ascii="Times New Roman" w:eastAsia="Times New Roman" w:hAnsi="Times New Roman" w:cs="Times New Roman"/>
          <w:b/>
          <w:sz w:val="24"/>
          <w:shd w:val="clear" w:color="auto" w:fill="00FF00"/>
        </w:rPr>
        <w:t>13.3 Requisitos não funcionais</w:t>
      </w:r>
    </w:p>
    <w:p w:rsidR="00E306EE" w:rsidRDefault="005B0D86">
      <w:pPr>
        <w:pStyle w:val="Ttulo3"/>
        <w:spacing w:after="83" w:line="259" w:lineRule="auto"/>
        <w:ind w:left="-5" w:right="0"/>
      </w:pPr>
      <w:r>
        <w:rPr>
          <w:rFonts w:ascii="Times New Roman" w:eastAsia="Times New Roman" w:hAnsi="Times New Roman" w:cs="Times New Roman"/>
          <w:i/>
          <w:sz w:val="24"/>
          <w:shd w:val="clear" w:color="auto" w:fill="00FF00"/>
        </w:rPr>
        <w:t>13.3.1 Requisitos de desempenho</w:t>
      </w:r>
    </w:p>
    <w:p w:rsidR="00E306EE" w:rsidRDefault="005B0D86">
      <w:pPr>
        <w:pStyle w:val="Ttulo4"/>
        <w:tabs>
          <w:tab w:val="center" w:pos="2971"/>
        </w:tabs>
        <w:spacing w:after="210" w:line="253" w:lineRule="auto"/>
        <w:ind w:left="-15" w:right="0" w:firstLine="0"/>
      </w:pPr>
      <w:r>
        <w:rPr>
          <w:i w:val="0"/>
        </w:rPr>
        <w:t>13.3.1.1</w:t>
      </w:r>
      <w:r>
        <w:rPr>
          <w:i w:val="0"/>
        </w:rPr>
        <w:tab/>
        <w:t>Requisito de desempenho Escalabilidade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27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Garantir que o sistema possa lidar com o crescimento no número de alunos, cursos e dados sem comprometer o desempenho.</w:t>
      </w:r>
    </w:p>
    <w:p w:rsidR="00E306EE" w:rsidRDefault="005B0D86">
      <w:pPr>
        <w:pStyle w:val="Ttulo4"/>
        <w:spacing w:after="205" w:line="253" w:lineRule="auto"/>
        <w:ind w:left="990" w:right="358" w:hanging="1005"/>
      </w:pPr>
      <w:r>
        <w:rPr>
          <w:i w:val="0"/>
        </w:rPr>
        <w:t>13.3.1.2</w:t>
      </w:r>
      <w:r>
        <w:rPr>
          <w:i w:val="0"/>
        </w:rPr>
        <w:tab/>
        <w:t xml:space="preserve">Requisito de desempenho Tempo de resposta para pesquisas no banco de dados </w:t>
      </w:r>
    </w:p>
    <w:p w:rsidR="00E306EE" w:rsidRDefault="005B0D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79" w:line="262" w:lineRule="auto"/>
        <w:ind w:left="-5" w:right="328" w:hanging="10"/>
        <w:jc w:val="both"/>
      </w:pPr>
      <w:r>
        <w:rPr>
          <w:rFonts w:ascii="Times New Roman" w:eastAsia="Times New Roman" w:hAnsi="Times New Roman" w:cs="Times New Roman"/>
        </w:rPr>
        <w:t>O tempo para realização de qualquer operação de pesquisa de usuários, matricula, cursos ou disciplinas não pode ser maior do que 10 segundos.</w:t>
      </w:r>
    </w:p>
    <w:p w:rsidR="00E306EE" w:rsidRDefault="005B0D86">
      <w:pPr>
        <w:pStyle w:val="Ttulo4"/>
        <w:spacing w:after="0"/>
        <w:ind w:left="-5" w:right="0"/>
      </w:pPr>
      <w:r>
        <w:rPr>
          <w:rFonts w:ascii="Times New Roman" w:eastAsia="Times New Roman" w:hAnsi="Times New Roman" w:cs="Times New Roman"/>
          <w:sz w:val="24"/>
        </w:rPr>
        <w:lastRenderedPageBreak/>
        <w:t>13.3.2 Requisitos de dados persistentes</w:t>
      </w:r>
    </w:p>
    <w:p w:rsidR="00E306EE" w:rsidRDefault="00A06907">
      <w:pPr>
        <w:spacing w:after="506"/>
        <w:ind w:left="-81"/>
      </w:pPr>
      <w:r w:rsidRPr="00A06907">
        <w:drawing>
          <wp:inline distT="0" distB="0" distL="0" distR="0" wp14:anchorId="6DFC4532" wp14:editId="15C67A9B">
            <wp:extent cx="5751830" cy="5498465"/>
            <wp:effectExtent l="0" t="0" r="127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EE" w:rsidRDefault="005B0D86">
      <w:pPr>
        <w:pStyle w:val="Ttulo5"/>
        <w:tabs>
          <w:tab w:val="center" w:pos="2689"/>
        </w:tabs>
        <w:spacing w:after="0"/>
        <w:ind w:left="-15" w:right="0" w:firstLine="0"/>
      </w:pPr>
      <w:r>
        <w:rPr>
          <w:i w:val="0"/>
          <w:shd w:val="clear" w:color="auto" w:fill="00FF00"/>
        </w:rPr>
        <w:t>13.3.2.2</w:t>
      </w:r>
      <w:r>
        <w:rPr>
          <w:i w:val="0"/>
          <w:shd w:val="clear" w:color="auto" w:fill="00FF00"/>
        </w:rPr>
        <w:tab/>
        <w:t>Descrição das classes persistentes</w:t>
      </w:r>
    </w:p>
    <w:tbl>
      <w:tblPr>
        <w:tblStyle w:val="TableGrid"/>
        <w:tblW w:w="8720" w:type="dxa"/>
        <w:tblInd w:w="-71" w:type="dxa"/>
        <w:tblCellMar>
          <w:top w:w="99" w:type="dxa"/>
          <w:left w:w="66" w:type="dxa"/>
          <w:right w:w="115" w:type="dxa"/>
        </w:tblCellMar>
        <w:tblLook w:val="04A0" w:firstRow="1" w:lastRow="0" w:firstColumn="1" w:lastColumn="0" w:noHBand="0" w:noVBand="1"/>
      </w:tblPr>
      <w:tblGrid>
        <w:gridCol w:w="1340"/>
        <w:gridCol w:w="1860"/>
        <w:gridCol w:w="5520"/>
      </w:tblGrid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Número de ordem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Curso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 curso acadêmico oferecido pela instituição.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Disciplinas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Informações relacionadas a uma disciplina específica oferecida dentro de um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Turmas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turma de um curso acadêmico, onde as aulas são ministradas a partir do curso envolvida a ela.</w:t>
            </w:r>
          </w:p>
        </w:tc>
      </w:tr>
      <w:tr w:rsidR="00E306EE">
        <w:trPr>
          <w:trHeight w:val="62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Coordenação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Uma coordenação acadêmica responsável por supervisionar um ou mais cursos dentro do instituto.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Professor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Representando o indivíduo que irá ministrar as aulas do curso acadêmico.</w:t>
            </w:r>
          </w:p>
        </w:tc>
      </w:tr>
      <w:tr w:rsidR="00E306EE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365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pPr>
              <w:ind w:left="15"/>
            </w:pPr>
            <w:r>
              <w:rPr>
                <w:rFonts w:ascii="Times New Roman" w:eastAsia="Times New Roman" w:hAnsi="Times New Roman" w:cs="Times New Roman"/>
              </w:rPr>
              <w:t>Aluno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06EE" w:rsidRDefault="005B0D86">
            <w:r>
              <w:rPr>
                <w:rFonts w:ascii="Times New Roman" w:eastAsia="Times New Roman" w:hAnsi="Times New Roman" w:cs="Times New Roman"/>
              </w:rPr>
              <w:t>Represena um aluno matriculado em um curso acadêmico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Representante Financeiro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Individuo responsável pelo aluno matriculado na instituição 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Desconto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o desconto que poderá ser aplicado aos pagamentos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Representa as informações necessárias que serão usadas para comprovar os pagamento de matrícula e mensalidades.</w:t>
            </w:r>
          </w:p>
        </w:tc>
      </w:tr>
      <w:tr w:rsidR="00A06907">
        <w:trPr>
          <w:trHeight w:val="60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36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ind w:left="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Descrição Pagamento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6907" w:rsidRDefault="00A0690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Informará a descrição do pagamento</w:t>
            </w:r>
            <w:bookmarkStart w:id="0" w:name="_GoBack"/>
            <w:bookmarkEnd w:id="0"/>
          </w:p>
        </w:tc>
      </w:tr>
    </w:tbl>
    <w:p w:rsidR="00E306EE" w:rsidRDefault="00E306EE">
      <w:pPr>
        <w:spacing w:after="0"/>
      </w:pPr>
    </w:p>
    <w:sectPr w:rsidR="00E306E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20" w:h="16840"/>
      <w:pgMar w:top="1410" w:right="1161" w:bottom="1450" w:left="1701" w:header="75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FDA" w:rsidRDefault="00B56FDA">
      <w:pPr>
        <w:spacing w:after="0" w:line="240" w:lineRule="auto"/>
      </w:pPr>
      <w:r>
        <w:separator/>
      </w:r>
    </w:p>
  </w:endnote>
  <w:endnote w:type="continuationSeparator" w:id="0">
    <w:p w:rsidR="00B56FDA" w:rsidRDefault="00B56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6907" w:rsidRPr="00A06907">
      <w:rPr>
        <w:rFonts w:ascii="Times New Roman" w:eastAsia="Times New Roman" w:hAnsi="Times New Roman" w:cs="Times New Roman"/>
        <w:b/>
        <w:noProof/>
        <w:sz w:val="20"/>
      </w:rPr>
      <w:t>14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4"/>
      <w:ind w:right="55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United Hackers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FDA" w:rsidRDefault="00B56FDA">
      <w:pPr>
        <w:spacing w:after="0" w:line="240" w:lineRule="auto"/>
      </w:pPr>
      <w:r>
        <w:separator/>
      </w:r>
    </w:p>
  </w:footnote>
  <w:footnote w:type="continuationSeparator" w:id="0">
    <w:p w:rsidR="00B56FDA" w:rsidRDefault="00B56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7BE" w:rsidRDefault="00F467BE">
    <w:pPr>
      <w:spacing w:after="0"/>
      <w:ind w:right="554"/>
      <w:jc w:val="right"/>
    </w:pPr>
    <w:r>
      <w:rPr>
        <w:rFonts w:ascii="Times New Roman" w:eastAsia="Times New Roman" w:hAnsi="Times New Roman" w:cs="Times New Roman"/>
        <w:sz w:val="20"/>
      </w:rPr>
      <w:t>Especificação dos Requisitos do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7A2"/>
    <w:multiLevelType w:val="multilevel"/>
    <w:tmpl w:val="050E4C56"/>
    <w:lvl w:ilvl="0">
      <w:start w:val="1"/>
      <w:numFmt w:val="decimal"/>
      <w:lvlText w:val="%1"/>
      <w:lvlJc w:val="left"/>
      <w:pPr>
        <w:ind w:left="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337C04"/>
    <w:multiLevelType w:val="hybridMultilevel"/>
    <w:tmpl w:val="EA683580"/>
    <w:lvl w:ilvl="0" w:tplc="F2AC3392">
      <w:start w:val="1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AEFB0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014EA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050B8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845D2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E6063E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242C8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CACEB0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546B22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0474F"/>
    <w:multiLevelType w:val="hybridMultilevel"/>
    <w:tmpl w:val="A7B2DED2"/>
    <w:lvl w:ilvl="0" w:tplc="BC442B9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2013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CD5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2B3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255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EBD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BAF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6C86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048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52B16"/>
    <w:multiLevelType w:val="multilevel"/>
    <w:tmpl w:val="648253C8"/>
    <w:lvl w:ilvl="0">
      <w:start w:val="12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21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00FF00"/>
        <w:vertAlign w:val="baseline"/>
      </w:rPr>
    </w:lvl>
  </w:abstractNum>
  <w:abstractNum w:abstractNumId="4" w15:restartNumberingAfterBreak="0">
    <w:nsid w:val="313040DB"/>
    <w:multiLevelType w:val="hybridMultilevel"/>
    <w:tmpl w:val="9DF081F0"/>
    <w:lvl w:ilvl="0" w:tplc="64E89BF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203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687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C6C5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04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82B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B60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E4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6F6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E0B9D"/>
    <w:multiLevelType w:val="hybridMultilevel"/>
    <w:tmpl w:val="49B051DA"/>
    <w:lvl w:ilvl="0" w:tplc="98E297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30580A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05D7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C30B6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4B592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08B6B0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A28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E20C8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27D6E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451B45"/>
    <w:multiLevelType w:val="multilevel"/>
    <w:tmpl w:val="A7CE199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397893"/>
    <w:multiLevelType w:val="multilevel"/>
    <w:tmpl w:val="CBD40708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0722D1"/>
    <w:multiLevelType w:val="hybridMultilevel"/>
    <w:tmpl w:val="AB566BEA"/>
    <w:lvl w:ilvl="0" w:tplc="719E4FF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689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DA6C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6051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A3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E3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2030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1658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CE76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893CA1"/>
    <w:multiLevelType w:val="hybridMultilevel"/>
    <w:tmpl w:val="479EC5C6"/>
    <w:lvl w:ilvl="0" w:tplc="F460C064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E86856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0662E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E7F14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F4AD9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6A36A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678DC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8AA5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C105C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890C19"/>
    <w:multiLevelType w:val="hybridMultilevel"/>
    <w:tmpl w:val="BE147B3E"/>
    <w:lvl w:ilvl="0" w:tplc="9D2AF69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CC5F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403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26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E825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A5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A26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689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05F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12750B"/>
    <w:multiLevelType w:val="hybridMultilevel"/>
    <w:tmpl w:val="0246B8BE"/>
    <w:lvl w:ilvl="0" w:tplc="D38AEA1E">
      <w:start w:val="1"/>
      <w:numFmt w:val="decimal"/>
      <w:lvlText w:val="%1."/>
      <w:lvlJc w:val="left"/>
      <w:pPr>
        <w:ind w:left="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E9E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4E09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2E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7416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7670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6C36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A2DB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28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C171932"/>
    <w:multiLevelType w:val="multilevel"/>
    <w:tmpl w:val="B052CC00"/>
    <w:lvl w:ilvl="0">
      <w:start w:val="13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4F06E5"/>
    <w:multiLevelType w:val="hybridMultilevel"/>
    <w:tmpl w:val="615C9700"/>
    <w:lvl w:ilvl="0" w:tplc="645ED8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0C42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32CE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80F5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25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44A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9E4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4FB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68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9F6260"/>
    <w:multiLevelType w:val="hybridMultilevel"/>
    <w:tmpl w:val="90D4BF44"/>
    <w:lvl w:ilvl="0" w:tplc="3A96EEF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68EF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183C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0C2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AD3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9A26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9EFE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A23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2230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EB017C7"/>
    <w:multiLevelType w:val="hybridMultilevel"/>
    <w:tmpl w:val="9F7CD2F0"/>
    <w:lvl w:ilvl="0" w:tplc="D9807D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4C29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7000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6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AAD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8A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9C7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5262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68FE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AF5662"/>
    <w:multiLevelType w:val="hybridMultilevel"/>
    <w:tmpl w:val="795E95AE"/>
    <w:lvl w:ilvl="0" w:tplc="C6D2EEE2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307F96">
      <w:start w:val="1"/>
      <w:numFmt w:val="lowerLetter"/>
      <w:lvlText w:val="%2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BCDE24">
      <w:start w:val="1"/>
      <w:numFmt w:val="lowerRoman"/>
      <w:lvlText w:val="%3"/>
      <w:lvlJc w:val="left"/>
      <w:pPr>
        <w:ind w:left="1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EFAC4">
      <w:start w:val="1"/>
      <w:numFmt w:val="decimal"/>
      <w:lvlText w:val="%4"/>
      <w:lvlJc w:val="left"/>
      <w:pPr>
        <w:ind w:left="2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6C3AE">
      <w:start w:val="1"/>
      <w:numFmt w:val="lowerLetter"/>
      <w:lvlText w:val="%5"/>
      <w:lvlJc w:val="left"/>
      <w:pPr>
        <w:ind w:left="3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CA70E">
      <w:start w:val="1"/>
      <w:numFmt w:val="lowerRoman"/>
      <w:lvlText w:val="%6"/>
      <w:lvlJc w:val="left"/>
      <w:pPr>
        <w:ind w:left="4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A9822">
      <w:start w:val="1"/>
      <w:numFmt w:val="decimal"/>
      <w:lvlText w:val="%7"/>
      <w:lvlJc w:val="left"/>
      <w:pPr>
        <w:ind w:left="4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2023DE">
      <w:start w:val="1"/>
      <w:numFmt w:val="lowerLetter"/>
      <w:lvlText w:val="%8"/>
      <w:lvlJc w:val="left"/>
      <w:pPr>
        <w:ind w:left="5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9A66A4">
      <w:start w:val="1"/>
      <w:numFmt w:val="lowerRoman"/>
      <w:lvlText w:val="%9"/>
      <w:lvlJc w:val="left"/>
      <w:pPr>
        <w:ind w:left="6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50F0394"/>
    <w:multiLevelType w:val="hybridMultilevel"/>
    <w:tmpl w:val="FAB0C3F0"/>
    <w:lvl w:ilvl="0" w:tplc="63F2A6FE">
      <w:start w:val="11"/>
      <w:numFmt w:val="decimal"/>
      <w:lvlText w:val="%1"/>
      <w:lvlJc w:val="left"/>
      <w:pPr>
        <w:ind w:left="5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0496C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0640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01D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D020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2E5D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66CD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E12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C868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4"/>
  </w:num>
  <w:num w:numId="6">
    <w:abstractNumId w:val="4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5"/>
  </w:num>
  <w:num w:numId="17">
    <w:abstractNumId w:val="9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EE"/>
    <w:rsid w:val="000C1DB2"/>
    <w:rsid w:val="001A47D9"/>
    <w:rsid w:val="001C6C55"/>
    <w:rsid w:val="005B0D86"/>
    <w:rsid w:val="00997F13"/>
    <w:rsid w:val="009F3A82"/>
    <w:rsid w:val="00A06907"/>
    <w:rsid w:val="00B56FDA"/>
    <w:rsid w:val="00E306EE"/>
    <w:rsid w:val="00E36855"/>
    <w:rsid w:val="00E43219"/>
    <w:rsid w:val="00E84ACA"/>
    <w:rsid w:val="00F1784F"/>
    <w:rsid w:val="00F467BE"/>
    <w:rsid w:val="00F77C3C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6047"/>
  <w15:docId w15:val="{661BD479-CC63-4FE3-9485-A19F85E0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91" w:line="253" w:lineRule="auto"/>
      <w:ind w:left="10" w:right="3567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"/>
      <w:ind w:left="10" w:right="5525" w:hanging="10"/>
      <w:outlineLvl w:val="1"/>
    </w:pPr>
    <w:rPr>
      <w:rFonts w:ascii="Arial" w:eastAsia="Arial" w:hAnsi="Arial" w:cs="Arial"/>
      <w:b/>
      <w:i/>
      <w:color w:val="000000"/>
      <w:sz w:val="2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1" w:line="253" w:lineRule="auto"/>
      <w:ind w:left="10" w:right="3567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/>
      <w:ind w:left="10" w:right="5525" w:hanging="10"/>
      <w:outlineLvl w:val="3"/>
    </w:pPr>
    <w:rPr>
      <w:rFonts w:ascii="Arial" w:eastAsia="Arial" w:hAnsi="Arial" w:cs="Arial"/>
      <w:b/>
      <w:i/>
      <w:color w:val="000000"/>
      <w:sz w:val="20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3"/>
      <w:ind w:left="10" w:right="5525" w:hanging="10"/>
      <w:outlineLvl w:val="4"/>
    </w:pPr>
    <w:rPr>
      <w:rFonts w:ascii="Arial" w:eastAsia="Arial" w:hAnsi="Arial" w:cs="Arial"/>
      <w:b/>
      <w:i/>
      <w:color w:val="000000"/>
      <w:sz w:val="20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0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0"/>
    </w:rPr>
  </w:style>
  <w:style w:type="character" w:customStyle="1" w:styleId="Ttulo6Char">
    <w:name w:val="Título 6 Char"/>
    <w:link w:val="Ttulo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i/>
      <w:color w:val="000000"/>
      <w:sz w:val="20"/>
    </w:rPr>
  </w:style>
  <w:style w:type="character" w:customStyle="1" w:styleId="Ttulo5Char">
    <w:name w:val="Título 5 Char"/>
    <w:link w:val="Ttulo5"/>
    <w:rPr>
      <w:rFonts w:ascii="Arial" w:eastAsia="Arial" w:hAnsi="Arial" w:cs="Arial"/>
      <w:b/>
      <w:i/>
      <w:color w:val="000000"/>
      <w:sz w:val="2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28" Type="http://schemas.openxmlformats.org/officeDocument/2006/relationships/image" Target="media/image4.jpg"/><Relationship Id="rId36" Type="http://schemas.openxmlformats.org/officeDocument/2006/relationships/footer" Target="footer2.xml"/><Relationship Id="rId31" Type="http://schemas.openxmlformats.org/officeDocument/2006/relationships/image" Target="media/image19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7" Type="http://schemas.openxmlformats.org/officeDocument/2006/relationships/image" Target="media/image17.jp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1790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SUE NOTURNO</vt:lpstr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NOTURNO</dc:title>
  <dc:subject/>
  <dc:creator>Aluno SENAI LAURO</dc:creator>
  <cp:keywords/>
  <cp:lastModifiedBy>Aluno SENAI LAURO</cp:lastModifiedBy>
  <cp:revision>5</cp:revision>
  <dcterms:created xsi:type="dcterms:W3CDTF">2024-02-22T00:20:00Z</dcterms:created>
  <dcterms:modified xsi:type="dcterms:W3CDTF">2024-02-26T21:41:00Z</dcterms:modified>
</cp:coreProperties>
</file>