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0C22" w14:textId="77777777" w:rsidR="00E222B9" w:rsidRPr="00CE7F94" w:rsidRDefault="00A34683">
      <w:pPr>
        <w:pStyle w:val="berschrift1"/>
        <w:jc w:val="center"/>
        <w:rPr>
          <w:lang w:val="de-AT"/>
        </w:rPr>
      </w:pPr>
      <w:r>
        <w:rPr>
          <w:lang w:val="de-DE"/>
        </w:rPr>
        <w:t>CO</w:t>
      </w:r>
      <w:r>
        <w:rPr>
          <w:vertAlign w:val="subscript"/>
          <w:lang w:val="de-DE"/>
        </w:rPr>
        <w:t>2</w:t>
      </w:r>
      <w:r>
        <w:rPr>
          <w:lang w:val="de-DE"/>
        </w:rPr>
        <w:t xml:space="preserve"> Konzentration im Klassenzimmer</w:t>
      </w:r>
    </w:p>
    <w:p w14:paraId="09475C48" w14:textId="77777777" w:rsidR="00E222B9" w:rsidRDefault="00E222B9">
      <w:pPr>
        <w:rPr>
          <w:sz w:val="28"/>
          <w:szCs w:val="28"/>
          <w:lang w:val="de-DE"/>
        </w:rPr>
      </w:pPr>
    </w:p>
    <w:p w14:paraId="11ABE72A" w14:textId="77777777" w:rsidR="00E222B9" w:rsidRDefault="00A34683">
      <w:pPr>
        <w:spacing w:line="480" w:lineRule="auto"/>
        <w:jc w:val="both"/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Unterrichtsgegenstand:</w:t>
      </w:r>
      <w:r>
        <w:rPr>
          <w:sz w:val="32"/>
          <w:szCs w:val="32"/>
          <w:lang w:val="de-DE"/>
        </w:rPr>
        <w:tab/>
        <w:t>MTRS</w:t>
      </w:r>
    </w:p>
    <w:p w14:paraId="0ACFE1CB" w14:textId="77777777" w:rsidR="00E222B9" w:rsidRDefault="00A34683">
      <w:pPr>
        <w:spacing w:line="480" w:lineRule="auto"/>
        <w:jc w:val="both"/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Ersteller: </w:t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  <w:t>Gassner Michael</w:t>
      </w:r>
    </w:p>
    <w:p w14:paraId="6415F0AD" w14:textId="77777777" w:rsidR="00E222B9" w:rsidRDefault="00A34683">
      <w:pPr>
        <w:spacing w:line="480" w:lineRule="auto"/>
        <w:jc w:val="both"/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Mitarbeiter:</w:t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  <w:t>Tanner Lorenz</w:t>
      </w:r>
    </w:p>
    <w:p w14:paraId="38BF0513" w14:textId="77777777" w:rsidR="00E222B9" w:rsidRDefault="00A34683">
      <w:pPr>
        <w:spacing w:line="480" w:lineRule="auto"/>
        <w:jc w:val="both"/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Klasse: </w:t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  <w:t>2BHEL</w:t>
      </w:r>
    </w:p>
    <w:p w14:paraId="133276C8" w14:textId="77777777" w:rsidR="00E222B9" w:rsidRDefault="00A34683">
      <w:pPr>
        <w:spacing w:line="480" w:lineRule="auto"/>
        <w:jc w:val="both"/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Erstellungszeitraum: </w:t>
      </w:r>
      <w:r>
        <w:rPr>
          <w:sz w:val="32"/>
          <w:szCs w:val="32"/>
          <w:lang w:val="de-DE"/>
        </w:rPr>
        <w:tab/>
        <w:t>19.02.26 bis ausstehend</w:t>
      </w:r>
    </w:p>
    <w:p w14:paraId="12039812" w14:textId="77777777" w:rsidR="00E222B9" w:rsidRDefault="00A34683">
      <w:pPr>
        <w:spacing w:line="480" w:lineRule="auto"/>
        <w:jc w:val="both"/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Abgabedatum: </w:t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</w:r>
      <w:r>
        <w:rPr>
          <w:sz w:val="32"/>
          <w:szCs w:val="32"/>
          <w:lang w:val="de-DE"/>
        </w:rPr>
        <w:tab/>
        <w:t>ausstehend</w:t>
      </w:r>
    </w:p>
    <w:p w14:paraId="6EB9FDE8" w14:textId="77777777" w:rsidR="00CE7F94" w:rsidRDefault="00CE7F94">
      <w:pPr>
        <w:spacing w:line="480" w:lineRule="auto"/>
        <w:jc w:val="both"/>
        <w:rPr>
          <w:sz w:val="32"/>
          <w:szCs w:val="32"/>
          <w:lang w:val="de-DE"/>
        </w:rPr>
      </w:pPr>
    </w:p>
    <w:p w14:paraId="13DE312E" w14:textId="77777777" w:rsidR="00CE7F94" w:rsidRDefault="00CE7F94">
      <w:pPr>
        <w:spacing w:line="480" w:lineRule="auto"/>
        <w:jc w:val="both"/>
        <w:rPr>
          <w:sz w:val="32"/>
          <w:szCs w:val="32"/>
          <w:lang w:val="de-DE"/>
        </w:rPr>
      </w:pPr>
    </w:p>
    <w:p w14:paraId="0F381386" w14:textId="77777777" w:rsidR="00CE7F94" w:rsidRDefault="00CE7F94">
      <w:pPr>
        <w:spacing w:line="480" w:lineRule="auto"/>
        <w:jc w:val="both"/>
        <w:rPr>
          <w:sz w:val="32"/>
          <w:szCs w:val="32"/>
          <w:lang w:val="de-DE"/>
        </w:rPr>
      </w:pPr>
    </w:p>
    <w:p w14:paraId="5940A8A2" w14:textId="77777777" w:rsidR="00CE7F94" w:rsidRDefault="00CE7F94">
      <w:pPr>
        <w:spacing w:line="480" w:lineRule="auto"/>
        <w:jc w:val="both"/>
        <w:rPr>
          <w:sz w:val="32"/>
          <w:szCs w:val="32"/>
          <w:lang w:val="de-DE"/>
        </w:rPr>
      </w:pPr>
    </w:p>
    <w:p w14:paraId="250FBEDE" w14:textId="77777777" w:rsidR="00CE7F94" w:rsidRDefault="00CE7F94">
      <w:pPr>
        <w:spacing w:line="480" w:lineRule="auto"/>
        <w:jc w:val="both"/>
        <w:rPr>
          <w:sz w:val="32"/>
          <w:szCs w:val="32"/>
          <w:lang w:val="de-DE"/>
        </w:rPr>
      </w:pPr>
    </w:p>
    <w:p w14:paraId="4B0582F7" w14:textId="77777777" w:rsidR="00CE7F94" w:rsidRDefault="00CE7F94">
      <w:pPr>
        <w:spacing w:line="480" w:lineRule="auto"/>
        <w:jc w:val="both"/>
        <w:rPr>
          <w:sz w:val="32"/>
          <w:szCs w:val="32"/>
          <w:lang w:val="de-DE"/>
        </w:rPr>
      </w:pPr>
    </w:p>
    <w:p w14:paraId="5A1E84EA" w14:textId="77777777" w:rsidR="00CE7F94" w:rsidRDefault="00CE7F94">
      <w:pPr>
        <w:spacing w:line="480" w:lineRule="auto"/>
        <w:jc w:val="both"/>
        <w:rPr>
          <w:sz w:val="32"/>
          <w:szCs w:val="32"/>
          <w:lang w:val="de-DE"/>
        </w:rPr>
      </w:pPr>
    </w:p>
    <w:p w14:paraId="2EEDB3F8" w14:textId="67D363E7" w:rsidR="00E222B9" w:rsidRPr="00CE7F94" w:rsidRDefault="00A34683" w:rsidP="00CE7F94">
      <w:pPr>
        <w:pStyle w:val="berschrift2"/>
        <w:numPr>
          <w:ilvl w:val="0"/>
          <w:numId w:val="2"/>
        </w:numPr>
        <w:rPr>
          <w:lang w:val="de-AT"/>
        </w:rPr>
      </w:pPr>
      <w:r w:rsidRPr="00CE7F94">
        <w:rPr>
          <w:lang w:val="de-AT"/>
        </w:rPr>
        <w:lastRenderedPageBreak/>
        <w:t>Aufgabenstellung</w:t>
      </w:r>
    </w:p>
    <w:p w14:paraId="701E0B3B" w14:textId="77777777" w:rsidR="00E222B9" w:rsidRDefault="00A34683">
      <w:pPr>
        <w:rPr>
          <w:lang w:val="de-AT"/>
        </w:rPr>
      </w:pPr>
      <w:r>
        <w:rPr>
          <w:lang w:val="de-AT"/>
        </w:rPr>
        <w:t>Ausarbeitung der Messung einer Physikalischen Größe</w:t>
      </w:r>
    </w:p>
    <w:p w14:paraId="4BA1C3FA" w14:textId="77777777" w:rsidR="00E222B9" w:rsidRDefault="00A34683">
      <w:pPr>
        <w:pStyle w:val="berschrift3"/>
        <w:numPr>
          <w:ilvl w:val="1"/>
          <w:numId w:val="1"/>
        </w:numPr>
        <w:rPr>
          <w:lang w:val="de-AT"/>
        </w:rPr>
      </w:pPr>
      <w:r>
        <w:rPr>
          <w:lang w:val="de-AT"/>
        </w:rPr>
        <w:t>Ziele</w:t>
      </w:r>
    </w:p>
    <w:p w14:paraId="17E83D3E" w14:textId="77777777" w:rsidR="00E222B9" w:rsidRDefault="00A34683">
      <w:pPr>
        <w:pStyle w:val="Listenabsatz"/>
        <w:ind w:left="440"/>
        <w:rPr>
          <w:lang w:val="de-AT"/>
        </w:rPr>
      </w:pPr>
      <w:r>
        <w:rPr>
          <w:lang w:val="de-AT"/>
        </w:rPr>
        <w:t>Wir möchten den CO</w:t>
      </w:r>
      <w:r>
        <w:rPr>
          <w:vertAlign w:val="subscript"/>
          <w:lang w:val="de-AT"/>
        </w:rPr>
        <w:t>2</w:t>
      </w:r>
      <w:r>
        <w:rPr>
          <w:lang w:val="de-AT"/>
        </w:rPr>
        <w:t xml:space="preserve"> Gehalt in unserem Klassenzimmer im Verlauf des Schultages messen – Wann wurde gelüftet? Wann sollte gelüftet werden, damit die CO</w:t>
      </w:r>
      <w:r>
        <w:rPr>
          <w:vertAlign w:val="subscript"/>
          <w:lang w:val="de-AT"/>
        </w:rPr>
        <w:t>2</w:t>
      </w:r>
      <w:r>
        <w:rPr>
          <w:lang w:val="de-AT"/>
        </w:rPr>
        <w:t xml:space="preserve"> Konzentration den gesetzlich vorgeschriebenen Bereich einhält, bzw. dass die Konzentration in einem menschlich gesunden Bereich liegt.</w:t>
      </w:r>
    </w:p>
    <w:p w14:paraId="59EFEA39" w14:textId="77777777" w:rsidR="00CE7F94" w:rsidRDefault="00CE7F94">
      <w:pPr>
        <w:pStyle w:val="Listenabsatz"/>
        <w:ind w:left="440"/>
        <w:rPr>
          <w:lang w:val="de-AT"/>
        </w:rPr>
      </w:pPr>
    </w:p>
    <w:p w14:paraId="3AA6C5C4" w14:textId="44CA551D" w:rsidR="00CE7F94" w:rsidRDefault="00CE7F94" w:rsidP="00CE7F94">
      <w:pPr>
        <w:pStyle w:val="berschrift2"/>
        <w:numPr>
          <w:ilvl w:val="0"/>
          <w:numId w:val="1"/>
        </w:numPr>
        <w:rPr>
          <w:lang w:val="de-AT"/>
        </w:rPr>
      </w:pPr>
      <w:r>
        <w:rPr>
          <w:lang w:val="de-AT"/>
        </w:rPr>
        <w:t>Aufbau</w:t>
      </w:r>
    </w:p>
    <w:p w14:paraId="13721706" w14:textId="0825C505" w:rsidR="00CE7F94" w:rsidRPr="00E86A3C" w:rsidRDefault="00CE7F94" w:rsidP="00CE7F94">
      <w:pPr>
        <w:rPr>
          <w:lang w:val="de-AT"/>
        </w:rPr>
      </w:pPr>
      <w:r w:rsidRPr="00E86A3C">
        <w:rPr>
          <w:lang w:val="de-AT"/>
        </w:rPr>
        <w:t>Benötigt:</w:t>
      </w:r>
      <w:r w:rsidR="00E862F4" w:rsidRPr="00E86A3C">
        <w:rPr>
          <w:lang w:val="de-AT"/>
        </w:rPr>
        <w:t xml:space="preserve"> </w:t>
      </w:r>
      <w:proofErr w:type="spellStart"/>
      <w:r w:rsidR="00E862F4" w:rsidRPr="00E86A3C">
        <w:rPr>
          <w:lang w:val="de-AT"/>
        </w:rPr>
        <w:t>Breadboard</w:t>
      </w:r>
      <w:proofErr w:type="spellEnd"/>
      <w:r w:rsidRPr="00E86A3C">
        <w:rPr>
          <w:lang w:val="de-AT"/>
        </w:rPr>
        <w:t>, Arduino</w:t>
      </w:r>
      <w:r w:rsidR="00E862F4" w:rsidRPr="00E86A3C">
        <w:rPr>
          <w:lang w:val="de-AT"/>
        </w:rPr>
        <w:t xml:space="preserve"> uno R4</w:t>
      </w:r>
      <w:r w:rsidRPr="00E86A3C">
        <w:rPr>
          <w:lang w:val="de-AT"/>
        </w:rPr>
        <w:t xml:space="preserve">, </w:t>
      </w:r>
      <w:r w:rsidR="00E862F4" w:rsidRPr="00E86A3C">
        <w:rPr>
          <w:lang w:val="de-AT"/>
        </w:rPr>
        <w:t xml:space="preserve">Male </w:t>
      </w:r>
      <w:proofErr w:type="spellStart"/>
      <w:r w:rsidR="00E862F4" w:rsidRPr="00E86A3C">
        <w:rPr>
          <w:lang w:val="de-AT"/>
        </w:rPr>
        <w:t>to</w:t>
      </w:r>
      <w:proofErr w:type="spellEnd"/>
      <w:r w:rsidR="00E862F4" w:rsidRPr="00E86A3C">
        <w:rPr>
          <w:lang w:val="de-AT"/>
        </w:rPr>
        <w:t xml:space="preserve"> male </w:t>
      </w:r>
      <w:proofErr w:type="spellStart"/>
      <w:r w:rsidR="00E862F4" w:rsidRPr="00E86A3C">
        <w:rPr>
          <w:lang w:val="de-AT"/>
        </w:rPr>
        <w:t>kabel</w:t>
      </w:r>
      <w:proofErr w:type="spellEnd"/>
      <w:r w:rsidRPr="00E86A3C">
        <w:rPr>
          <w:lang w:val="de-AT"/>
        </w:rPr>
        <w:t>, Gas-Sensor (</w:t>
      </w:r>
      <w:r w:rsidR="00F05BAF" w:rsidRPr="00E86A3C">
        <w:rPr>
          <w:lang w:val="de-AT"/>
        </w:rPr>
        <w:t>MQ-135</w:t>
      </w:r>
      <w:r w:rsidRPr="00E86A3C">
        <w:rPr>
          <w:lang w:val="de-AT"/>
        </w:rPr>
        <w:t xml:space="preserve">), Datenkabel (Micro </w:t>
      </w:r>
      <w:r w:rsidR="00E862F4" w:rsidRPr="00E86A3C">
        <w:rPr>
          <w:lang w:val="de-AT"/>
        </w:rPr>
        <w:t>USB-C</w:t>
      </w:r>
      <w:r w:rsidRPr="00E86A3C">
        <w:rPr>
          <w:lang w:val="de-AT"/>
        </w:rPr>
        <w:t xml:space="preserve"> </w:t>
      </w:r>
      <w:r w:rsidR="00E862F4" w:rsidRPr="00E86A3C">
        <w:rPr>
          <w:lang w:val="de-AT"/>
        </w:rPr>
        <w:t>auf</w:t>
      </w:r>
      <w:r w:rsidRPr="00E86A3C">
        <w:rPr>
          <w:lang w:val="de-AT"/>
        </w:rPr>
        <w:t xml:space="preserve"> USB-C)</w:t>
      </w:r>
      <w:r w:rsidR="00E86A3C" w:rsidRPr="00E86A3C">
        <w:rPr>
          <w:lang w:val="de-AT"/>
        </w:rPr>
        <w:t>, Net</w:t>
      </w:r>
      <w:r w:rsidR="00E86A3C">
        <w:rPr>
          <w:lang w:val="de-AT"/>
        </w:rPr>
        <w:t>zteil</w:t>
      </w:r>
    </w:p>
    <w:p w14:paraId="1A569CA7" w14:textId="43B817C5" w:rsidR="00775457" w:rsidRDefault="00E86A3C" w:rsidP="00CE7F94">
      <w:pPr>
        <w:rPr>
          <w:lang w:val="de-AT"/>
        </w:rPr>
      </w:pPr>
      <w:r>
        <w:rPr>
          <w:noProof/>
        </w:rPr>
        <w:drawing>
          <wp:inline distT="0" distB="0" distL="0" distR="0" wp14:anchorId="656EEF70" wp14:editId="32208B57">
            <wp:extent cx="4225034" cy="3181350"/>
            <wp:effectExtent l="0" t="0" r="4445" b="0"/>
            <wp:docPr id="615243859" name="Grafik 1" descr="Ein Bild, das Elektronik, Elektrische Leitungen, Kabe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3859" name="Grafik 1" descr="Ein Bild, das Elektronik, Elektrische Leitungen, Kabe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227" cy="318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9054" w14:textId="77777777" w:rsidR="00775457" w:rsidRDefault="00775457" w:rsidP="00CE7F94">
      <w:pPr>
        <w:rPr>
          <w:lang w:val="de-AT"/>
        </w:rPr>
      </w:pPr>
    </w:p>
    <w:p w14:paraId="7315040B" w14:textId="1AB7EAA8" w:rsidR="00775457" w:rsidRDefault="00775457" w:rsidP="00CE7F94">
      <w:pPr>
        <w:rPr>
          <w:lang w:val="de-AT"/>
        </w:rPr>
      </w:pPr>
      <w:r w:rsidRPr="00CB704A">
        <w:rPr>
          <w:b/>
          <w:sz w:val="22"/>
          <w:szCs w:val="22"/>
          <w:lang w:val="de-AT"/>
        </w:rPr>
        <w:t>Rotes Kabel</w:t>
      </w:r>
      <w:r w:rsidR="00BE4811" w:rsidRPr="00CB704A">
        <w:rPr>
          <w:b/>
          <w:sz w:val="22"/>
          <w:szCs w:val="22"/>
          <w:lang w:val="de-AT"/>
        </w:rPr>
        <w:t xml:space="preserve"> </w:t>
      </w:r>
      <w:r w:rsidR="00BE4811" w:rsidRPr="00CB704A">
        <w:rPr>
          <w:b/>
          <w:lang w:val="de-AT"/>
        </w:rPr>
        <w:t>(+)</w:t>
      </w:r>
      <w:r w:rsidRPr="00CB704A">
        <w:rPr>
          <w:b/>
          <w:lang w:val="de-AT"/>
        </w:rPr>
        <w:t>:</w:t>
      </w:r>
      <w:r>
        <w:rPr>
          <w:lang w:val="de-AT"/>
        </w:rPr>
        <w:t xml:space="preserve"> 5V Anschluss </w:t>
      </w:r>
      <w:r w:rsidR="00F05BAF">
        <w:rPr>
          <w:lang w:val="de-AT"/>
        </w:rPr>
        <w:t xml:space="preserve">am </w:t>
      </w:r>
      <w:r w:rsidR="00E86A3C">
        <w:rPr>
          <w:lang w:val="de-AT"/>
        </w:rPr>
        <w:t>Arduino</w:t>
      </w:r>
      <w:r w:rsidR="00F05BAF">
        <w:rPr>
          <w:lang w:val="de-AT"/>
        </w:rPr>
        <w:t xml:space="preserve"> </w:t>
      </w:r>
      <w:r>
        <w:rPr>
          <w:lang w:val="de-AT"/>
        </w:rPr>
        <w:t xml:space="preserve">zu </w:t>
      </w:r>
      <w:r w:rsidR="00F05BAF">
        <w:rPr>
          <w:lang w:val="de-AT"/>
        </w:rPr>
        <w:t>VCC am MQ</w:t>
      </w:r>
      <w:r w:rsidR="00BE4811">
        <w:rPr>
          <w:lang w:val="de-AT"/>
        </w:rPr>
        <w:t>-</w:t>
      </w:r>
      <w:r w:rsidR="00F05BAF">
        <w:rPr>
          <w:lang w:val="de-AT"/>
        </w:rPr>
        <w:t>135</w:t>
      </w:r>
    </w:p>
    <w:p w14:paraId="011818A9" w14:textId="4DD879C6" w:rsidR="00BE4811" w:rsidRDefault="00BE4811" w:rsidP="00CE7F94">
      <w:pPr>
        <w:rPr>
          <w:lang w:val="de-AT"/>
        </w:rPr>
      </w:pPr>
      <w:r w:rsidRPr="00CB704A">
        <w:rPr>
          <w:b/>
          <w:lang w:val="de-AT"/>
        </w:rPr>
        <w:t>Schwarzes Kabel (-)</w:t>
      </w:r>
      <w:r w:rsidRPr="00CB704A">
        <w:rPr>
          <w:lang w:val="de-AT"/>
        </w:rPr>
        <w:t>:</w:t>
      </w:r>
      <w:r>
        <w:rPr>
          <w:lang w:val="de-AT"/>
        </w:rPr>
        <w:t xml:space="preserve"> GND am </w:t>
      </w:r>
      <w:r w:rsidR="00E86A3C">
        <w:rPr>
          <w:lang w:val="de-AT"/>
        </w:rPr>
        <w:t>Arduino</w:t>
      </w:r>
      <w:r>
        <w:rPr>
          <w:lang w:val="de-AT"/>
        </w:rPr>
        <w:t xml:space="preserve"> zu GND am MQ-135</w:t>
      </w:r>
    </w:p>
    <w:p w14:paraId="6B0105BD" w14:textId="3EF91A62" w:rsidR="00BE4811" w:rsidRDefault="00E86A3C" w:rsidP="00CE7F94">
      <w:pPr>
        <w:rPr>
          <w:lang w:val="de-AT"/>
        </w:rPr>
      </w:pPr>
      <w:r>
        <w:rPr>
          <w:b/>
          <w:lang w:val="de-AT"/>
        </w:rPr>
        <w:t>Gelbes</w:t>
      </w:r>
      <w:r w:rsidR="00BE4811" w:rsidRPr="00CB704A">
        <w:rPr>
          <w:b/>
          <w:lang w:val="de-AT"/>
        </w:rPr>
        <w:t xml:space="preserve"> Kabel (Daten)</w:t>
      </w:r>
      <w:r w:rsidR="00BE4811">
        <w:rPr>
          <w:lang w:val="de-AT"/>
        </w:rPr>
        <w:t xml:space="preserve">: </w:t>
      </w:r>
      <w:r w:rsidR="00967BD4">
        <w:rPr>
          <w:lang w:val="de-AT"/>
        </w:rPr>
        <w:t xml:space="preserve">Pin </w:t>
      </w:r>
      <w:r>
        <w:rPr>
          <w:lang w:val="de-AT"/>
        </w:rPr>
        <w:t>A0</w:t>
      </w:r>
      <w:r w:rsidR="00967BD4">
        <w:rPr>
          <w:lang w:val="de-AT"/>
        </w:rPr>
        <w:t xml:space="preserve"> am </w:t>
      </w:r>
      <w:r>
        <w:rPr>
          <w:lang w:val="de-AT"/>
        </w:rPr>
        <w:t>Arduino</w:t>
      </w:r>
      <w:r w:rsidR="00967BD4">
        <w:rPr>
          <w:lang w:val="de-AT"/>
        </w:rPr>
        <w:t xml:space="preserve"> zu A0 (Analoger Ausgang) </w:t>
      </w:r>
      <w:r w:rsidR="00CB704A">
        <w:rPr>
          <w:lang w:val="de-AT"/>
        </w:rPr>
        <w:t>am Sensor</w:t>
      </w:r>
    </w:p>
    <w:p w14:paraId="475930F6" w14:textId="77777777" w:rsidR="00E86A3C" w:rsidRDefault="00E86A3C" w:rsidP="00CE7F94">
      <w:pPr>
        <w:rPr>
          <w:lang w:val="de-AT"/>
        </w:rPr>
      </w:pPr>
    </w:p>
    <w:p w14:paraId="600CF826" w14:textId="77777777" w:rsidR="00F903EE" w:rsidRDefault="00F903EE" w:rsidP="00CE7F94">
      <w:pPr>
        <w:rPr>
          <w:lang w:val="de-AT"/>
        </w:rPr>
      </w:pPr>
    </w:p>
    <w:p w14:paraId="0A53CABF" w14:textId="77777777" w:rsidR="00402FB8" w:rsidRDefault="00402FB8" w:rsidP="00CE7F94">
      <w:pPr>
        <w:rPr>
          <w:lang w:val="de-AT"/>
        </w:rPr>
      </w:pPr>
    </w:p>
    <w:p w14:paraId="1668C7BE" w14:textId="77777777" w:rsidR="005B173B" w:rsidRDefault="005B173B" w:rsidP="00CE7F94">
      <w:pPr>
        <w:rPr>
          <w:lang w:val="de-AT"/>
        </w:rPr>
      </w:pPr>
    </w:p>
    <w:p w14:paraId="032AEB66" w14:textId="77777777" w:rsidR="005B173B" w:rsidRDefault="005B173B" w:rsidP="00CE7F94">
      <w:pPr>
        <w:rPr>
          <w:lang w:val="de-AT"/>
        </w:rPr>
      </w:pPr>
    </w:p>
    <w:p w14:paraId="1C38C9D8" w14:textId="77777777" w:rsidR="005B173B" w:rsidRDefault="005B173B" w:rsidP="00CE7F94">
      <w:pPr>
        <w:rPr>
          <w:lang w:val="de-AT"/>
        </w:rPr>
      </w:pPr>
    </w:p>
    <w:p w14:paraId="4928B561" w14:textId="09424D8A" w:rsidR="00402FB8" w:rsidRDefault="00402FB8" w:rsidP="00402FB8">
      <w:pPr>
        <w:pStyle w:val="berschrift2"/>
        <w:numPr>
          <w:ilvl w:val="0"/>
          <w:numId w:val="1"/>
        </w:numPr>
        <w:rPr>
          <w:lang w:val="de-AT"/>
        </w:rPr>
      </w:pPr>
      <w:r>
        <w:rPr>
          <w:lang w:val="de-AT"/>
        </w:rPr>
        <w:t>Recherche</w:t>
      </w:r>
    </w:p>
    <w:p w14:paraId="17D3AA5A" w14:textId="234DB4C9" w:rsidR="00402FB8" w:rsidRDefault="00224171" w:rsidP="00224171">
      <w:pPr>
        <w:pStyle w:val="berschrift3"/>
        <w:rPr>
          <w:lang w:val="de-AT"/>
        </w:rPr>
      </w:pPr>
      <w:r>
        <w:rPr>
          <w:lang w:val="de-AT"/>
        </w:rPr>
        <w:t>3.</w:t>
      </w:r>
      <w:r w:rsidR="00114438">
        <w:rPr>
          <w:lang w:val="de-AT"/>
        </w:rPr>
        <w:t>1</w:t>
      </w:r>
      <w:r>
        <w:rPr>
          <w:lang w:val="de-AT"/>
        </w:rPr>
        <w:t xml:space="preserve"> CO2 Werte</w:t>
      </w:r>
    </w:p>
    <w:p w14:paraId="28AA5359" w14:textId="77777777" w:rsidR="005B173B" w:rsidRPr="005B173B" w:rsidRDefault="005B173B" w:rsidP="005B173B">
      <w:pPr>
        <w:rPr>
          <w:lang w:val="de-AT"/>
        </w:rPr>
      </w:pPr>
      <w:r w:rsidRPr="005B173B">
        <w:rPr>
          <w:lang w:val="de-AT"/>
        </w:rPr>
        <w:t>Gefundene Quellen:</w:t>
      </w:r>
    </w:p>
    <w:p w14:paraId="294C359B" w14:textId="77777777" w:rsidR="005B173B" w:rsidRPr="005B173B" w:rsidRDefault="005B173B" w:rsidP="005B173B">
      <w:pPr>
        <w:rPr>
          <w:lang w:val="de-AT"/>
        </w:rPr>
      </w:pPr>
      <w:hyperlink r:id="rId11" w:history="1">
        <w:r w:rsidRPr="005B173B">
          <w:rPr>
            <w:rStyle w:val="Hyperlink"/>
            <w:lang w:val="de-AT"/>
          </w:rPr>
          <w:t>https://www.cik-solutions.com/branchen-anwendungen/co2-im-innenraum/</w:t>
        </w:r>
      </w:hyperlink>
    </w:p>
    <w:p w14:paraId="6BB13E98" w14:textId="77777777" w:rsidR="005B173B" w:rsidRPr="005B173B" w:rsidRDefault="005B173B" w:rsidP="005B173B">
      <w:pPr>
        <w:rPr>
          <w:lang w:val="de-AT"/>
        </w:rPr>
      </w:pPr>
      <w:hyperlink r:id="rId12" w:history="1">
        <w:r w:rsidRPr="005B173B">
          <w:rPr>
            <w:rStyle w:val="Hyperlink"/>
            <w:lang w:val="de-AT"/>
          </w:rPr>
          <w:t>https://assets.publishing.service.gov.uk/media/644136c58b86bb000cf1b63c/CO2_monitoring_factsheet.pdf</w:t>
        </w:r>
      </w:hyperlink>
    </w:p>
    <w:p w14:paraId="09BB2B68" w14:textId="4755C998" w:rsidR="005B173B" w:rsidRPr="005B173B" w:rsidRDefault="0065774B" w:rsidP="005B173B">
      <w:pPr>
        <w:rPr>
          <w:lang w:val="de-AT"/>
        </w:rPr>
      </w:pPr>
      <w:r>
        <w:rPr>
          <w:lang w:val="de-AT"/>
        </w:rPr>
        <w:t xml:space="preserve">Ähnliche Zuordnung der </w:t>
      </w:r>
      <w:r w:rsidR="00CD58EC">
        <w:rPr>
          <w:lang w:val="de-AT"/>
        </w:rPr>
        <w:t>CO</w:t>
      </w:r>
      <w:r w:rsidR="00CD58EC" w:rsidRPr="00CD58EC">
        <w:rPr>
          <w:vertAlign w:val="subscript"/>
          <w:lang w:val="de-AT"/>
        </w:rPr>
        <w:t>2</w:t>
      </w:r>
      <w:r w:rsidR="00CD58EC">
        <w:rPr>
          <w:lang w:val="de-AT"/>
        </w:rPr>
        <w:t xml:space="preserve"> </w:t>
      </w:r>
      <w:r>
        <w:rPr>
          <w:lang w:val="de-AT"/>
        </w:rPr>
        <w:t xml:space="preserve">PPM-Werte für die </w:t>
      </w:r>
      <w:r w:rsidR="00CD58EC">
        <w:rPr>
          <w:lang w:val="de-AT"/>
        </w:rPr>
        <w:t>Luftqualität</w:t>
      </w:r>
    </w:p>
    <w:p w14:paraId="6C7CF4B1" w14:textId="725B4940" w:rsidR="005B173B" w:rsidRPr="005B173B" w:rsidRDefault="005B173B" w:rsidP="005B173B">
      <w:pPr>
        <w:rPr>
          <w:lang w:val="de-AT"/>
        </w:rPr>
      </w:pPr>
      <w:hyperlink r:id="rId13" w:history="1">
        <w:r w:rsidRPr="005B173B">
          <w:rPr>
            <w:rStyle w:val="Hyperlink"/>
            <w:lang w:val="de-AT"/>
          </w:rPr>
          <w:t>https://www.tugraz.at/news/artikel/tu-graz-studie-oesterreichs-schulen-halten-nationale-und-europaeische-richtlinien-zur-luftqualitaet-groesstenteils-nicht-ein</w:t>
        </w:r>
      </w:hyperlink>
      <w:r w:rsidRPr="005B173B">
        <w:rPr>
          <w:lang w:val="de-AT"/>
        </w:rPr>
        <w:t xml:space="preserve"> </w:t>
      </w:r>
      <w:r w:rsidR="007430EA">
        <w:rPr>
          <w:lang w:val="de-AT"/>
        </w:rPr>
        <w:t xml:space="preserve">    </w:t>
      </w:r>
      <w:proofErr w:type="gramStart"/>
      <w:r w:rsidR="007430EA">
        <w:rPr>
          <w:lang w:val="de-AT"/>
        </w:rPr>
        <w:t xml:space="preserve">   </w:t>
      </w:r>
      <w:r w:rsidRPr="005B173B">
        <w:rPr>
          <w:lang w:val="de-AT"/>
        </w:rPr>
        <w:t>(</w:t>
      </w:r>
      <w:proofErr w:type="gramEnd"/>
      <w:r w:rsidR="007430EA">
        <w:rPr>
          <w:lang w:val="de-AT"/>
        </w:rPr>
        <w:t xml:space="preserve">TU Graz </w:t>
      </w:r>
      <w:r w:rsidRPr="005B173B">
        <w:rPr>
          <w:lang w:val="de-AT"/>
        </w:rPr>
        <w:t>Bericht</w:t>
      </w:r>
      <w:r w:rsidR="007430EA">
        <w:rPr>
          <w:lang w:val="de-AT"/>
        </w:rPr>
        <w:t>:</w:t>
      </w:r>
      <w:r w:rsidRPr="005B173B">
        <w:rPr>
          <w:lang w:val="de-AT"/>
        </w:rPr>
        <w:t xml:space="preserve"> Luftqualität in Österreichischen Schulen)</w:t>
      </w:r>
    </w:p>
    <w:p w14:paraId="10C4282F" w14:textId="77777777" w:rsidR="005B173B" w:rsidRDefault="005B173B" w:rsidP="005B173B">
      <w:pPr>
        <w:rPr>
          <w:lang w:val="de-AT"/>
        </w:rPr>
      </w:pPr>
      <w:hyperlink r:id="rId14" w:history="1">
        <w:r w:rsidRPr="005B173B">
          <w:rPr>
            <w:rStyle w:val="Hyperlink"/>
            <w:lang w:val="de-AT"/>
          </w:rPr>
          <w:t>https://science.orf.at/stories/3230439/</w:t>
        </w:r>
      </w:hyperlink>
      <w:r w:rsidRPr="005B173B">
        <w:rPr>
          <w:lang w:val="de-AT"/>
        </w:rPr>
        <w:t xml:space="preserve"> (Bezieht sich auf TU Graz Studie)</w:t>
      </w:r>
    </w:p>
    <w:p w14:paraId="11F8789C" w14:textId="77777777" w:rsidR="00770AAF" w:rsidRDefault="00770AAF" w:rsidP="005B173B">
      <w:pPr>
        <w:rPr>
          <w:lang w:val="de-AT"/>
        </w:rPr>
      </w:pPr>
    </w:p>
    <w:p w14:paraId="65A34D2F" w14:textId="5E18A5D3" w:rsidR="00770AAF" w:rsidRDefault="00770AAF" w:rsidP="00330AA9">
      <w:pPr>
        <w:pStyle w:val="berschrift3"/>
        <w:rPr>
          <w:lang w:val="de-AT"/>
        </w:rPr>
      </w:pPr>
      <w:r>
        <w:rPr>
          <w:lang w:val="de-AT"/>
        </w:rPr>
        <w:t>3.</w:t>
      </w:r>
      <w:r w:rsidR="00114438">
        <w:rPr>
          <w:lang w:val="de-AT"/>
        </w:rPr>
        <w:t xml:space="preserve">2 </w:t>
      </w:r>
      <w:r w:rsidR="00330AA9">
        <w:rPr>
          <w:lang w:val="de-AT"/>
        </w:rPr>
        <w:t>Funktionsweise und Kalibrierung des Sensors</w:t>
      </w:r>
    </w:p>
    <w:p w14:paraId="14F0D14C" w14:textId="7A5F286E" w:rsidR="00290F59" w:rsidRDefault="008022A9" w:rsidP="00330AA9">
      <w:pPr>
        <w:rPr>
          <w:lang w:val="de-AT"/>
        </w:rPr>
      </w:pPr>
      <w:r>
        <w:rPr>
          <w:lang w:val="de-AT"/>
        </w:rPr>
        <w:t>Datenbl</w:t>
      </w:r>
      <w:r w:rsidR="00290F59">
        <w:rPr>
          <w:lang w:val="de-AT"/>
        </w:rPr>
        <w:t>ätter</w:t>
      </w:r>
      <w:r>
        <w:rPr>
          <w:lang w:val="de-AT"/>
        </w:rPr>
        <w:t xml:space="preserve"> MQ 135:</w:t>
      </w:r>
    </w:p>
    <w:p w14:paraId="38487CD7" w14:textId="759A1D55" w:rsidR="00330AA9" w:rsidRDefault="00A64274" w:rsidP="00330AA9">
      <w:pPr>
        <w:rPr>
          <w:lang w:val="de-AT"/>
        </w:rPr>
      </w:pPr>
      <w:hyperlink r:id="rId15" w:history="1">
        <w:r w:rsidRPr="00A64274">
          <w:rPr>
            <w:rStyle w:val="Hyperlink"/>
            <w:lang w:val="de-AT"/>
          </w:rPr>
          <w:t>https://www.datasheethub.com/wp-content/uploads/2022/10/datasheet-23.pdf</w:t>
        </w:r>
      </w:hyperlink>
    </w:p>
    <w:p w14:paraId="14FBDF47" w14:textId="1635B1AA" w:rsidR="00290F59" w:rsidRPr="00E862F4" w:rsidRDefault="00290F59" w:rsidP="00290F59">
      <w:pPr>
        <w:rPr>
          <w:lang w:val="de-AT"/>
        </w:rPr>
      </w:pPr>
      <w:hyperlink r:id="rId16" w:history="1">
        <w:r w:rsidRPr="00290F59">
          <w:rPr>
            <w:rStyle w:val="Hyperlink"/>
            <w:lang w:val="de-AT"/>
          </w:rPr>
          <w:t>https://www.olimex.com/Products/Components/Sensors/Gas/SNS-MQ135/resources/SNS-MQ135.pdf</w:t>
        </w:r>
      </w:hyperlink>
    </w:p>
    <w:p w14:paraId="4871BCF5" w14:textId="77777777" w:rsidR="00E862F4" w:rsidRPr="00E862F4" w:rsidRDefault="00E862F4" w:rsidP="00290F59">
      <w:pPr>
        <w:rPr>
          <w:lang w:val="de-AT"/>
        </w:rPr>
      </w:pPr>
    </w:p>
    <w:p w14:paraId="76EBC204" w14:textId="029B6F38" w:rsidR="00E862F4" w:rsidRDefault="00E862F4" w:rsidP="00E862F4">
      <w:pPr>
        <w:pStyle w:val="berschrift2"/>
        <w:numPr>
          <w:ilvl w:val="0"/>
          <w:numId w:val="1"/>
        </w:numPr>
      </w:pPr>
      <w:proofErr w:type="spellStart"/>
      <w:r w:rsidRPr="00E862F4">
        <w:t>Probleme</w:t>
      </w:r>
      <w:proofErr w:type="spellEnd"/>
    </w:p>
    <w:p w14:paraId="4F4A183D" w14:textId="046E01AC" w:rsidR="00E86A3C" w:rsidRDefault="00E86A3C" w:rsidP="00E86A3C">
      <w:pPr>
        <w:pStyle w:val="Listenabsatz"/>
        <w:numPr>
          <w:ilvl w:val="0"/>
          <w:numId w:val="5"/>
        </w:numPr>
        <w:rPr>
          <w:lang w:val="de-AT"/>
        </w:rPr>
      </w:pPr>
      <w:r w:rsidRPr="00E86A3C">
        <w:rPr>
          <w:lang w:val="de-AT"/>
        </w:rPr>
        <w:t>Gas – Sensor statt echter C</w:t>
      </w:r>
      <w:r>
        <w:rPr>
          <w:lang w:val="de-AT"/>
        </w:rPr>
        <w:t>O2 Sensor:</w:t>
      </w:r>
    </w:p>
    <w:p w14:paraId="1CA25F89" w14:textId="4A63615E" w:rsidR="00E86A3C" w:rsidRDefault="00E86A3C" w:rsidP="00E86A3C">
      <w:pPr>
        <w:pStyle w:val="Listenabsatz"/>
        <w:rPr>
          <w:lang w:val="de-AT"/>
        </w:rPr>
      </w:pPr>
      <w:r>
        <w:rPr>
          <w:lang w:val="de-AT"/>
        </w:rPr>
        <w:t>Der MQ-135 ist KEIN direkter CO2 Sensor, er misst verschiedene Gase. Unter anderem auch CO2</w:t>
      </w:r>
      <w:r w:rsidR="001506CC">
        <w:rPr>
          <w:lang w:val="de-AT"/>
        </w:rPr>
        <w:t xml:space="preserve"> allerdings nur recht ungenau</w:t>
      </w:r>
      <w:r>
        <w:rPr>
          <w:lang w:val="de-AT"/>
        </w:rPr>
        <w:t>.</w:t>
      </w:r>
    </w:p>
    <w:p w14:paraId="0188FC97" w14:textId="77777777" w:rsidR="00E86A3C" w:rsidRDefault="00E86A3C" w:rsidP="00E86A3C">
      <w:pPr>
        <w:pStyle w:val="Listenabsatz"/>
        <w:rPr>
          <w:lang w:val="de-AT"/>
        </w:rPr>
      </w:pPr>
    </w:p>
    <w:p w14:paraId="25305A80" w14:textId="1F41B964" w:rsidR="00E86A3C" w:rsidRDefault="00E86A3C" w:rsidP="00E86A3C">
      <w:pPr>
        <w:pStyle w:val="Listenabsatz"/>
        <w:numPr>
          <w:ilvl w:val="0"/>
          <w:numId w:val="5"/>
        </w:numPr>
        <w:rPr>
          <w:lang w:val="de-AT"/>
        </w:rPr>
      </w:pPr>
      <w:r>
        <w:rPr>
          <w:lang w:val="de-AT"/>
        </w:rPr>
        <w:t>Spannungsversorgung:</w:t>
      </w:r>
    </w:p>
    <w:p w14:paraId="05135EBF" w14:textId="5A177898" w:rsidR="001506CC" w:rsidRDefault="001506CC" w:rsidP="001506CC">
      <w:pPr>
        <w:pStyle w:val="Listenabsatz"/>
        <w:rPr>
          <w:lang w:val="de-AT"/>
        </w:rPr>
      </w:pPr>
      <w:r>
        <w:rPr>
          <w:lang w:val="de-AT"/>
        </w:rPr>
        <w:t>Damit der Sensor realistische Werte ausgibt, braucht er eine</w:t>
      </w:r>
      <w:r w:rsidR="002A5B39">
        <w:rPr>
          <w:lang w:val="de-AT"/>
        </w:rPr>
        <w:t xml:space="preserve"> Heizspannung von </w:t>
      </w:r>
      <m:oMath>
        <m:r>
          <w:rPr>
            <w:rFonts w:ascii="Cambria Math" w:hAnsi="Cambria Math"/>
            <w:lang w:val="de-AT"/>
          </w:rPr>
          <m:t>5V±0.1V</m:t>
        </m:r>
      </m:oMath>
      <w:r w:rsidR="002A5B39">
        <w:rPr>
          <w:lang w:val="de-AT"/>
        </w:rPr>
        <w:t xml:space="preserve">. </w:t>
      </w:r>
    </w:p>
    <w:p w14:paraId="592263AA" w14:textId="722F2C46" w:rsidR="002A5B39" w:rsidRDefault="002A5B39" w:rsidP="001506CC">
      <w:pPr>
        <w:pStyle w:val="Listenabsatz"/>
        <w:rPr>
          <w:lang w:val="de-AT"/>
        </w:rPr>
      </w:pPr>
      <w:r>
        <w:rPr>
          <w:lang w:val="de-AT"/>
        </w:rPr>
        <w:t xml:space="preserve">Anfangs haben wir die Spannung von USB-C Anschluss den Laptops genommen, durch Messen haben wir herausgefunden, dass nur 4.4 – 4.6 V herauskommen. Das genügt nicht.  </w:t>
      </w:r>
    </w:p>
    <w:p w14:paraId="67CAD615" w14:textId="7DE44DEA" w:rsidR="002C34FE" w:rsidRDefault="002C34FE" w:rsidP="001506CC">
      <w:pPr>
        <w:pStyle w:val="Listenabsatz"/>
        <w:rPr>
          <w:lang w:val="de-AT"/>
        </w:rPr>
      </w:pPr>
      <w:r>
        <w:rPr>
          <w:lang w:val="de-AT"/>
        </w:rPr>
        <w:t>Mit einem 12 V Netzteil, bekommen wir 4.8 – 5V</w:t>
      </w:r>
      <w:r w:rsidR="00035893">
        <w:rPr>
          <w:lang w:val="de-AT"/>
        </w:rPr>
        <w:t xml:space="preserve">. </w:t>
      </w:r>
      <w:r>
        <w:rPr>
          <w:lang w:val="de-AT"/>
        </w:rPr>
        <w:t>also ausreichend.</w:t>
      </w:r>
    </w:p>
    <w:p w14:paraId="333CF3ED" w14:textId="77777777" w:rsidR="002C34FE" w:rsidRDefault="002C34FE" w:rsidP="001506CC">
      <w:pPr>
        <w:pStyle w:val="Listenabsatz"/>
        <w:rPr>
          <w:lang w:val="de-AT"/>
        </w:rPr>
      </w:pPr>
    </w:p>
    <w:p w14:paraId="10B60668" w14:textId="77777777" w:rsidR="00E86A3C" w:rsidRDefault="00E86A3C" w:rsidP="00035893">
      <w:pPr>
        <w:rPr>
          <w:lang w:val="de-AT"/>
        </w:rPr>
      </w:pPr>
    </w:p>
    <w:p w14:paraId="628E76B7" w14:textId="223213FD" w:rsidR="00035893" w:rsidRDefault="00035893" w:rsidP="00035893">
      <w:pPr>
        <w:pStyle w:val="berschrift2"/>
        <w:numPr>
          <w:ilvl w:val="0"/>
          <w:numId w:val="1"/>
        </w:numPr>
        <w:rPr>
          <w:lang w:val="de-AT"/>
        </w:rPr>
      </w:pPr>
      <w:r>
        <w:rPr>
          <w:lang w:val="de-AT"/>
        </w:rPr>
        <w:lastRenderedPageBreak/>
        <w:t>Berechnung</w:t>
      </w:r>
    </w:p>
    <w:p w14:paraId="37F77877" w14:textId="77777777" w:rsidR="00035893" w:rsidRPr="00035893" w:rsidRDefault="00035893" w:rsidP="00035893">
      <w:pPr>
        <w:rPr>
          <w:lang w:val="de-AT"/>
        </w:rPr>
      </w:pPr>
    </w:p>
    <w:p w14:paraId="01A2936C" w14:textId="77777777" w:rsidR="00035893" w:rsidRPr="00035893" w:rsidRDefault="00035893" w:rsidP="00035893">
      <w:pPr>
        <w:rPr>
          <w:lang w:val="de-AT"/>
        </w:rPr>
      </w:pPr>
    </w:p>
    <w:p w14:paraId="29494EA7" w14:textId="735D1AC6" w:rsidR="00E86A3C" w:rsidRPr="00E86A3C" w:rsidRDefault="00E86A3C" w:rsidP="00E86A3C">
      <w:pPr>
        <w:pStyle w:val="Listenabsatz"/>
        <w:rPr>
          <w:lang w:val="de-AT"/>
        </w:rPr>
      </w:pPr>
    </w:p>
    <w:p w14:paraId="433D52CA" w14:textId="77777777" w:rsidR="00A34683" w:rsidRDefault="00A34683" w:rsidP="00E86A3C">
      <w:pPr>
        <w:ind w:left="360"/>
        <w:rPr>
          <w:lang w:val="de-AT"/>
        </w:rPr>
      </w:pPr>
    </w:p>
    <w:p w14:paraId="364F22EE" w14:textId="77777777" w:rsidR="00290F59" w:rsidRPr="00330AA9" w:rsidRDefault="00290F59" w:rsidP="00330AA9">
      <w:pPr>
        <w:rPr>
          <w:lang w:val="de-AT"/>
        </w:rPr>
      </w:pPr>
    </w:p>
    <w:p w14:paraId="402B5C11" w14:textId="77777777" w:rsidR="00C560E5" w:rsidRPr="00C560E5" w:rsidRDefault="00C560E5" w:rsidP="00C560E5">
      <w:pPr>
        <w:rPr>
          <w:lang w:val="de-AT"/>
        </w:rPr>
      </w:pPr>
    </w:p>
    <w:p w14:paraId="4E1B77D5" w14:textId="77777777" w:rsidR="00CB704A" w:rsidRDefault="00CB704A" w:rsidP="00CE7F94">
      <w:pPr>
        <w:rPr>
          <w:lang w:val="de-AT"/>
        </w:rPr>
      </w:pPr>
    </w:p>
    <w:p w14:paraId="239AEF06" w14:textId="77777777" w:rsidR="00CE7F94" w:rsidRPr="00CE7F94" w:rsidRDefault="00CE7F94" w:rsidP="00CE7F94">
      <w:pPr>
        <w:rPr>
          <w:lang w:val="de-AT"/>
        </w:rPr>
      </w:pPr>
    </w:p>
    <w:p w14:paraId="43822AD2" w14:textId="77777777" w:rsidR="00E222B9" w:rsidRDefault="00E222B9">
      <w:pPr>
        <w:rPr>
          <w:lang w:val="de-AT"/>
        </w:rPr>
      </w:pPr>
    </w:p>
    <w:p w14:paraId="73B19613" w14:textId="77777777" w:rsidR="00E222B9" w:rsidRDefault="00E222B9">
      <w:pPr>
        <w:rPr>
          <w:lang w:val="de-AT"/>
        </w:rPr>
      </w:pPr>
    </w:p>
    <w:sectPr w:rsidR="00E222B9"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141D0" w14:textId="77777777" w:rsidR="00C134C6" w:rsidRDefault="00C134C6">
      <w:pPr>
        <w:spacing w:after="0" w:line="240" w:lineRule="auto"/>
      </w:pPr>
      <w:r>
        <w:separator/>
      </w:r>
    </w:p>
  </w:endnote>
  <w:endnote w:type="continuationSeparator" w:id="0">
    <w:p w14:paraId="01CBB079" w14:textId="77777777" w:rsidR="00C134C6" w:rsidRDefault="00C13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A563" w14:textId="77777777" w:rsidR="00C134C6" w:rsidRDefault="00C134C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6774386" w14:textId="77777777" w:rsidR="00C134C6" w:rsidRDefault="00C13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777"/>
    <w:multiLevelType w:val="hybridMultilevel"/>
    <w:tmpl w:val="F6AE02BC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C916B3"/>
    <w:multiLevelType w:val="multilevel"/>
    <w:tmpl w:val="2654C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40" w:hanging="44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2D40EE6"/>
    <w:multiLevelType w:val="hybridMultilevel"/>
    <w:tmpl w:val="9EFCB9A8"/>
    <w:lvl w:ilvl="0" w:tplc="FB709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70E29"/>
    <w:multiLevelType w:val="hybridMultilevel"/>
    <w:tmpl w:val="63ECC01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259C0"/>
    <w:multiLevelType w:val="hybridMultilevel"/>
    <w:tmpl w:val="CB7C0D1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467822">
    <w:abstractNumId w:val="1"/>
  </w:num>
  <w:num w:numId="2" w16cid:durableId="1701273088">
    <w:abstractNumId w:val="0"/>
  </w:num>
  <w:num w:numId="3" w16cid:durableId="554393353">
    <w:abstractNumId w:val="3"/>
  </w:num>
  <w:num w:numId="4" w16cid:durableId="269240383">
    <w:abstractNumId w:val="4"/>
  </w:num>
  <w:num w:numId="5" w16cid:durableId="1003437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2B9"/>
    <w:rsid w:val="00035893"/>
    <w:rsid w:val="000E12CB"/>
    <w:rsid w:val="00114438"/>
    <w:rsid w:val="001506CC"/>
    <w:rsid w:val="00224171"/>
    <w:rsid w:val="00290F59"/>
    <w:rsid w:val="002A5B39"/>
    <w:rsid w:val="002C34FE"/>
    <w:rsid w:val="002D4909"/>
    <w:rsid w:val="003171A0"/>
    <w:rsid w:val="00326A3D"/>
    <w:rsid w:val="00330AA9"/>
    <w:rsid w:val="00390E18"/>
    <w:rsid w:val="003C7145"/>
    <w:rsid w:val="00402FB8"/>
    <w:rsid w:val="00405C8D"/>
    <w:rsid w:val="0042432B"/>
    <w:rsid w:val="004A4227"/>
    <w:rsid w:val="004B6195"/>
    <w:rsid w:val="004E5387"/>
    <w:rsid w:val="004F7B30"/>
    <w:rsid w:val="00532B2F"/>
    <w:rsid w:val="0059535B"/>
    <w:rsid w:val="005B173B"/>
    <w:rsid w:val="005D10C9"/>
    <w:rsid w:val="005D6ADD"/>
    <w:rsid w:val="006109AF"/>
    <w:rsid w:val="0065774B"/>
    <w:rsid w:val="0072577A"/>
    <w:rsid w:val="0073326E"/>
    <w:rsid w:val="007430EA"/>
    <w:rsid w:val="00770AAF"/>
    <w:rsid w:val="00775457"/>
    <w:rsid w:val="00795007"/>
    <w:rsid w:val="007E1F81"/>
    <w:rsid w:val="008022A9"/>
    <w:rsid w:val="008265C7"/>
    <w:rsid w:val="00857460"/>
    <w:rsid w:val="00862EE0"/>
    <w:rsid w:val="008C3F42"/>
    <w:rsid w:val="009152B6"/>
    <w:rsid w:val="00965C0F"/>
    <w:rsid w:val="00967BD4"/>
    <w:rsid w:val="00975901"/>
    <w:rsid w:val="00A34683"/>
    <w:rsid w:val="00A46994"/>
    <w:rsid w:val="00A64274"/>
    <w:rsid w:val="00AE2DA2"/>
    <w:rsid w:val="00B66EC4"/>
    <w:rsid w:val="00B91C7E"/>
    <w:rsid w:val="00BE4811"/>
    <w:rsid w:val="00C03E9D"/>
    <w:rsid w:val="00C134C6"/>
    <w:rsid w:val="00C560E5"/>
    <w:rsid w:val="00CA4A04"/>
    <w:rsid w:val="00CB2DD3"/>
    <w:rsid w:val="00CB704A"/>
    <w:rsid w:val="00CD58EC"/>
    <w:rsid w:val="00CE7F94"/>
    <w:rsid w:val="00D41C69"/>
    <w:rsid w:val="00DA04D2"/>
    <w:rsid w:val="00DC2F89"/>
    <w:rsid w:val="00DF6D6A"/>
    <w:rsid w:val="00E222B9"/>
    <w:rsid w:val="00E751B9"/>
    <w:rsid w:val="00E8622C"/>
    <w:rsid w:val="00E862F4"/>
    <w:rsid w:val="00E86A3C"/>
    <w:rsid w:val="00E94252"/>
    <w:rsid w:val="00EA6D38"/>
    <w:rsid w:val="00EE1061"/>
    <w:rsid w:val="00EE2B75"/>
    <w:rsid w:val="00EF44D8"/>
    <w:rsid w:val="00F05BAF"/>
    <w:rsid w:val="00F172DF"/>
    <w:rsid w:val="00F903EE"/>
    <w:rsid w:val="00F94A1C"/>
    <w:rsid w:val="00FC0971"/>
    <w:rsid w:val="00FE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040D18"/>
  <w15:docId w15:val="{8218E7FC-F5AD-4B00-87E0-3AB5F8AC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de-A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berschrift7">
    <w:name w:val="heading 7"/>
    <w:basedOn w:val="Standard"/>
    <w:next w:val="Standar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berschrift8">
    <w:name w:val="heading 8"/>
    <w:basedOn w:val="Standard"/>
    <w:next w:val="Standar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berschrift9">
    <w:name w:val="heading 9"/>
    <w:basedOn w:val="Standard"/>
    <w:next w:val="Standar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rPr>
      <w:rFonts w:ascii="Aptos Display" w:eastAsia="Times New Roman" w:hAnsi="Aptos Display" w:cs="Times New Roman"/>
      <w:color w:val="0F4761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rPr>
      <w:rFonts w:ascii="Aptos Display" w:eastAsia="Times New Roman" w:hAnsi="Aptos Display" w:cs="Times New Roman"/>
      <w:color w:val="0F4761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rPr>
      <w:rFonts w:eastAsia="Times New Roman" w:cs="Times New Roman"/>
      <w:color w:val="0F4761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rPr>
      <w:rFonts w:eastAsia="Times New Roman" w:cs="Times New Roman"/>
      <w:i/>
      <w:iCs/>
      <w:color w:val="0F4761"/>
      <w:lang w:val="en-US"/>
    </w:rPr>
  </w:style>
  <w:style w:type="character" w:customStyle="1" w:styleId="berschrift5Zchn">
    <w:name w:val="Überschrift 5 Zchn"/>
    <w:basedOn w:val="Absatz-Standardschriftart"/>
    <w:rPr>
      <w:rFonts w:eastAsia="Times New Roman" w:cs="Times New Roman"/>
      <w:color w:val="0F4761"/>
      <w:lang w:val="en-US"/>
    </w:rPr>
  </w:style>
  <w:style w:type="character" w:customStyle="1" w:styleId="berschrift6Zchn">
    <w:name w:val="Überschrift 6 Zchn"/>
    <w:basedOn w:val="Absatz-Standardschriftart"/>
    <w:rPr>
      <w:rFonts w:eastAsia="Times New Roman" w:cs="Times New Roman"/>
      <w:i/>
      <w:iCs/>
      <w:color w:val="595959"/>
      <w:lang w:val="en-US"/>
    </w:rPr>
  </w:style>
  <w:style w:type="character" w:customStyle="1" w:styleId="berschrift7Zchn">
    <w:name w:val="Überschrift 7 Zchn"/>
    <w:basedOn w:val="Absatz-Standardschriftart"/>
    <w:rPr>
      <w:rFonts w:eastAsia="Times New Roman" w:cs="Times New Roman"/>
      <w:color w:val="595959"/>
      <w:lang w:val="en-US"/>
    </w:rPr>
  </w:style>
  <w:style w:type="character" w:customStyle="1" w:styleId="berschrift8Zchn">
    <w:name w:val="Überschrift 8 Zchn"/>
    <w:basedOn w:val="Absatz-Standardschriftart"/>
    <w:rPr>
      <w:rFonts w:eastAsia="Times New Roman" w:cs="Times New Roman"/>
      <w:i/>
      <w:iCs/>
      <w:color w:val="272727"/>
      <w:lang w:val="en-US"/>
    </w:rPr>
  </w:style>
  <w:style w:type="character" w:customStyle="1" w:styleId="berschrift9Zchn">
    <w:name w:val="Überschrift 9 Zchn"/>
    <w:basedOn w:val="Absatz-Standardschriftart"/>
    <w:rPr>
      <w:rFonts w:eastAsia="Times New Roman" w:cs="Times New Roman"/>
      <w:color w:val="272727"/>
      <w:lang w:val="en-US"/>
    </w:rPr>
  </w:style>
  <w:style w:type="paragraph" w:styleId="Titel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elZchn">
    <w:name w:val="Titel Zchn"/>
    <w:basedOn w:val="Absatz-Standardschriftart"/>
    <w:rPr>
      <w:rFonts w:ascii="Aptos Display" w:eastAsia="Times New Roman" w:hAnsi="Aptos Display" w:cs="Times New Roman"/>
      <w:spacing w:val="-10"/>
      <w:kern w:val="3"/>
      <w:sz w:val="56"/>
      <w:szCs w:val="56"/>
      <w:lang w:val="en-US"/>
    </w:rPr>
  </w:style>
  <w:style w:type="paragraph" w:styleId="Untertitel">
    <w:name w:val="Subtitle"/>
    <w:basedOn w:val="Standard"/>
    <w:next w:val="Standard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rPr>
      <w:rFonts w:eastAsia="Times New Roman" w:cs="Times New Roman"/>
      <w:color w:val="595959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character" w:customStyle="1" w:styleId="ZitatZchn">
    <w:name w:val="Zitat Zchn"/>
    <w:basedOn w:val="Absatz-Standardschriftart"/>
    <w:rPr>
      <w:i/>
      <w:iCs/>
      <w:color w:val="404040"/>
      <w:lang w:val="en-US"/>
    </w:rPr>
  </w:style>
  <w:style w:type="paragraph" w:styleId="Listenabsatz">
    <w:name w:val="List Paragraph"/>
    <w:basedOn w:val="Standard"/>
    <w:pPr>
      <w:ind w:left="720"/>
      <w:contextualSpacing/>
    </w:pPr>
  </w:style>
  <w:style w:type="character" w:styleId="IntensiveHervorhebung">
    <w:name w:val="Intense Emphasis"/>
    <w:basedOn w:val="Absatz-Standardschriftart"/>
    <w:rPr>
      <w:i/>
      <w:iCs/>
      <w:color w:val="0F4761"/>
    </w:rPr>
  </w:style>
  <w:style w:type="paragraph" w:styleId="IntensivesZitat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ivesZitatZchn">
    <w:name w:val="Intensives Zitat Zchn"/>
    <w:basedOn w:val="Absatz-Standardschriftart"/>
    <w:rPr>
      <w:i/>
      <w:iCs/>
      <w:color w:val="0F4761"/>
      <w:lang w:val="en-US"/>
    </w:rPr>
  </w:style>
  <w:style w:type="character" w:styleId="IntensiverVerweis">
    <w:name w:val="Intense Reference"/>
    <w:basedOn w:val="Absatz-Standardschriftart"/>
    <w:rPr>
      <w:b/>
      <w:bCs/>
      <w:smallCaps/>
      <w:color w:val="0F4761"/>
      <w:spacing w:val="5"/>
    </w:rPr>
  </w:style>
  <w:style w:type="character" w:styleId="Platzhaltertext">
    <w:name w:val="Placeholder Text"/>
    <w:basedOn w:val="Absatz-Standardschriftart"/>
    <w:rPr>
      <w:color w:val="666666"/>
    </w:rPr>
  </w:style>
  <w:style w:type="character" w:styleId="Hyperlink">
    <w:name w:val="Hyperlink"/>
    <w:basedOn w:val="Absatz-Standardschriftart"/>
    <w:uiPriority w:val="99"/>
    <w:unhideWhenUsed/>
    <w:rsid w:val="005B173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B173B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semiHidden/>
    <w:unhideWhenUsed/>
    <w:rsid w:val="00F172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F172DF"/>
    <w:rPr>
      <w:lang w:val="en-US"/>
    </w:rPr>
  </w:style>
  <w:style w:type="paragraph" w:styleId="Fuzeile">
    <w:name w:val="footer"/>
    <w:basedOn w:val="Standard"/>
    <w:link w:val="FuzeileZchn"/>
    <w:uiPriority w:val="99"/>
    <w:semiHidden/>
    <w:unhideWhenUsed/>
    <w:rsid w:val="00F172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F172DF"/>
    <w:rPr>
      <w:lang w:val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A642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tugraz.at/news/artikel/tu-graz-studie-oesterreichs-schulen-halten-nationale-und-europaeische-richtlinien-zur-luftqualitaet-groesstenteils-nicht-ei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ssets.publishing.service.gov.uk/media/644136c58b86bb000cf1b63c/CO2_monitoring_factsheet.pd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olimex.com/Products/Components/Sensors/Gas/SNS-MQ135/resources/SNS-MQ135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ik-solutions.com/branchen-anwendungen/co2-im-innenrau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datasheethub.com/wp-content/uploads/2022/10/datasheet-23.pdf" TargetMode="Externa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cience.orf.at/stories/3230439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0ee3f9-ac2b-4f4c-98ab-330e221f9dd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4763AF5BD0BC4981497519D23CE127" ma:contentTypeVersion="11" ma:contentTypeDescription="Ein neues Dokument erstellen." ma:contentTypeScope="" ma:versionID="040973ea9eb2f8dae7dc76db57f52126">
  <xsd:schema xmlns:xsd="http://www.w3.org/2001/XMLSchema" xmlns:xs="http://www.w3.org/2001/XMLSchema" xmlns:p="http://schemas.microsoft.com/office/2006/metadata/properties" xmlns:ns3="160ee3f9-ac2b-4f4c-98ab-330e221f9dd0" targetNamespace="http://schemas.microsoft.com/office/2006/metadata/properties" ma:root="true" ma:fieldsID="b54f48097e40f9d55202417c3ce72357" ns3:_="">
    <xsd:import namespace="160ee3f9-ac2b-4f4c-98ab-330e221f9d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ee3f9-ac2b-4f4c-98ab-330e221f9d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99F4C-2A2A-4153-86D9-6A3C354B93EA}">
  <ds:schemaRefs>
    <ds:schemaRef ds:uri="http://schemas.microsoft.com/office/2006/metadata/properties"/>
    <ds:schemaRef ds:uri="http://schemas.microsoft.com/office/infopath/2007/PartnerControls"/>
    <ds:schemaRef ds:uri="160ee3f9-ac2b-4f4c-98ab-330e221f9dd0"/>
  </ds:schemaRefs>
</ds:datastoreItem>
</file>

<file path=customXml/itemProps2.xml><?xml version="1.0" encoding="utf-8"?>
<ds:datastoreItem xmlns:ds="http://schemas.openxmlformats.org/officeDocument/2006/customXml" ds:itemID="{BFD71D7B-03FA-43FB-8D96-AC2DF8D8FF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E36AE0-6522-4CCD-B55E-EA5E5C906B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ee3f9-ac2b-4f4c-98ab-330e221f9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Links>
    <vt:vector size="36" baseType="variant">
      <vt:variant>
        <vt:i4>327750</vt:i4>
      </vt:variant>
      <vt:variant>
        <vt:i4>15</vt:i4>
      </vt:variant>
      <vt:variant>
        <vt:i4>0</vt:i4>
      </vt:variant>
      <vt:variant>
        <vt:i4>5</vt:i4>
      </vt:variant>
      <vt:variant>
        <vt:lpwstr>https://www.olimex.com/Products/Components/Sensors/Gas/SNS-MQ135/resources/SNS-MQ135.pdf</vt:lpwstr>
      </vt:variant>
      <vt:variant>
        <vt:lpwstr/>
      </vt:variant>
      <vt:variant>
        <vt:i4>786523</vt:i4>
      </vt:variant>
      <vt:variant>
        <vt:i4>12</vt:i4>
      </vt:variant>
      <vt:variant>
        <vt:i4>0</vt:i4>
      </vt:variant>
      <vt:variant>
        <vt:i4>5</vt:i4>
      </vt:variant>
      <vt:variant>
        <vt:lpwstr>https://www.datasheethub.com/wp-content/uploads/2022/10/datasheet-23.pdf</vt:lpwstr>
      </vt:variant>
      <vt:variant>
        <vt:lpwstr/>
      </vt:variant>
      <vt:variant>
        <vt:i4>7929963</vt:i4>
      </vt:variant>
      <vt:variant>
        <vt:i4>9</vt:i4>
      </vt:variant>
      <vt:variant>
        <vt:i4>0</vt:i4>
      </vt:variant>
      <vt:variant>
        <vt:i4>5</vt:i4>
      </vt:variant>
      <vt:variant>
        <vt:lpwstr>https://science.orf.at/stories/3230439/</vt:lpwstr>
      </vt:variant>
      <vt:variant>
        <vt:lpwstr/>
      </vt:variant>
      <vt:variant>
        <vt:i4>3801142</vt:i4>
      </vt:variant>
      <vt:variant>
        <vt:i4>6</vt:i4>
      </vt:variant>
      <vt:variant>
        <vt:i4>0</vt:i4>
      </vt:variant>
      <vt:variant>
        <vt:i4>5</vt:i4>
      </vt:variant>
      <vt:variant>
        <vt:lpwstr>https://www.tugraz.at/news/artikel/tu-graz-studie-oesterreichs-schulen-halten-nationale-und-europaeische-richtlinien-zur-luftqualitaet-groesstenteils-nicht-ein</vt:lpwstr>
      </vt:variant>
      <vt:variant>
        <vt:lpwstr/>
      </vt:variant>
      <vt:variant>
        <vt:i4>3473465</vt:i4>
      </vt:variant>
      <vt:variant>
        <vt:i4>3</vt:i4>
      </vt:variant>
      <vt:variant>
        <vt:i4>0</vt:i4>
      </vt:variant>
      <vt:variant>
        <vt:i4>5</vt:i4>
      </vt:variant>
      <vt:variant>
        <vt:lpwstr>https://assets.publishing.service.gov.uk/media/644136c58b86bb000cf1b63c/CO2_monitoring_factsheet.pdf</vt:lpwstr>
      </vt:variant>
      <vt:variant>
        <vt:lpwstr/>
      </vt:variant>
      <vt:variant>
        <vt:i4>5701656</vt:i4>
      </vt:variant>
      <vt:variant>
        <vt:i4>0</vt:i4>
      </vt:variant>
      <vt:variant>
        <vt:i4>0</vt:i4>
      </vt:variant>
      <vt:variant>
        <vt:i4>5</vt:i4>
      </vt:variant>
      <vt:variant>
        <vt:lpwstr>https://www.cik-solutions.com/branchen-anwendungen/co2-im-innenraum/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GASSNER Michael, SchülerIn</dc:creator>
  <cp:keywords/>
  <dc:description/>
  <cp:lastModifiedBy>GASSNER Michael, SchülerIn</cp:lastModifiedBy>
  <cp:revision>3</cp:revision>
  <dcterms:created xsi:type="dcterms:W3CDTF">2026-02-27T16:52:00Z</dcterms:created>
  <dcterms:modified xsi:type="dcterms:W3CDTF">2026-03-18T09:45:00Z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0x010100264763AF5BD0BC4981497519D23CE127</vt:lpwstr>
  </property>
</Properties>
</file>