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B08B" w14:textId="77777777" w:rsidR="001E746D" w:rsidRDefault="001E746D" w:rsidP="001E746D">
      <w:bookmarkStart w:id="0" w:name="_Hlk515388628"/>
      <w:r>
        <w:rPr>
          <w:rFonts w:hint="eastAsia"/>
        </w:rPr>
        <w:t>问题二：</w:t>
      </w:r>
    </w:p>
    <w:p w14:paraId="4A7EB08B" w14:textId="381B3580" w:rsidR="001E746D" w:rsidRDefault="001E746D" w:rsidP="001E746D">
      <w:r>
        <w:rPr>
          <w:rFonts w:hint="eastAsia"/>
        </w:rPr>
        <w:t>水环境：</w:t>
      </w:r>
    </w:p>
    <w:p w14:paraId="79479BA2" w14:textId="5100B0FD" w:rsidR="001E746D" w:rsidRDefault="001E746D" w:rsidP="001E746D">
      <w:r>
        <w:rPr>
          <w:rFonts w:hint="eastAsia"/>
        </w:rPr>
        <w:t>本题以</w:t>
      </w:r>
      <w:r>
        <w:t xml:space="preserve"> </w:t>
      </w:r>
      <w:r>
        <w:rPr>
          <w:rFonts w:hint="eastAsia"/>
        </w:rPr>
        <w:t>五大城市</w:t>
      </w:r>
      <w:r>
        <w:t>2016年</w:t>
      </w:r>
      <w:r>
        <w:rPr>
          <w:rFonts w:hint="eastAsia"/>
        </w:rPr>
        <w:t>水</w:t>
      </w:r>
      <w:r>
        <w:t xml:space="preserve">环境质量状况(见表 1)为例，参照 </w:t>
      </w:r>
      <w:r w:rsidR="009E3C56" w:rsidRPr="009E3C56">
        <w:rPr>
          <w:rFonts w:hint="eastAsia"/>
        </w:rPr>
        <w:t>《城镇污水处理厂污染物排放标准》</w:t>
      </w:r>
      <w:r w:rsidR="009E3C56" w:rsidRPr="009E3C56">
        <w:t xml:space="preserve">GB18918-2002 </w:t>
      </w:r>
      <w:r>
        <w:t xml:space="preserve">(见表 2)，通过主成分分析法(基于 </w:t>
      </w:r>
      <w:proofErr w:type="spellStart"/>
      <w:r>
        <w:t>Spss</w:t>
      </w:r>
      <w:proofErr w:type="spellEnd"/>
      <w:r>
        <w:t xml:space="preserve"> 24)对</w:t>
      </w:r>
      <w:r>
        <w:rPr>
          <w:rFonts w:hint="eastAsia"/>
        </w:rPr>
        <w:t>水</w:t>
      </w:r>
      <w:r>
        <w:t>环境质量进行综合评价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13FE0" w14:paraId="16A64E98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09C38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城市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60528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工业废水排放量（万吨）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0B030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工业化学需氧排放量（吨）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076A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工业氨氮排放量（吨）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D4F8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城镇生活污水排放量（万吨）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044E8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生活化学需氧量排放量（吨）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05CD5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生活氨氮排放量（吨）</w:t>
            </w:r>
          </w:p>
        </w:tc>
      </w:tr>
      <w:tr w:rsidR="00413FE0" w14:paraId="18CED965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D05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北京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1AEFB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8515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2C12D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2381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CE11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114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192C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157680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9344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63904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48DC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5138</w:t>
            </w:r>
          </w:p>
        </w:tc>
      </w:tr>
      <w:tr w:rsidR="00413FE0" w14:paraId="2074A73A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B762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天津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0438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18022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951C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10967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38ED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1120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A959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73440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A9F96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77431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18AE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14417</w:t>
            </w:r>
          </w:p>
        </w:tc>
      </w:tr>
      <w:tr w:rsidR="00413FE0" w14:paraId="79B491BC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011A5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上海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1BBE9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36599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B2BD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14388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AF0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1525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9E254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183780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C7AFF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128545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513F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36601</w:t>
            </w:r>
          </w:p>
        </w:tc>
      </w:tr>
      <w:tr w:rsidR="00413FE0" w14:paraId="147DC4EE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7CDD0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南京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696D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21624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2B4E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9036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055C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539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872D5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70486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A6278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83350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070A1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10730</w:t>
            </w:r>
          </w:p>
        </w:tc>
      </w:tr>
      <w:tr w:rsidR="00413FE0" w14:paraId="7316D75F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89C47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武汉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0240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12623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6739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5632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D144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561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F1C8F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78367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7615B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78918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BDDF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11342</w:t>
            </w:r>
          </w:p>
        </w:tc>
      </w:tr>
    </w:tbl>
    <w:p w14:paraId="1D9127FE" w14:textId="66DDBF9A" w:rsidR="00413FE0" w:rsidRDefault="001E746D" w:rsidP="00413FE0">
      <w:r>
        <w:rPr>
          <w:rFonts w:hint="eastAsia"/>
        </w:rPr>
        <w:t>表1</w:t>
      </w:r>
      <w:r>
        <w:t xml:space="preserve">      </w:t>
      </w:r>
      <w:r w:rsidR="001D586E">
        <w:t xml:space="preserve">              </w:t>
      </w:r>
      <w:bookmarkStart w:id="1" w:name="_GoBack"/>
      <w:bookmarkEnd w:id="1"/>
      <w:r>
        <w:rPr>
          <w:rFonts w:hint="eastAsia"/>
        </w:rPr>
        <w:t>五大城市</w:t>
      </w:r>
      <w:r>
        <w:t>2016年</w:t>
      </w:r>
      <w:r w:rsidR="009E3C56">
        <w:rPr>
          <w:rFonts w:hint="eastAsia"/>
        </w:rPr>
        <w:t>水</w:t>
      </w:r>
      <w:r>
        <w:t>环境质量状况</w:t>
      </w:r>
      <w:r>
        <w:rPr>
          <w:rFonts w:hint="eastAsia"/>
        </w:rPr>
        <w:t xml:space="preserve"> </w:t>
      </w:r>
      <w:r>
        <w:t xml:space="preserve"> </w:t>
      </w:r>
    </w:p>
    <w:p w14:paraId="3851400D" w14:textId="13409FBB" w:rsidR="00413FE0" w:rsidRDefault="00413FE0" w:rsidP="00413FE0">
      <w:r>
        <w:rPr>
          <w:rFonts w:hint="eastAsia"/>
        </w:rPr>
        <w:t>转换单位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13FE0" w14:paraId="55340427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A4C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城市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784C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工业废水排放量（万吨）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3E2F0" w14:textId="0EA4572D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工业化学需氧排放量（</w:t>
            </w:r>
            <w:r>
              <w:rPr>
                <w:rFonts w:ascii="楷体" w:eastAsia="楷体" w:hAnsi="楷体" w:cs="楷体" w:hint="eastAsia"/>
                <w:color w:val="333333"/>
                <w:shd w:val="clear" w:color="auto" w:fill="FFFFFF"/>
              </w:rPr>
              <w:t>m</w:t>
            </w: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g）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E4E2" w14:textId="391E19E0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工业氨氮排放量（</w:t>
            </w:r>
            <w:r>
              <w:rPr>
                <w:rFonts w:ascii="楷体" w:eastAsia="楷体" w:hAnsi="楷体" w:cs="楷体" w:hint="eastAsia"/>
                <w:color w:val="333333"/>
                <w:shd w:val="clear" w:color="auto" w:fill="FFFFFF"/>
              </w:rPr>
              <w:t>m</w:t>
            </w: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g）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A87D2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城镇生活污水排放量（万吨）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5557" w14:textId="361E1B82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生活化学需氧量排放量（mg）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B9A1D" w14:textId="467128F9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生活氨氮排放量（</w:t>
            </w:r>
            <w:r>
              <w:rPr>
                <w:rFonts w:ascii="楷体" w:eastAsia="楷体" w:hAnsi="楷体" w:cs="楷体" w:hint="eastAsia"/>
                <w:color w:val="333333"/>
                <w:shd w:val="clear" w:color="auto" w:fill="FFFFFF"/>
              </w:rPr>
              <w:t>m</w:t>
            </w: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g）</w:t>
            </w:r>
          </w:p>
        </w:tc>
      </w:tr>
      <w:tr w:rsidR="00413FE0" w14:paraId="2B6CD32D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04029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北京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2DA7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8515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62175" w14:textId="6A5B93CB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413FE0">
              <w:rPr>
                <w:rFonts w:ascii="楷体" w:eastAsia="楷体" w:hAnsi="楷体" w:cs="楷体"/>
                <w:color w:val="333333"/>
                <w:shd w:val="clear" w:color="auto" w:fill="FFFFFF"/>
              </w:rPr>
              <w:t>2.3810e+12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E4B69" w14:textId="4C6C43D6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413FE0">
              <w:rPr>
                <w:rFonts w:ascii="楷体" w:eastAsia="楷体" w:hAnsi="楷体" w:cs="楷体"/>
                <w:color w:val="333333"/>
                <w:shd w:val="clear" w:color="auto" w:fill="FFFFFF"/>
              </w:rPr>
              <w:t>1.1400e+11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E70C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157680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F5A0C" w14:textId="5004672C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413FE0">
              <w:rPr>
                <w:rFonts w:ascii="楷体" w:eastAsia="楷体" w:hAnsi="楷体" w:cs="楷体"/>
                <w:color w:val="333333"/>
                <w:shd w:val="clear" w:color="auto" w:fill="FFFFFF"/>
              </w:rPr>
              <w:t>6.3904e+13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8263" w14:textId="0D38EF9C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413FE0">
              <w:rPr>
                <w:rFonts w:ascii="楷体" w:eastAsia="楷体" w:hAnsi="楷体" w:cs="楷体"/>
                <w:color w:val="333333"/>
                <w:shd w:val="clear" w:color="auto" w:fill="FFFFFF"/>
              </w:rPr>
              <w:t>5.1380e+12</w:t>
            </w:r>
          </w:p>
        </w:tc>
      </w:tr>
      <w:tr w:rsidR="00413FE0" w14:paraId="1FD68809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3C91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天津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64AA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18022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1F63" w14:textId="494566F8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413FE0">
              <w:rPr>
                <w:rFonts w:ascii="楷体" w:eastAsia="楷体" w:hAnsi="楷体" w:cs="楷体"/>
                <w:color w:val="333333"/>
                <w:shd w:val="clear" w:color="auto" w:fill="FFFFFF"/>
              </w:rPr>
              <w:t>1.0967e+13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0072" w14:textId="4F931876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1.1200e+12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4C2F8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73440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88EB7" w14:textId="783F1D1A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7.7431e+13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7EE87" w14:textId="322F81FC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1.4417e+13</w:t>
            </w:r>
          </w:p>
        </w:tc>
      </w:tr>
      <w:tr w:rsidR="00413FE0" w14:paraId="01F1901D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D96B1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上海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BA79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36599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9A50" w14:textId="67880B12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1.4388e+13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CA72E" w14:textId="20F15F86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1.5250e+12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91C9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183780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3B273" w14:textId="12303591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1.2855e+14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A4F2" w14:textId="124E640C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3.6601e+13</w:t>
            </w:r>
          </w:p>
        </w:tc>
      </w:tr>
      <w:tr w:rsidR="00413FE0" w14:paraId="5B1EE822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64DB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南京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3E181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21624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EE854" w14:textId="3CE8A94F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9.0360e+12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CFE3" w14:textId="5018D049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5.3900e+11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AE433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70486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3CDC" w14:textId="19F9656F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8.3350e+13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B6F0" w14:textId="216297C7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1.0730e+13</w:t>
            </w:r>
          </w:p>
        </w:tc>
      </w:tr>
      <w:tr w:rsidR="00413FE0" w14:paraId="0A85BAA2" w14:textId="77777777" w:rsidTr="009320A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3D1D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武汉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566F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12623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D8C14" w14:textId="64A88986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5.6320e+12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3DE78" w14:textId="4E2028D0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5.6100e+11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A572B" w14:textId="77777777" w:rsidR="00413FE0" w:rsidRDefault="00413FE0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/>
                <w:color w:val="333333"/>
                <w:shd w:val="clear" w:color="auto" w:fill="FFFFFF"/>
              </w:rPr>
              <w:t>78367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EE197" w14:textId="593BC021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7.8918e+13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136F1" w14:textId="68246F23" w:rsidR="00413FE0" w:rsidRDefault="002244A5" w:rsidP="009320AA">
            <w:pPr>
              <w:pStyle w:val="HTML"/>
              <w:widowControl/>
              <w:tabs>
                <w:tab w:val="clear" w:pos="900"/>
                <w:tab w:val="clear" w:pos="1820"/>
                <w:tab w:val="clear" w:pos="2740"/>
                <w:tab w:val="clear" w:pos="3660"/>
                <w:tab w:val="clear" w:pos="5480"/>
                <w:tab w:val="clear" w:pos="6400"/>
                <w:tab w:val="clear" w:pos="7320"/>
                <w:tab w:val="clear" w:pos="8240"/>
                <w:tab w:val="clear" w:pos="10060"/>
                <w:tab w:val="clear" w:pos="10980"/>
                <w:tab w:val="clear" w:pos="11900"/>
                <w:tab w:val="clear" w:pos="12820"/>
                <w:tab w:val="clear" w:pos="14640"/>
                <w:tab w:val="left" w:pos="916"/>
                <w:tab w:val="left" w:pos="1832"/>
                <w:tab w:val="left" w:pos="2748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4656"/>
              </w:tabs>
              <w:spacing w:after="270" w:line="330" w:lineRule="atLeast"/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 w:rsidRPr="002244A5">
              <w:rPr>
                <w:rFonts w:ascii="楷体" w:eastAsia="楷体" w:hAnsi="楷体" w:cs="楷体"/>
                <w:color w:val="333333"/>
                <w:shd w:val="clear" w:color="auto" w:fill="FFFFFF"/>
              </w:rPr>
              <w:t>1.1342e+13</w:t>
            </w:r>
          </w:p>
        </w:tc>
      </w:tr>
    </w:tbl>
    <w:p w14:paraId="6FB62093" w14:textId="64B7F3C4" w:rsidR="001E746D" w:rsidRDefault="001E746D" w:rsidP="00413FE0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t xml:space="preserve">                  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46D" w14:paraId="32EBD50F" w14:textId="77777777" w:rsidTr="009320AA">
        <w:tc>
          <w:tcPr>
            <w:tcW w:w="8296" w:type="dxa"/>
          </w:tcPr>
          <w:p w14:paraId="390C9639" w14:textId="1363A445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水环境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bookmarkStart w:id="2" w:name="_Hlk515410140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E3C5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化学需氧量</w:t>
            </w:r>
            <w:r w:rsidR="009E3C5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9E3C5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COD)  </w:t>
            </w:r>
            <w:bookmarkEnd w:id="2"/>
            <w:r w:rsidR="009E3C5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bookmarkStart w:id="3" w:name="_Hlk515410198"/>
            <w:r w:rsidR="009E3C5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生化需氧量</w:t>
            </w:r>
            <w:r w:rsidR="009E3C5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(BOD</w:t>
            </w:r>
            <w:r w:rsidR="009E3C5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) </w:t>
            </w:r>
            <w:bookmarkEnd w:id="3"/>
            <w:r w:rsidR="009E3C5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44467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bookmarkStart w:id="4" w:name="_Hlk515410256"/>
            <w:r w:rsidR="0044467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氨氮</w:t>
            </w:r>
            <w:bookmarkEnd w:id="4"/>
          </w:p>
        </w:tc>
      </w:tr>
      <w:tr w:rsidR="001E746D" w14:paraId="303C547A" w14:textId="77777777" w:rsidTr="009320AA">
        <w:tc>
          <w:tcPr>
            <w:tcW w:w="8296" w:type="dxa"/>
          </w:tcPr>
          <w:p w14:paraId="1C597DD0" w14:textId="0761C141" w:rsidR="001E746D" w:rsidRDefault="009E3C56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一级A标准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50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10</w:t>
            </w:r>
            <w:r w:rsidR="00444674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5</w:t>
            </w:r>
          </w:p>
        </w:tc>
      </w:tr>
      <w:tr w:rsidR="001E746D" w14:paraId="29772894" w14:textId="77777777" w:rsidTr="009320AA">
        <w:tc>
          <w:tcPr>
            <w:tcW w:w="8296" w:type="dxa"/>
          </w:tcPr>
          <w:p w14:paraId="1581A3D7" w14:textId="3C662898" w:rsidR="001E746D" w:rsidRDefault="009E3C56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一级B标准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60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20</w:t>
            </w:r>
            <w:r w:rsidR="00444674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8</w:t>
            </w:r>
          </w:p>
        </w:tc>
      </w:tr>
      <w:tr w:rsidR="001E746D" w14:paraId="2E738528" w14:textId="77777777" w:rsidTr="009320AA">
        <w:tc>
          <w:tcPr>
            <w:tcW w:w="8296" w:type="dxa"/>
          </w:tcPr>
          <w:p w14:paraId="34474D76" w14:textId="14FB20C4" w:rsidR="001E746D" w:rsidRDefault="009E3C56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二级标准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100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30</w:t>
            </w:r>
            <w:r w:rsidR="001E746D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 w:rsidR="00444674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25</w:t>
            </w:r>
          </w:p>
        </w:tc>
      </w:tr>
    </w:tbl>
    <w:p w14:paraId="0168CEAB" w14:textId="77777777" w:rsidR="00413FE0" w:rsidRDefault="001E746D" w:rsidP="001E746D"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</w:t>
      </w:r>
      <w:r>
        <w:rPr>
          <w:rFonts w:hint="eastAsia"/>
        </w:rPr>
        <w:t>《城市区域环境噪声标准》（GB</w:t>
      </w:r>
      <w:r>
        <w:t>3096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  <w:r>
        <w:t xml:space="preserve">   </w:t>
      </w:r>
      <w:r w:rsidR="00413FE0">
        <w:t xml:space="preserve">           </w:t>
      </w:r>
      <w:r w:rsidR="00413FE0">
        <w:rPr>
          <w:rFonts w:hint="eastAsia"/>
        </w:rPr>
        <w:t>mg</w:t>
      </w:r>
      <w:r w:rsidR="00413FE0">
        <w:t>/l</w:t>
      </w:r>
    </w:p>
    <w:p w14:paraId="20C8087B" w14:textId="01284842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 xml:space="preserve">                    </w:t>
      </w:r>
    </w:p>
    <w:p w14:paraId="34FA0BF5" w14:textId="77777777" w:rsidR="001E746D" w:rsidRDefault="001E746D" w:rsidP="001E746D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由于城市区域环境噪声标准是</w:t>
      </w:r>
      <w:proofErr w:type="gramStart"/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以范围</w:t>
      </w:r>
      <w:proofErr w:type="gramEnd"/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区间为参数进行判断的，为方便数据处理起见：</w:t>
      </w:r>
    </w:p>
    <w:p w14:paraId="77A99576" w14:textId="77777777" w:rsidR="001E746D" w:rsidRDefault="001E746D" w:rsidP="001E746D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假设：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46D" w14:paraId="51F1FB57" w14:textId="77777777" w:rsidTr="009320AA">
        <w:tc>
          <w:tcPr>
            <w:tcW w:w="8296" w:type="dxa"/>
          </w:tcPr>
          <w:p w14:paraId="3FD7B971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声环境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1E746D" w14:paraId="1108289C" w14:textId="77777777" w:rsidTr="009320AA">
        <w:tc>
          <w:tcPr>
            <w:tcW w:w="8296" w:type="dxa"/>
          </w:tcPr>
          <w:p w14:paraId="4B4429E6" w14:textId="77777777" w:rsidR="001E746D" w:rsidRDefault="001E746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66.0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45.0</w:t>
            </w:r>
          </w:p>
        </w:tc>
      </w:tr>
      <w:tr w:rsidR="001E746D" w14:paraId="112EB74C" w14:textId="77777777" w:rsidTr="009320AA">
        <w:tc>
          <w:tcPr>
            <w:tcW w:w="8296" w:type="dxa"/>
          </w:tcPr>
          <w:p w14:paraId="010AAA2A" w14:textId="77777777" w:rsidR="001E746D" w:rsidRDefault="001E746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较好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68.0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50.0</w:t>
            </w:r>
          </w:p>
        </w:tc>
      </w:tr>
      <w:tr w:rsidR="001E746D" w14:paraId="097099C4" w14:textId="77777777" w:rsidTr="009320AA">
        <w:tc>
          <w:tcPr>
            <w:tcW w:w="8296" w:type="dxa"/>
          </w:tcPr>
          <w:p w14:paraId="483A8E44" w14:textId="77777777" w:rsidR="001E746D" w:rsidRDefault="001E746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轻度污染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70.0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55.0</w:t>
            </w:r>
          </w:p>
        </w:tc>
      </w:tr>
      <w:tr w:rsidR="001E746D" w14:paraId="689B39D7" w14:textId="77777777" w:rsidTr="009320AA">
        <w:tc>
          <w:tcPr>
            <w:tcW w:w="8296" w:type="dxa"/>
          </w:tcPr>
          <w:p w14:paraId="3FC7A1E9" w14:textId="77777777" w:rsidR="001E746D" w:rsidRDefault="001E746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中度污染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72.0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60.0</w:t>
            </w:r>
          </w:p>
        </w:tc>
      </w:tr>
      <w:tr w:rsidR="001E746D" w14:paraId="6E895262" w14:textId="77777777" w:rsidTr="009320AA">
        <w:tc>
          <w:tcPr>
            <w:tcW w:w="8296" w:type="dxa"/>
          </w:tcPr>
          <w:p w14:paraId="2606D0E9" w14:textId="77777777" w:rsidR="001E746D" w:rsidRDefault="001E746D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重度污染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74.0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65.0</w:t>
            </w:r>
          </w:p>
        </w:tc>
      </w:tr>
    </w:tbl>
    <w:p w14:paraId="252A6E58" w14:textId="77777777" w:rsidR="001E746D" w:rsidRDefault="001E746D" w:rsidP="001E746D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</w:p>
    <w:p w14:paraId="67D7D971" w14:textId="77777777" w:rsidR="001E746D" w:rsidRPr="00DD4BC9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数据标准化处理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为了消除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个指标的量纲所带来的影响，对原始数据进行标准化处理，使处理</w:t>
      </w:r>
    </w:p>
    <w:p w14:paraId="5EBDBC16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后的数据具有可比性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通过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可以快速地将数据进行标准化处理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2FE57162" w14:textId="77777777" w:rsidR="001E746D" w:rsidRPr="00DD4BC9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软件可以得到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个评价指标的相关系数矩阵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3)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以及每个变</w:t>
      </w:r>
    </w:p>
    <w:p w14:paraId="103B8AD4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量的提取度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4)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7"/>
      </w:tblGrid>
      <w:tr w:rsidR="001E746D" w:rsidRPr="00DD4BC9" w14:paraId="17295169" w14:textId="77777777" w:rsidTr="009320AA">
        <w:trPr>
          <w:cantSplit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W w:w="469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0"/>
              <w:gridCol w:w="1407"/>
              <w:gridCol w:w="1035"/>
              <w:gridCol w:w="1407"/>
            </w:tblGrid>
            <w:tr w:rsidR="001E746D" w14:paraId="415BFB8B" w14:textId="77777777" w:rsidTr="009320AA">
              <w:trPr>
                <w:cantSplit/>
              </w:trPr>
              <w:tc>
                <w:tcPr>
                  <w:tcW w:w="469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749B2C4" w14:textId="77777777" w:rsidR="001E746D" w:rsidRDefault="001E746D" w:rsidP="009320AA">
                  <w:pPr>
                    <w:spacing w:line="320" w:lineRule="atLeast"/>
                    <w:ind w:left="60" w:right="60"/>
                    <w:jc w:val="center"/>
                    <w:rPr>
                      <w:color w:val="010205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10205"/>
                      <w:sz w:val="22"/>
                    </w:rPr>
                    <w:t>相关性矩阵</w:t>
                  </w:r>
                </w:p>
              </w:tc>
            </w:tr>
            <w:tr w:rsidR="001E746D" w14:paraId="5B053CF4" w14:textId="77777777" w:rsidTr="009320AA">
              <w:trPr>
                <w:cantSplit/>
              </w:trPr>
              <w:tc>
                <w:tcPr>
                  <w:tcW w:w="2256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00CDE462" w14:textId="77777777" w:rsidR="001E746D" w:rsidRDefault="001E746D" w:rsidP="009320AA">
                  <w:pPr>
                    <w:rPr>
                      <w:rFonts w:asci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5BF31C1" w14:textId="77777777" w:rsidR="001E746D" w:rsidRDefault="001E746D" w:rsidP="009320AA">
                  <w:pPr>
                    <w:spacing w:line="320" w:lineRule="atLeast"/>
                    <w:ind w:left="60" w:right="60"/>
                    <w:jc w:val="center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交通噪声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2E4B51F" w14:textId="77777777" w:rsidR="001E746D" w:rsidRDefault="001E746D" w:rsidP="009320AA">
                  <w:pPr>
                    <w:spacing w:line="320" w:lineRule="atLeast"/>
                    <w:ind w:left="60" w:right="60"/>
                    <w:jc w:val="center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城市区域噪声</w:t>
                  </w:r>
                </w:p>
              </w:tc>
            </w:tr>
            <w:tr w:rsidR="001E746D" w14:paraId="3579B4C4" w14:textId="77777777" w:rsidTr="009320AA">
              <w:trPr>
                <w:cantSplit/>
              </w:trPr>
              <w:tc>
                <w:tcPr>
                  <w:tcW w:w="850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3003C8C" w14:textId="77777777" w:rsidR="001E746D" w:rsidRDefault="001E746D" w:rsidP="009320AA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相关性</w:t>
                  </w:r>
                </w:p>
              </w:tc>
              <w:tc>
                <w:tcPr>
                  <w:tcW w:w="140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B1FB3E1" w14:textId="77777777" w:rsidR="001E746D" w:rsidRDefault="001E746D" w:rsidP="009320AA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交通噪声</w:t>
                  </w:r>
                </w:p>
              </w:tc>
              <w:tc>
                <w:tcPr>
                  <w:tcW w:w="103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A44A3AB" w14:textId="77777777" w:rsidR="001E746D" w:rsidRDefault="001E746D" w:rsidP="009320AA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1.000</w:t>
                  </w:r>
                </w:p>
              </w:tc>
              <w:tc>
                <w:tcPr>
                  <w:tcW w:w="140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647A45F" w14:textId="77777777" w:rsidR="001E746D" w:rsidRDefault="001E746D" w:rsidP="009320AA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.885</w:t>
                  </w:r>
                </w:p>
              </w:tc>
            </w:tr>
            <w:tr w:rsidR="001E746D" w14:paraId="380CC50F" w14:textId="77777777" w:rsidTr="009320AA">
              <w:trPr>
                <w:cantSplit/>
              </w:trPr>
              <w:tc>
                <w:tcPr>
                  <w:tcW w:w="850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19189E8B" w14:textId="77777777" w:rsidR="001E746D" w:rsidRDefault="001E746D" w:rsidP="009320AA">
                  <w:pPr>
                    <w:rPr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6086FE14" w14:textId="77777777" w:rsidR="001E746D" w:rsidRDefault="001E746D" w:rsidP="009320AA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城市区域噪声</w:t>
                  </w:r>
                </w:p>
              </w:tc>
              <w:tc>
                <w:tcPr>
                  <w:tcW w:w="103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35CE3F53" w14:textId="77777777" w:rsidR="001E746D" w:rsidRDefault="001E746D" w:rsidP="009320AA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.885</w:t>
                  </w:r>
                </w:p>
              </w:tc>
              <w:tc>
                <w:tcPr>
                  <w:tcW w:w="140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446028DF" w14:textId="77777777" w:rsidR="001E746D" w:rsidRDefault="001E746D" w:rsidP="009320AA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1.000</w:t>
                  </w:r>
                </w:p>
              </w:tc>
            </w:tr>
          </w:tbl>
          <w:p w14:paraId="5CF0A651" w14:textId="77777777" w:rsidR="001E746D" w:rsidRPr="00DD4BC9" w:rsidRDefault="001E746D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</w:tbl>
    <w:p w14:paraId="2724F6C6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相关系数矩阵</w:t>
      </w:r>
    </w:p>
    <w:tbl>
      <w:tblPr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1043"/>
        <w:gridCol w:w="467"/>
        <w:gridCol w:w="576"/>
      </w:tblGrid>
      <w:tr w:rsidR="001E746D" w:rsidRPr="00DD4BC9" w14:paraId="5446848E" w14:textId="77777777" w:rsidTr="009320AA">
        <w:trPr>
          <w:gridAfter w:val="1"/>
          <w:wAfter w:w="576" w:type="dxa"/>
          <w:cantSplit/>
        </w:trPr>
        <w:tc>
          <w:tcPr>
            <w:tcW w:w="2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BC44C" w14:textId="77777777" w:rsidR="001E746D" w:rsidRPr="00975393" w:rsidRDefault="001E746D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1E746D" w14:paraId="0F92B9AF" w14:textId="77777777" w:rsidTr="009320AA">
        <w:trPr>
          <w:cantSplit/>
        </w:trPr>
        <w:tc>
          <w:tcPr>
            <w:tcW w:w="141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581979" w14:textId="77777777" w:rsidR="001E746D" w:rsidRDefault="001E746D" w:rsidP="009320AA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D60149" w14:textId="77777777" w:rsidR="001E746D" w:rsidRDefault="001E746D" w:rsidP="009320AA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初始</w:t>
            </w:r>
          </w:p>
        </w:tc>
        <w:tc>
          <w:tcPr>
            <w:tcW w:w="104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FC2E8E" w14:textId="77777777" w:rsidR="001E746D" w:rsidRDefault="001E746D" w:rsidP="009320AA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提取</w:t>
            </w:r>
          </w:p>
        </w:tc>
      </w:tr>
      <w:tr w:rsidR="001E746D" w14:paraId="00950C33" w14:textId="77777777" w:rsidTr="009320AA">
        <w:trPr>
          <w:cantSplit/>
        </w:trPr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A159E" w14:textId="77777777" w:rsidR="001E746D" w:rsidRDefault="001E746D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交通噪声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BF3DD" w14:textId="77777777" w:rsidR="001E746D" w:rsidRDefault="001E746D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4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7383B" w14:textId="77777777" w:rsidR="001E746D" w:rsidRDefault="001E746D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.943</w:t>
            </w:r>
          </w:p>
        </w:tc>
      </w:tr>
      <w:tr w:rsidR="001E746D" w14:paraId="70B78651" w14:textId="77777777" w:rsidTr="009320AA">
        <w:trPr>
          <w:cantSplit/>
        </w:trPr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01AF0E" w14:textId="77777777" w:rsidR="001E746D" w:rsidRDefault="001E746D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城市区域噪声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A5A492" w14:textId="77777777" w:rsidR="001E746D" w:rsidRDefault="001E746D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4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A75D6A" w14:textId="77777777" w:rsidR="001E746D" w:rsidRDefault="001E746D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.943</w:t>
            </w:r>
          </w:p>
        </w:tc>
      </w:tr>
    </w:tbl>
    <w:p w14:paraId="4BA8D752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指标的提取度</w:t>
      </w:r>
    </w:p>
    <w:p w14:paraId="27595568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B6B9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 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交通噪声与城市区域噪声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之间具有较强的相关性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可知，这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个变量的共性方差，都大于或接近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.9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proofErr w:type="gram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故表示</w:t>
      </w:r>
      <w:proofErr w:type="gram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提取的公共因子能够较好地反映原始变量的主要信息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292E50D9" w14:textId="77777777" w:rsidR="001E746D" w:rsidRPr="00D520A6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计算特征值和主成分贡献率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通过协方差矩阵，可以求出每一个主成分所对应的特征值、解释方</w:t>
      </w:r>
    </w:p>
    <w:p w14:paraId="70E0550B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差以及累积方差贡献率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7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7"/>
      </w:tblGrid>
      <w:tr w:rsidR="001E746D" w:rsidRPr="00D520A6" w14:paraId="2C05D523" w14:textId="77777777" w:rsidTr="009320AA">
        <w:trPr>
          <w:cantSplit/>
        </w:trPr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2B7A62" w14:textId="77777777" w:rsidR="001E746D" w:rsidRPr="00975393" w:rsidRDefault="001E746D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  <w:tbl>
            <w:tblPr>
              <w:tblW w:w="727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  <w:gridCol w:w="1028"/>
              <w:gridCol w:w="1213"/>
              <w:gridCol w:w="1029"/>
              <w:gridCol w:w="1029"/>
              <w:gridCol w:w="1213"/>
              <w:gridCol w:w="1029"/>
            </w:tblGrid>
            <w:tr w:rsidR="001E746D" w:rsidRPr="00975393" w14:paraId="40D69F9D" w14:textId="77777777" w:rsidTr="009320AA">
              <w:trPr>
                <w:cantSplit/>
              </w:trPr>
              <w:tc>
                <w:tcPr>
                  <w:tcW w:w="727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402F750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</w:tr>
            <w:tr w:rsidR="001E746D" w:rsidRPr="00975393" w14:paraId="798F51D0" w14:textId="77777777" w:rsidTr="009320AA">
              <w:trPr>
                <w:cantSplit/>
              </w:trPr>
              <w:tc>
                <w:tcPr>
                  <w:tcW w:w="73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4B624ED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成分</w:t>
                  </w:r>
                </w:p>
              </w:tc>
              <w:tc>
                <w:tcPr>
                  <w:tcW w:w="326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5AB3583C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初始特征值</w:t>
                  </w:r>
                </w:p>
              </w:tc>
              <w:tc>
                <w:tcPr>
                  <w:tcW w:w="3268" w:type="dxa"/>
                  <w:gridSpan w:val="3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D4CE238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提取载荷平方和</w:t>
                  </w:r>
                </w:p>
              </w:tc>
            </w:tr>
            <w:tr w:rsidR="001E746D" w:rsidRPr="00975393" w14:paraId="1478A59A" w14:textId="77777777" w:rsidTr="009320AA">
              <w:trPr>
                <w:cantSplit/>
              </w:trPr>
              <w:tc>
                <w:tcPr>
                  <w:tcW w:w="73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0A427FBE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42B5425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总计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7D47EB26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方差百分比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4B151D98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累积</w:t>
                  </w: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 xml:space="preserve"> %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41D35C0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总计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FA3BEF2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方差百分比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77E12C97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 w:hint="eastAsia"/>
                      <w:color w:val="010205"/>
                      <w:kern w:val="0"/>
                      <w:sz w:val="22"/>
                    </w:rPr>
                    <w:t>累积</w:t>
                  </w: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 xml:space="preserve"> %</w:t>
                  </w:r>
                </w:p>
              </w:tc>
            </w:tr>
            <w:tr w:rsidR="001E746D" w:rsidRPr="00975393" w14:paraId="220F34BC" w14:textId="77777777" w:rsidTr="009320AA">
              <w:trPr>
                <w:cantSplit/>
              </w:trPr>
              <w:tc>
                <w:tcPr>
                  <w:tcW w:w="73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375CB73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90AF810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1.885</w:t>
                  </w:r>
                </w:p>
              </w:tc>
              <w:tc>
                <w:tcPr>
                  <w:tcW w:w="121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4DB25E7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649C936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7B90298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1.885</w:t>
                  </w:r>
                </w:p>
              </w:tc>
              <w:tc>
                <w:tcPr>
                  <w:tcW w:w="1212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FA56339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  <w:tc>
                <w:tcPr>
                  <w:tcW w:w="102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6DC7207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94.260</w:t>
                  </w:r>
                </w:p>
              </w:tc>
            </w:tr>
            <w:tr w:rsidR="001E746D" w:rsidRPr="00975393" w14:paraId="65F0308C" w14:textId="77777777" w:rsidTr="009320AA">
              <w:trPr>
                <w:cantSplit/>
              </w:trPr>
              <w:tc>
                <w:tcPr>
                  <w:tcW w:w="73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C66E0FF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51D2622A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.115</w:t>
                  </w:r>
                </w:p>
              </w:tc>
              <w:tc>
                <w:tcPr>
                  <w:tcW w:w="12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0F0CC2B2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5.740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7795ED8B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  <w:r w:rsidRPr="00975393"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  <w:t>100.000</w:t>
                  </w: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center"/>
                </w:tcPr>
                <w:p w14:paraId="4DC6E741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  <w:tc>
                <w:tcPr>
                  <w:tcW w:w="1212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center"/>
                </w:tcPr>
                <w:p w14:paraId="62A288E5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  <w:tc>
                <w:tcPr>
                  <w:tcW w:w="102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center"/>
                </w:tcPr>
                <w:p w14:paraId="106AA2B2" w14:textId="77777777" w:rsidR="001E746D" w:rsidRPr="00975393" w:rsidRDefault="001E746D" w:rsidP="009320AA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MingLiU" w:hAnsi="Times New Roman" w:cs="MingLiU"/>
                      <w:color w:val="010205"/>
                      <w:kern w:val="0"/>
                      <w:sz w:val="22"/>
                    </w:rPr>
                  </w:pPr>
                </w:p>
              </w:tc>
            </w:tr>
          </w:tbl>
          <w:p w14:paraId="4A83594E" w14:textId="77777777" w:rsidR="001E746D" w:rsidRPr="00D520A6" w:rsidRDefault="001E746D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</w:tbl>
    <w:p w14:paraId="76CE6459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特征值及主成分贡献率</w:t>
      </w:r>
    </w:p>
    <w:p w14:paraId="66EC92DB" w14:textId="77777777" w:rsidR="001E746D" w:rsidRPr="00D520A6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从上表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可以看出，第一主成分的方差贡献率已达到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94.260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%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，说明第一主成分已可以代表大多原</w:t>
      </w:r>
    </w:p>
    <w:p w14:paraId="1CCAC463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始数据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的信息，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因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此，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个主成分能够反映原始数据提供的绝大部分信息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利用它，对环境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质量进行综合评价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29DCC1DD" w14:textId="77777777" w:rsidR="001E746D" w:rsidRPr="00D520A6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计算主成分表达式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软件先求出主成分载荷矩阵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，然后将主成分载荷矩阵中的数</w:t>
      </w:r>
    </w:p>
    <w:p w14:paraId="15060218" w14:textId="77777777" w:rsidR="001E746D" w:rsidRPr="00D520A6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据除以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主成分相对应的特征值，再开平方根便可得到两个主成分中每个指标所对应的系数，如表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</w:t>
      </w:r>
    </w:p>
    <w:p w14:paraId="228B1F26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46D" w14:paraId="237511B9" w14:textId="77777777" w:rsidTr="009320AA">
        <w:tc>
          <w:tcPr>
            <w:tcW w:w="8296" w:type="dxa"/>
          </w:tcPr>
          <w:p w14:paraId="4E36B2C5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lastRenderedPageBreak/>
              <w:t>主成分</w:t>
            </w:r>
            <w:r w:rsidRPr="00F742E8">
              <w:tab/>
            </w:r>
            <w:r>
              <w:t xml:space="preserve">                     </w:t>
            </w:r>
            <w:r>
              <w:rPr>
                <w:rFonts w:hint="eastAsia"/>
              </w:rPr>
              <w:t>交通噪声</w:t>
            </w:r>
            <w:r w:rsidRPr="00F742E8">
              <w:tab/>
            </w:r>
            <w:r>
              <w:t xml:space="preserve">            </w:t>
            </w:r>
            <w:r>
              <w:rPr>
                <w:rFonts w:hint="eastAsia"/>
              </w:rPr>
              <w:t>城市区域噪声</w:t>
            </w:r>
          </w:p>
        </w:tc>
      </w:tr>
      <w:tr w:rsidR="001E746D" w14:paraId="71CAA164" w14:textId="77777777" w:rsidTr="009320AA">
        <w:tc>
          <w:tcPr>
            <w:tcW w:w="8296" w:type="dxa"/>
          </w:tcPr>
          <w:p w14:paraId="5D35BE19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1                             </w:t>
            </w: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0.707145982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0.707145982</w:t>
            </w:r>
          </w:p>
        </w:tc>
      </w:tr>
    </w:tbl>
    <w:p w14:paraId="059E7124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2A6736A4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主成分的特征向量</w:t>
      </w:r>
    </w:p>
    <w:p w14:paraId="54A7ECC5" w14:textId="77777777" w:rsidR="001E746D" w:rsidRPr="004C7810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可得，这两个主成分与各个变量的线性组合关系为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</w:p>
    <w:p w14:paraId="49332E70" w14:textId="77777777" w:rsidR="001E746D" w:rsidRDefault="001E746D" w:rsidP="001E746D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Z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=</w:t>
      </w:r>
      <w:r w:rsidRPr="00BA03FE">
        <w:rPr>
          <w:rFonts w:ascii="Arial" w:hAnsi="Arial" w:cs="Arial"/>
          <w:color w:val="333333"/>
          <w:sz w:val="18"/>
          <w:szCs w:val="18"/>
          <w:shd w:val="clear" w:color="auto" w:fill="FFFFFF"/>
        </w:rPr>
        <w:t>0.707145982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交通噪声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+</w:t>
      </w:r>
      <w:r w:rsidRPr="00BA03FE">
        <w:rPr>
          <w:rFonts w:ascii="Arial" w:hAnsi="Arial" w:cs="Arial"/>
          <w:color w:val="333333"/>
          <w:sz w:val="18"/>
          <w:szCs w:val="18"/>
          <w:shd w:val="clear" w:color="auto" w:fill="FFFFFF"/>
        </w:rPr>
        <w:t>0.707145982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城市区域噪声</w:t>
      </w:r>
    </w:p>
    <w:p w14:paraId="4B89559B" w14:textId="77777777" w:rsidR="001E746D" w:rsidRDefault="001E746D" w:rsidP="001E746D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从主成分的特征向量构成来看，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交通噪声和城市区域噪声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的绝对值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一样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大，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都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质量起主导作用，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交通噪声与城市区域噪声都是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主要污染因子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;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这两个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主成分代表了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五个城市声音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的污染机制，为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交通噪声污染和城市区域噪声污染。</w:t>
      </w:r>
    </w:p>
    <w:p w14:paraId="6EA5E9C2" w14:textId="77777777" w:rsidR="001E746D" w:rsidRDefault="001E746D" w:rsidP="001E746D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利用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把数据无</w:t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量纲化如下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746D" w14:paraId="70439049" w14:textId="77777777" w:rsidTr="009320AA">
        <w:tc>
          <w:tcPr>
            <w:tcW w:w="2765" w:type="dxa"/>
          </w:tcPr>
          <w:p w14:paraId="6E059822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城市及声音质量级别</w:t>
            </w:r>
          </w:p>
        </w:tc>
        <w:tc>
          <w:tcPr>
            <w:tcW w:w="2765" w:type="dxa"/>
          </w:tcPr>
          <w:p w14:paraId="67AA367A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</w:p>
        </w:tc>
        <w:tc>
          <w:tcPr>
            <w:tcW w:w="2766" w:type="dxa"/>
          </w:tcPr>
          <w:p w14:paraId="07F8D658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1E746D" w14:paraId="15289D1B" w14:textId="77777777" w:rsidTr="009320AA">
        <w:tc>
          <w:tcPr>
            <w:tcW w:w="2765" w:type="dxa"/>
          </w:tcPr>
          <w:p w14:paraId="6B0321B3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北京</w:t>
            </w:r>
          </w:p>
        </w:tc>
        <w:tc>
          <w:tcPr>
            <w:tcW w:w="2765" w:type="dxa"/>
          </w:tcPr>
          <w:p w14:paraId="7230C07E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.04610</w:t>
            </w:r>
          </w:p>
        </w:tc>
        <w:tc>
          <w:tcPr>
            <w:tcW w:w="2766" w:type="dxa"/>
          </w:tcPr>
          <w:p w14:paraId="53559457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-.12586</w:t>
            </w:r>
          </w:p>
        </w:tc>
      </w:tr>
      <w:tr w:rsidR="001E746D" w14:paraId="066FC7DA" w14:textId="77777777" w:rsidTr="009320AA">
        <w:tc>
          <w:tcPr>
            <w:tcW w:w="2765" w:type="dxa"/>
          </w:tcPr>
          <w:p w14:paraId="521FE3EF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天津</w:t>
            </w:r>
          </w:p>
        </w:tc>
        <w:tc>
          <w:tcPr>
            <w:tcW w:w="2765" w:type="dxa"/>
          </w:tcPr>
          <w:p w14:paraId="2C781A79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-.54059</w:t>
            </w:r>
          </w:p>
        </w:tc>
        <w:tc>
          <w:tcPr>
            <w:tcW w:w="2766" w:type="dxa"/>
          </w:tcPr>
          <w:p w14:paraId="169C54D9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-.16342</w:t>
            </w:r>
          </w:p>
        </w:tc>
      </w:tr>
      <w:tr w:rsidR="001E746D" w14:paraId="6C726304" w14:textId="77777777" w:rsidTr="009320AA">
        <w:tc>
          <w:tcPr>
            <w:tcW w:w="2765" w:type="dxa"/>
          </w:tcPr>
          <w:p w14:paraId="0952A075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上海</w:t>
            </w:r>
          </w:p>
        </w:tc>
        <w:tc>
          <w:tcPr>
            <w:tcW w:w="2765" w:type="dxa"/>
          </w:tcPr>
          <w:p w14:paraId="41E26D10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.21372</w:t>
            </w:r>
          </w:p>
        </w:tc>
        <w:tc>
          <w:tcPr>
            <w:tcW w:w="2766" w:type="dxa"/>
          </w:tcPr>
          <w:p w14:paraId="267EE05F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.26862</w:t>
            </w:r>
          </w:p>
        </w:tc>
      </w:tr>
      <w:tr w:rsidR="001E746D" w14:paraId="718EF6D7" w14:textId="77777777" w:rsidTr="009320AA">
        <w:tc>
          <w:tcPr>
            <w:tcW w:w="2765" w:type="dxa"/>
          </w:tcPr>
          <w:p w14:paraId="7B4D8DBB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南京</w:t>
            </w:r>
          </w:p>
        </w:tc>
        <w:tc>
          <w:tcPr>
            <w:tcW w:w="2765" w:type="dxa"/>
          </w:tcPr>
          <w:p w14:paraId="694333BF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-.54059</w:t>
            </w:r>
          </w:p>
        </w:tc>
        <w:tc>
          <w:tcPr>
            <w:tcW w:w="2766" w:type="dxa"/>
          </w:tcPr>
          <w:p w14:paraId="5225071E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-.18221</w:t>
            </w:r>
          </w:p>
        </w:tc>
      </w:tr>
      <w:tr w:rsidR="001E746D" w14:paraId="6A3A37FB" w14:textId="77777777" w:rsidTr="009320AA">
        <w:tc>
          <w:tcPr>
            <w:tcW w:w="2765" w:type="dxa"/>
          </w:tcPr>
          <w:p w14:paraId="14A09A5B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武汉</w:t>
            </w:r>
          </w:p>
        </w:tc>
        <w:tc>
          <w:tcPr>
            <w:tcW w:w="2765" w:type="dxa"/>
          </w:tcPr>
          <w:p w14:paraId="704E5F76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-.87584</w:t>
            </w:r>
          </w:p>
        </w:tc>
        <w:tc>
          <w:tcPr>
            <w:tcW w:w="2766" w:type="dxa"/>
          </w:tcPr>
          <w:p w14:paraId="09B119DF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.17470</w:t>
            </w:r>
          </w:p>
        </w:tc>
      </w:tr>
      <w:tr w:rsidR="001E746D" w14:paraId="38621CE4" w14:textId="77777777" w:rsidTr="009320AA">
        <w:tc>
          <w:tcPr>
            <w:tcW w:w="2765" w:type="dxa"/>
          </w:tcPr>
          <w:p w14:paraId="56828C52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好</w:t>
            </w:r>
          </w:p>
        </w:tc>
        <w:tc>
          <w:tcPr>
            <w:tcW w:w="2765" w:type="dxa"/>
          </w:tcPr>
          <w:p w14:paraId="694E1475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-1.33681</w:t>
            </w:r>
          </w:p>
        </w:tc>
        <w:tc>
          <w:tcPr>
            <w:tcW w:w="2766" w:type="dxa"/>
          </w:tcPr>
          <w:p w14:paraId="7373B134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-1.87281</w:t>
            </w:r>
          </w:p>
        </w:tc>
      </w:tr>
      <w:tr w:rsidR="001E746D" w14:paraId="1A9DCA1D" w14:textId="77777777" w:rsidTr="009320AA">
        <w:tc>
          <w:tcPr>
            <w:tcW w:w="2765" w:type="dxa"/>
          </w:tcPr>
          <w:p w14:paraId="26FB1A31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较好</w:t>
            </w:r>
          </w:p>
        </w:tc>
        <w:tc>
          <w:tcPr>
            <w:tcW w:w="2765" w:type="dxa"/>
          </w:tcPr>
          <w:p w14:paraId="0A288898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-.49868</w:t>
            </w:r>
          </w:p>
        </w:tc>
        <w:tc>
          <w:tcPr>
            <w:tcW w:w="2766" w:type="dxa"/>
          </w:tcPr>
          <w:p w14:paraId="500CEAF0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-.93359</w:t>
            </w:r>
          </w:p>
        </w:tc>
      </w:tr>
      <w:tr w:rsidR="001E746D" w14:paraId="52B14B80" w14:textId="77777777" w:rsidTr="009320AA">
        <w:tc>
          <w:tcPr>
            <w:tcW w:w="2765" w:type="dxa"/>
          </w:tcPr>
          <w:p w14:paraId="325F749B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  <w:tc>
          <w:tcPr>
            <w:tcW w:w="2765" w:type="dxa"/>
          </w:tcPr>
          <w:p w14:paraId="13092F62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.33944</w:t>
            </w:r>
          </w:p>
        </w:tc>
        <w:tc>
          <w:tcPr>
            <w:tcW w:w="2766" w:type="dxa"/>
          </w:tcPr>
          <w:p w14:paraId="626B8A9B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.00564</w:t>
            </w:r>
          </w:p>
        </w:tc>
      </w:tr>
      <w:tr w:rsidR="001E746D" w14:paraId="38A051A1" w14:textId="77777777" w:rsidTr="009320AA">
        <w:tc>
          <w:tcPr>
            <w:tcW w:w="2765" w:type="dxa"/>
          </w:tcPr>
          <w:p w14:paraId="76AA5C9E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</w:p>
        </w:tc>
        <w:tc>
          <w:tcPr>
            <w:tcW w:w="2765" w:type="dxa"/>
          </w:tcPr>
          <w:p w14:paraId="00B0018E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1.17756</w:t>
            </w:r>
          </w:p>
        </w:tc>
        <w:tc>
          <w:tcPr>
            <w:tcW w:w="2766" w:type="dxa"/>
          </w:tcPr>
          <w:p w14:paraId="7B384447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.94486</w:t>
            </w:r>
          </w:p>
        </w:tc>
      </w:tr>
      <w:tr w:rsidR="001E746D" w14:paraId="0E8A3B7D" w14:textId="77777777" w:rsidTr="009320AA">
        <w:tc>
          <w:tcPr>
            <w:tcW w:w="2765" w:type="dxa"/>
          </w:tcPr>
          <w:p w14:paraId="796859D6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重度污染</w:t>
            </w:r>
          </w:p>
        </w:tc>
        <w:tc>
          <w:tcPr>
            <w:tcW w:w="2765" w:type="dxa"/>
          </w:tcPr>
          <w:p w14:paraId="334B6A78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2.01569</w:t>
            </w:r>
          </w:p>
        </w:tc>
        <w:tc>
          <w:tcPr>
            <w:tcW w:w="2766" w:type="dxa"/>
          </w:tcPr>
          <w:p w14:paraId="6F403DA8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A03F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1.88408</w:t>
            </w:r>
          </w:p>
        </w:tc>
      </w:tr>
    </w:tbl>
    <w:p w14:paraId="6818DBC9" w14:textId="77777777" w:rsidR="001E746D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1CB4A2C3" w14:textId="77777777" w:rsidR="001E746D" w:rsidRPr="00D520A6" w:rsidRDefault="001E746D" w:rsidP="001E746D">
      <w:pPr>
        <w:ind w:firstLineChars="350" w:firstLine="63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无量纲化</w:t>
      </w:r>
    </w:p>
    <w:p w14:paraId="58D4C62A" w14:textId="77777777" w:rsidR="001E746D" w:rsidRPr="002D726B" w:rsidRDefault="001E746D" w:rsidP="001E74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2D726B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计算主成分得分及综合评价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软件计算出各主成分得分，然后将各主成分得分与对应的</w:t>
      </w:r>
    </w:p>
    <w:p w14:paraId="75C3235A" w14:textId="77777777" w:rsidR="001E746D" w:rsidRPr="002D726B" w:rsidRDefault="001E746D" w:rsidP="001E746D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方差贡献率相乘以后的总和，即为综合得分</w:t>
      </w:r>
    </w:p>
    <w:p w14:paraId="5A303BB0" w14:textId="77777777" w:rsidR="001E746D" w:rsidRDefault="001E746D" w:rsidP="001E746D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综合得分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Z=Z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质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量状况进行定量化描述，得分越高的，表明其受污染的程度越高，以此来对环境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质量状况进行排序和分级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，结果如下表：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46D" w14:paraId="3F35FEF6" w14:textId="77777777" w:rsidTr="009320AA">
        <w:tc>
          <w:tcPr>
            <w:tcW w:w="8296" w:type="dxa"/>
          </w:tcPr>
          <w:p w14:paraId="076EC2DB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城市及声音质量级别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综合得分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主成分得分排序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声音质量分类</w:t>
            </w:r>
          </w:p>
        </w:tc>
      </w:tr>
      <w:tr w:rsidR="001E746D" w14:paraId="5AF4060C" w14:textId="77777777" w:rsidTr="009320AA">
        <w:tc>
          <w:tcPr>
            <w:tcW w:w="8296" w:type="dxa"/>
          </w:tcPr>
          <w:p w14:paraId="1582EE13" w14:textId="77777777" w:rsidR="001E746D" w:rsidRPr="00BB3128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北京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-0.0564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-0.0564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4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1E746D" w14:paraId="2C054CAE" w14:textId="77777777" w:rsidTr="009320AA">
        <w:tc>
          <w:tcPr>
            <w:tcW w:w="8296" w:type="dxa"/>
          </w:tcPr>
          <w:p w14:paraId="5E98EE92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天津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-0.4979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-0.4979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2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1E746D" w14:paraId="67E87FF8" w14:textId="77777777" w:rsidTr="009320AA">
        <w:tc>
          <w:tcPr>
            <w:tcW w:w="8296" w:type="dxa"/>
          </w:tcPr>
          <w:p w14:paraId="625B696E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上海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0.3411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0.3411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5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1E746D" w14:paraId="66F3DB49" w14:textId="77777777" w:rsidTr="009320AA">
        <w:tc>
          <w:tcPr>
            <w:tcW w:w="8296" w:type="dxa"/>
          </w:tcPr>
          <w:p w14:paraId="5D823338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南京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-0.5111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-0.5111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1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1E746D" w14:paraId="40031786" w14:textId="77777777" w:rsidTr="009320AA">
        <w:tc>
          <w:tcPr>
            <w:tcW w:w="8296" w:type="dxa"/>
          </w:tcPr>
          <w:p w14:paraId="34306799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武汉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-0.4958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-0.4958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3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1E746D" w14:paraId="0A6660ED" w14:textId="77777777" w:rsidTr="009320AA">
        <w:tc>
          <w:tcPr>
            <w:tcW w:w="8296" w:type="dxa"/>
          </w:tcPr>
          <w:p w14:paraId="51AA3955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好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-2.2697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-2.2697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</w:p>
        </w:tc>
      </w:tr>
      <w:tr w:rsidR="001E746D" w14:paraId="042BE767" w14:textId="77777777" w:rsidTr="009320AA">
        <w:tc>
          <w:tcPr>
            <w:tcW w:w="8296" w:type="dxa"/>
          </w:tcPr>
          <w:p w14:paraId="14A11EEB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较好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-1.0128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-1.0128</w:t>
            </w:r>
          </w:p>
        </w:tc>
      </w:tr>
      <w:tr w:rsidR="001E746D" w14:paraId="2D1D3D58" w14:textId="77777777" w:rsidTr="009320AA">
        <w:tc>
          <w:tcPr>
            <w:tcW w:w="8296" w:type="dxa"/>
          </w:tcPr>
          <w:p w14:paraId="23591F94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0.2440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0.2440</w:t>
            </w:r>
          </w:p>
        </w:tc>
      </w:tr>
      <w:tr w:rsidR="001E746D" w14:paraId="53DE58ED" w14:textId="77777777" w:rsidTr="009320AA">
        <w:tc>
          <w:tcPr>
            <w:tcW w:w="8296" w:type="dxa"/>
          </w:tcPr>
          <w:p w14:paraId="55C724DF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1.5009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1.5009</w:t>
            </w:r>
          </w:p>
        </w:tc>
      </w:tr>
      <w:tr w:rsidR="001E746D" w14:paraId="51EDABEE" w14:textId="77777777" w:rsidTr="009320AA">
        <w:tc>
          <w:tcPr>
            <w:tcW w:w="8296" w:type="dxa"/>
          </w:tcPr>
          <w:p w14:paraId="140654BE" w14:textId="77777777" w:rsidR="001E746D" w:rsidRDefault="001E746D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重度污染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2.7577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Pr="000F4AC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2.7577</w:t>
            </w:r>
          </w:p>
        </w:tc>
      </w:tr>
    </w:tbl>
    <w:p w14:paraId="25E99810" w14:textId="77777777" w:rsidR="001E746D" w:rsidRDefault="001E746D" w:rsidP="001E746D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2066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环境空气质量状况综合评价结果</w:t>
      </w:r>
    </w:p>
    <w:p w14:paraId="0D7B660C" w14:textId="77777777" w:rsidR="001E746D" w:rsidRPr="00D520A6" w:rsidRDefault="001E746D" w:rsidP="001E746D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由上表可得出结论：声音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质量状况由</w:t>
      </w:r>
      <w:proofErr w:type="gramStart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优到劣依次</w:t>
      </w:r>
      <w:proofErr w:type="gramEnd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南京、天津、武汉、北京、上海。五个城市都是繁华的城市，所以难免会有噪声污染存在，这是无可厚非的。</w:t>
      </w:r>
    </w:p>
    <w:bookmarkEnd w:id="0"/>
    <w:p w14:paraId="520691BB" w14:textId="77777777" w:rsidR="001E746D" w:rsidRPr="008049FF" w:rsidRDefault="001E746D" w:rsidP="001E746D"/>
    <w:p w14:paraId="4A4C5ED0" w14:textId="77777777" w:rsidR="0090267F" w:rsidRPr="001E746D" w:rsidRDefault="00035B50"/>
    <w:sectPr w:rsidR="0090267F" w:rsidRPr="001E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A58C" w14:textId="77777777" w:rsidR="00035B50" w:rsidRDefault="00035B50" w:rsidP="001E746D">
      <w:r>
        <w:separator/>
      </w:r>
    </w:p>
  </w:endnote>
  <w:endnote w:type="continuationSeparator" w:id="0">
    <w:p w14:paraId="22B2094A" w14:textId="77777777" w:rsidR="00035B50" w:rsidRDefault="00035B50" w:rsidP="001E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EB443" w14:textId="77777777" w:rsidR="00035B50" w:rsidRDefault="00035B50" w:rsidP="001E746D">
      <w:r>
        <w:separator/>
      </w:r>
    </w:p>
  </w:footnote>
  <w:footnote w:type="continuationSeparator" w:id="0">
    <w:p w14:paraId="4000694E" w14:textId="77777777" w:rsidR="00035B50" w:rsidRDefault="00035B50" w:rsidP="001E7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D4"/>
    <w:rsid w:val="00035B50"/>
    <w:rsid w:val="00092493"/>
    <w:rsid w:val="000A0BD5"/>
    <w:rsid w:val="00123370"/>
    <w:rsid w:val="001D586E"/>
    <w:rsid w:val="001E746D"/>
    <w:rsid w:val="002244A5"/>
    <w:rsid w:val="00413FE0"/>
    <w:rsid w:val="004232CC"/>
    <w:rsid w:val="00444674"/>
    <w:rsid w:val="009E3C56"/>
    <w:rsid w:val="00DD59D4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F399"/>
  <w15:chartTrackingRefBased/>
  <w15:docId w15:val="{D191E370-5390-4A59-B5DB-B815DF1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46D"/>
    <w:rPr>
      <w:sz w:val="18"/>
      <w:szCs w:val="18"/>
    </w:rPr>
  </w:style>
  <w:style w:type="table" w:styleId="a7">
    <w:name w:val="Table Grid"/>
    <w:basedOn w:val="a1"/>
    <w:uiPriority w:val="39"/>
    <w:rsid w:val="001E7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413FE0"/>
    <w:pPr>
      <w:tabs>
        <w:tab w:val="left" w:pos="900"/>
        <w:tab w:val="left" w:pos="1820"/>
        <w:tab w:val="left" w:pos="2740"/>
        <w:tab w:val="left" w:pos="3660"/>
        <w:tab w:val="left" w:pos="4580"/>
        <w:tab w:val="left" w:pos="5480"/>
        <w:tab w:val="left" w:pos="6400"/>
        <w:tab w:val="left" w:pos="7320"/>
        <w:tab w:val="left" w:pos="8240"/>
        <w:tab w:val="left" w:pos="9160"/>
        <w:tab w:val="left" w:pos="10060"/>
        <w:tab w:val="left" w:pos="10980"/>
        <w:tab w:val="left" w:pos="11900"/>
        <w:tab w:val="left" w:pos="12820"/>
        <w:tab w:val="left" w:pos="13740"/>
        <w:tab w:val="left" w:pos="14640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413F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5</cp:revision>
  <dcterms:created xsi:type="dcterms:W3CDTF">2018-05-29T17:05:00Z</dcterms:created>
  <dcterms:modified xsi:type="dcterms:W3CDTF">2018-05-30T06:02:00Z</dcterms:modified>
</cp:coreProperties>
</file>