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 w:line="480" w:lineRule="auto"/>
        <w:jc w:val="center"/>
        <w:rPr>
          <w:rFonts w:hint="eastAsia" w:ascii="华文行楷" w:hAnsi="ˎ̥" w:eastAsia="华文行楷"/>
          <w:sz w:val="52"/>
          <w:szCs w:val="52"/>
        </w:rPr>
      </w:pPr>
      <w:r>
        <w:rPr>
          <w:rFonts w:hint="eastAsia" w:ascii="华文行楷" w:hAnsi="ˎ̥" w:eastAsia="华文行楷"/>
          <w:sz w:val="52"/>
          <w:szCs w:val="52"/>
        </w:rPr>
        <w:t>南通大学计算机学院</w:t>
      </w:r>
    </w:p>
    <w:p>
      <w:pPr>
        <w:spacing w:after="468" w:afterLines="150"/>
        <w:ind w:firstLine="1566" w:firstLineChars="300"/>
        <w:jc w:val="both"/>
        <w:rPr>
          <w:rFonts w:hint="eastAsia" w:ascii="宋体" w:hAnsi="宋体"/>
          <w:b/>
          <w:sz w:val="28"/>
          <w:szCs w:val="52"/>
        </w:rPr>
      </w:pPr>
      <w:r>
        <w:rPr>
          <w:rFonts w:hint="eastAsia" w:ascii="宋体" w:hAnsi="宋体"/>
          <w:b/>
          <w:sz w:val="52"/>
          <w:szCs w:val="52"/>
          <w:u w:val="single"/>
          <w:lang w:val="en-US" w:eastAsia="zh-CN"/>
        </w:rPr>
        <w:t xml:space="preserve"> 操作系统 </w:t>
      </w:r>
      <w:r>
        <w:rPr>
          <w:rFonts w:hint="eastAsia" w:ascii="宋体" w:hAnsi="宋体"/>
          <w:b/>
          <w:sz w:val="52"/>
          <w:szCs w:val="52"/>
        </w:rPr>
        <w:t>课程设计</w:t>
      </w:r>
    </w:p>
    <w:p>
      <w:pPr>
        <w:spacing w:after="468" w:afterLines="150"/>
        <w:ind w:left="-2" w:leftChars="-1" w:firstLine="182"/>
        <w:jc w:val="center"/>
        <w:rPr>
          <w:rFonts w:hint="eastAsia" w:ascii="宋体" w:hAnsi="宋体"/>
          <w:b/>
          <w:sz w:val="72"/>
          <w:szCs w:val="52"/>
        </w:rPr>
      </w:pPr>
      <w:r>
        <w:rPr>
          <w:rFonts w:hint="eastAsia" w:ascii="宋体" w:hAnsi="宋体"/>
          <w:b/>
          <w:sz w:val="72"/>
          <w:szCs w:val="52"/>
        </w:rPr>
        <w:t>报  告  书</w:t>
      </w:r>
    </w:p>
    <w:p>
      <w:pPr>
        <w:rPr>
          <w:rFonts w:hint="eastAsia"/>
          <w:b/>
          <w:bCs/>
          <w:sz w:val="52"/>
        </w:rPr>
      </w:pPr>
    </w:p>
    <w:p>
      <w:pPr>
        <w:jc w:val="center"/>
        <w:rPr>
          <w:rFonts w:hint="eastAsia"/>
          <w:b/>
          <w:bCs/>
          <w:sz w:val="52"/>
        </w:rPr>
      </w:pPr>
    </w:p>
    <w:p>
      <w:pPr>
        <w:ind w:firstLine="632" w:firstLineChars="225"/>
        <w:rPr>
          <w:rFonts w:hint="eastAsia"/>
          <w:sz w:val="24"/>
        </w:rPr>
      </w:pPr>
      <w:r>
        <w:rPr>
          <w:rFonts w:hint="eastAsia" w:ascii="宋体" w:hAnsi="宋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307340</wp:posOffset>
                </wp:positionV>
                <wp:extent cx="2743200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35.2pt;margin-top:24.2pt;height:0pt;width:216pt;z-index:251658240;mso-width-relative:page;mso-height-relative:page;" filled="f" stroked="t" coordsize="21600,21600" o:gfxdata="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HSnSa1QAAAAkBAAAPAAAAAAAAAAEAIAAAACIAAABkcnMv&#10;ZG93bnJldi54bWxQSwECFAAUAAAACACHTuJAO5kDK80BAACNAwAADgAAAAAAAAABACAAAAAk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 xml:space="preserve">设计题目       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  <w:lang w:val="en-US" w:eastAsia="zh-CN"/>
        </w:rPr>
        <w:t xml:space="preserve"> 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优先级调度算法</w:t>
      </w:r>
    </w:p>
    <w:p>
      <w:pPr>
        <w:rPr>
          <w:rFonts w:hint="eastAsia"/>
          <w:b/>
          <w:bCs/>
          <w:sz w:val="28"/>
          <w:u w:val="none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287020</wp:posOffset>
                </wp:positionV>
                <wp:extent cx="2743200" cy="0"/>
                <wp:effectExtent l="0" t="0" r="0" b="0"/>
                <wp:wrapNone/>
                <wp:docPr id="1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34.5pt;margin-top:22.6pt;height:0pt;width:216pt;z-index:251659264;mso-width-relative:page;mso-height-relative:page;" filled="f" stroked="t" coordsize="21600,21600" o:gfxdata="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TO6QdYAAAAJAQAADwAAAAAAAAABACAAAAAiAAAAZHJz&#10;L2Rvd25yZXYueG1sUEsBAhQAFAAAAAgAh07iQNxw6rj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28"/>
        </w:rPr>
        <w:t xml:space="preserve">                  </w:t>
      </w:r>
      <w:r>
        <w:rPr>
          <w:rFonts w:hint="eastAsia"/>
          <w:b/>
          <w:bCs/>
          <w:sz w:val="28"/>
          <w:u w:val="none"/>
        </w:rPr>
        <w:t xml:space="preserve">    </w:t>
      </w:r>
      <w:r>
        <w:rPr>
          <w:rFonts w:hint="eastAsia"/>
          <w:b/>
          <w:bCs/>
          <w:sz w:val="28"/>
          <w:u w:val="none"/>
          <w:lang w:val="en-US" w:eastAsia="zh-CN"/>
        </w:rPr>
        <w:t xml:space="preserve">  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可变分区管理算法</w:t>
      </w:r>
    </w:p>
    <w:p>
      <w:pPr>
        <w:ind w:firstLine="900" w:firstLineChars="320"/>
        <w:rPr>
          <w:rFonts w:hint="eastAsia"/>
          <w:b/>
          <w:bCs/>
          <w:sz w:val="28"/>
        </w:rPr>
      </w:pPr>
    </w:p>
    <w:p>
      <w:pPr>
        <w:jc w:val="left"/>
        <w:rPr>
          <w:rFonts w:hint="eastAsia"/>
          <w:b/>
          <w:bCs/>
          <w:sz w:val="28"/>
        </w:rPr>
      </w:pPr>
    </w:p>
    <w:p>
      <w:pPr>
        <w:jc w:val="left"/>
        <w:rPr>
          <w:rFonts w:hint="eastAsia"/>
          <w:b/>
          <w:bCs/>
          <w:sz w:val="28"/>
        </w:rPr>
      </w:pPr>
    </w:p>
    <w:p>
      <w:pPr>
        <w:jc w:val="left"/>
        <w:rPr>
          <w:rFonts w:hint="eastAsia"/>
          <w:b/>
          <w:bCs/>
          <w:szCs w:val="21"/>
        </w:rPr>
      </w:pPr>
    </w:p>
    <w:p>
      <w:pPr>
        <w:ind w:firstLine="2520" w:firstLineChars="900"/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专业班级 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网工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  <w:lang w:val="en-US" w:eastAsia="zh-CN"/>
        </w:rPr>
        <w:t>151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</w:p>
    <w:p>
      <w:pPr>
        <w:ind w:firstLine="2520" w:firstLineChars="900"/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学生姓名 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王世家 </w:t>
      </w:r>
      <w:r>
        <w:rPr>
          <w:rFonts w:hint="eastAsia"/>
          <w:sz w:val="28"/>
          <w:u w:val="single"/>
        </w:rPr>
        <w:t xml:space="preserve">      </w:t>
      </w:r>
    </w:p>
    <w:p>
      <w:pPr>
        <w:ind w:firstLine="2520" w:firstLineChars="900"/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学    号 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1513042032</w:t>
      </w:r>
      <w:r>
        <w:rPr>
          <w:rFonts w:hint="eastAsia"/>
          <w:sz w:val="28"/>
          <w:u w:val="single"/>
        </w:rPr>
        <w:t xml:space="preserve">   </w:t>
      </w:r>
    </w:p>
    <w:p>
      <w:pPr>
        <w:ind w:firstLine="2520" w:firstLineChars="900"/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指导教师 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周建美</w:t>
      </w:r>
      <w:r>
        <w:rPr>
          <w:rFonts w:hint="eastAsia"/>
          <w:sz w:val="28"/>
          <w:u w:val="single"/>
        </w:rPr>
        <w:t xml:space="preserve">       </w:t>
      </w:r>
    </w:p>
    <w:p>
      <w:pPr>
        <w:ind w:firstLine="2520" w:firstLineChars="900"/>
        <w:jc w:val="left"/>
        <w:rPr>
          <w:rFonts w:hint="eastAsia"/>
          <w:sz w:val="28"/>
          <w:u w:val="single"/>
        </w:rPr>
      </w:pPr>
      <w:r>
        <w:rPr>
          <w:rFonts w:hint="eastAsia"/>
          <w:sz w:val="28"/>
        </w:rPr>
        <w:t xml:space="preserve">日    期  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>2017年6月30日</w:t>
      </w:r>
      <w:r>
        <w:rPr>
          <w:rFonts w:hint="eastAsia"/>
          <w:sz w:val="28"/>
          <w:u w:val="single"/>
        </w:rPr>
        <w:t xml:space="preserve"> </w:t>
      </w:r>
    </w:p>
    <w:p>
      <w:pPr>
        <w:rPr>
          <w:rFonts w:hint="eastAsia" w:ascii="Arial" w:hAnsi="Arial" w:cs="Arial"/>
          <w:color w:val="000000"/>
          <w:sz w:val="18"/>
          <w:szCs w:val="18"/>
        </w:rPr>
      </w:pPr>
    </w:p>
    <w:p>
      <w:pPr>
        <w:rPr>
          <w:rFonts w:hint="eastAsia" w:ascii="Arial" w:hAnsi="Arial" w:cs="Arial"/>
          <w:color w:val="000000"/>
          <w:sz w:val="18"/>
          <w:szCs w:val="18"/>
        </w:rPr>
      </w:pPr>
    </w:p>
    <w:p>
      <w:pPr>
        <w:rPr>
          <w:rFonts w:hint="eastAsia" w:ascii="Arial" w:hAnsi="Arial" w:cs="Arial"/>
          <w:color w:val="000000"/>
          <w:sz w:val="18"/>
          <w:szCs w:val="18"/>
        </w:rPr>
      </w:pPr>
    </w:p>
    <w:p>
      <w:pPr>
        <w:rPr>
          <w:rFonts w:hint="eastAsia" w:ascii="Arial" w:hAnsi="Arial" w:cs="Arial"/>
          <w:color w:val="000000"/>
          <w:sz w:val="18"/>
          <w:szCs w:val="18"/>
        </w:rPr>
      </w:pPr>
    </w:p>
    <w:p>
      <w:pPr>
        <w:rPr>
          <w:rFonts w:hint="eastAsia" w:ascii="Arial" w:hAnsi="Arial" w:cs="Arial"/>
          <w:color w:val="000000"/>
          <w:sz w:val="18"/>
          <w:szCs w:val="18"/>
        </w:rPr>
      </w:pPr>
    </w:p>
    <w:p>
      <w:pPr>
        <w:rPr>
          <w:rFonts w:hint="eastAsia" w:ascii="Arial" w:hAnsi="Arial" w:cs="Arial"/>
          <w:color w:val="000000"/>
          <w:sz w:val="18"/>
          <w:szCs w:val="18"/>
        </w:rPr>
      </w:pPr>
    </w:p>
    <w:p>
      <w:pPr>
        <w:rPr>
          <w:rFonts w:hint="eastAsia" w:ascii="Arial" w:hAnsi="Arial" w:cs="Arial"/>
          <w:b/>
          <w:color w:val="000000"/>
          <w:sz w:val="32"/>
          <w:szCs w:val="32"/>
        </w:rPr>
      </w:pPr>
      <w:r>
        <w:rPr>
          <w:rFonts w:hint="eastAsia" w:ascii="Arial" w:hAnsi="Arial" w:cs="Arial"/>
          <w:b/>
          <w:color w:val="000000"/>
          <w:sz w:val="32"/>
          <w:szCs w:val="32"/>
        </w:rPr>
        <w:t>实验报告正文内容</w:t>
      </w:r>
    </w:p>
    <w:p>
      <w:pPr>
        <w:numPr>
          <w:ilvl w:val="0"/>
          <w:numId w:val="1"/>
        </w:numPr>
        <w:ind w:left="360" w:hanging="562" w:hangingChars="200"/>
        <w:rPr>
          <w:rFonts w:hint="eastAsia" w:ascii="Arial" w:hAnsi="Arial" w:eastAsia="宋体" w:cs="Arial"/>
          <w:b/>
          <w:bCs/>
          <w:color w:val="000000"/>
          <w:sz w:val="28"/>
          <w:szCs w:val="28"/>
          <w:lang w:val="en-US" w:eastAsia="zh-CN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课程设计的目</w:t>
      </w: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>的</w:t>
      </w:r>
    </w:p>
    <w:p>
      <w:pPr>
        <w:numPr>
          <w:numId w:val="0"/>
        </w:numPr>
        <w:ind w:leftChars="-200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1、模拟实现计算机的处理机调度，帮助学生理解处理机调度的原理和过程。</w:t>
      </w:r>
    </w:p>
    <w:p>
      <w:pPr>
        <w:numPr>
          <w:numId w:val="0"/>
        </w:numPr>
        <w:ind w:leftChars="-200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 xml:space="preserve">       2、模拟实现计算机主存空间的分配和回收，帮助学生理解主存空间分配和回收的原理和过程。</w:t>
      </w:r>
    </w:p>
    <w:p>
      <w:pPr>
        <w:numPr>
          <w:ilvl w:val="0"/>
          <w:numId w:val="1"/>
        </w:numPr>
        <w:ind w:left="562" w:leftChars="0" w:hanging="562" w:hangingChars="20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课程设计内容</w:t>
      </w:r>
    </w:p>
    <w:p>
      <w:pPr>
        <w:numPr>
          <w:ilvl w:val="0"/>
          <w:numId w:val="0"/>
        </w:numPr>
        <w:ind w:leftChars="-2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  1、设计一个按优先级调度的程序。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2、设计一个最先适应算法实现主存空间的分配和回收的程序。</w:t>
      </w:r>
    </w:p>
    <w:p>
      <w:pPr>
        <w:numPr>
          <w:ilvl w:val="0"/>
          <w:numId w:val="1"/>
        </w:numPr>
        <w:ind w:left="562" w:leftChars="0" w:hanging="562" w:hangingChars="200"/>
        <w:rPr>
          <w:rFonts w:hint="eastAsia" w:ascii="Arial" w:hAnsi="Arial" w:cs="Arial"/>
          <w:b/>
          <w:bCs/>
          <w:color w:val="000000"/>
          <w:sz w:val="28"/>
          <w:szCs w:val="28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</w:rPr>
        <w:t>算法</w:t>
      </w: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>设计</w:t>
      </w:r>
    </w:p>
    <w:p>
      <w:pPr>
        <w:numPr>
          <w:numId w:val="0"/>
        </w:numPr>
        <w:ind w:leftChars="-200" w:firstLine="960" w:firstLineChars="400"/>
        <w:rPr>
          <w:rFonts w:hint="eastAsia" w:ascii="Arial" w:hAnsi="Arial" w:cs="Arial"/>
          <w:b/>
          <w:bCs/>
          <w:color w:val="000000"/>
          <w:sz w:val="28"/>
          <w:szCs w:val="28"/>
        </w:rPr>
      </w:pP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进程调度采用以优先级为基础的调度算法，可变分区采用First-Fit、Best-Fit、Worst-First算法。</w:t>
      </w:r>
      <w:r>
        <w:rPr>
          <w:rFonts w:hint="eastAsia" w:ascii="Arial" w:hAnsi="Arial" w:cs="Arial"/>
          <w:b/>
          <w:bCs/>
          <w:color w:val="000000"/>
          <w:sz w:val="28"/>
          <w:szCs w:val="28"/>
        </w:rPr>
        <w:br w:type="textWrapping"/>
      </w: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 xml:space="preserve">   4、测试结果</w:t>
      </w:r>
    </w:p>
    <w:p>
      <w:pPr>
        <w:ind w:firstLine="480" w:firstLineChars="200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1）优先级调度算法</w:t>
      </w:r>
    </w:p>
    <w:p>
      <w:pPr>
        <w:ind w:firstLine="630" w:firstLineChars="30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图1：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开始时间相同，优先级不同</w:t>
      </w:r>
    </w:p>
    <w:p>
      <w:pPr>
        <w:ind w:firstLine="630" w:firstLineChars="300"/>
      </w:pPr>
      <w:r>
        <w:drawing>
          <wp:inline distT="0" distB="0" distL="114300" distR="114300">
            <wp:extent cx="5274310" cy="1492250"/>
            <wp:effectExtent l="0" t="0" r="254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ind w:firstLine="630" w:firstLineChars="30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开始时间不相同，优先级相同</w:t>
      </w:r>
    </w:p>
    <w:p>
      <w:pPr>
        <w:ind w:firstLine="630" w:firstLineChars="30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1697990"/>
            <wp:effectExtent l="0" t="0" r="508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ind w:firstLine="630" w:firstLineChars="30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ind w:firstLine="420" w:firstLineChars="200"/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开始时间不相同，优先级不相同</w:t>
      </w:r>
    </w:p>
    <w:p>
      <w:pPr>
        <w:rPr>
          <w:rFonts w:hint="eastAsia" w:ascii="Arial" w:hAnsi="Arial" w:eastAsia="宋体" w:cs="Arial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944745" cy="2028825"/>
            <wp:effectExtent l="0" t="0" r="825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1729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图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：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综上</w:t>
      </w:r>
    </w:p>
    <w:p>
      <w:pPr>
        <w:ind w:firstLine="420" w:firstLineChars="20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1906270"/>
            <wp:effectExtent l="0" t="0" r="3175" b="177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240" w:firstLineChars="100"/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4"/>
          <w:szCs w:val="24"/>
          <w:lang w:val="en-US" w:eastAsia="zh-CN"/>
        </w:rPr>
        <w:t>可变分区管理算法</w:t>
      </w:r>
    </w:p>
    <w:p>
      <w:pPr>
        <w:numPr>
          <w:numId w:val="0"/>
        </w:numPr>
        <w:ind w:left="420" w:leftChars="200" w:firstLine="0" w:firstLineChars="0"/>
      </w:pP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1&gt;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First-Fit</w:t>
      </w:r>
      <w:r>
        <w:drawing>
          <wp:inline distT="0" distB="0" distL="114300" distR="114300">
            <wp:extent cx="5025390" cy="3559175"/>
            <wp:effectExtent l="0" t="0" r="381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355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955540" cy="1948180"/>
            <wp:effectExtent l="0" t="0" r="1651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54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cs="Arial"/>
          <w:b/>
          <w:bCs/>
          <w:color w:val="000000"/>
          <w:sz w:val="28"/>
          <w:szCs w:val="28"/>
        </w:rPr>
        <w:br w:type="textWrapping"/>
      </w: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&gt;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Best-Fit         </w:t>
      </w:r>
      <w:r>
        <w:drawing>
          <wp:inline distT="0" distB="0" distL="114300" distR="114300">
            <wp:extent cx="4723765" cy="2920365"/>
            <wp:effectExtent l="0" t="0" r="635" b="133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1683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2635885"/>
            <wp:effectExtent l="0" t="0" r="5080" b="1206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&gt;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Worst-Fit   </w:t>
      </w:r>
    </w:p>
    <w:p>
      <w:pPr>
        <w:numPr>
          <w:numId w:val="0"/>
        </w:num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057015" cy="3600450"/>
            <wp:effectExtent l="0" t="0" r="63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190" cy="3056890"/>
            <wp:effectExtent l="0" t="0" r="10160" b="1016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</w:pPr>
      <w:r>
        <w:rPr>
          <w:rFonts w:hint="eastAsia" w:ascii="Arial" w:hAnsi="Arial" w:cs="Arial"/>
          <w:b/>
          <w:bCs/>
          <w:color w:val="000000"/>
          <w:sz w:val="28"/>
          <w:szCs w:val="28"/>
          <w:lang w:val="en-US" w:eastAsia="zh-CN"/>
        </w:rPr>
        <w:t>5、实验小结</w:t>
      </w: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本次实验有利于加深对优先级调度算法、可变分区管理算法的理解，动手能力较强。编程时间较短，排错误的时间较长。</w:t>
      </w: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>附：程序源代码</w:t>
      </w:r>
    </w:p>
    <w:p>
      <w:pPr>
        <w:spacing w:beforeLines="0" w:afterLines="0"/>
        <w:jc w:val="left"/>
        <w:rPr>
          <w:rFonts w:hint="eastAsia" w:ascii="Consolas" w:hAnsi="Consolas"/>
          <w:b/>
          <w:color w:val="7F0055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//进程定义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cn.edu.ntu;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Procedure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procedureName; // 定义进程优先级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int priority; // 进程优先级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startTime; //开始时间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runTime; // 运行时间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terminalTime;  //结束时间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Procedure() {}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Procedure(String procedureName, int priority, double startTime, double runtime, double terminalTime)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this.procedureName = procedureName;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this.priority = priority;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this.startTime = startTime;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this.runTime = runtime;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this.terminalTime = terminalTime;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ind w:firstLine="420" w:firstLineChars="200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//优先级调度算法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cn.edu.ntu; //包名：公司域名反转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java.util.HashMap;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PriorityTest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void function()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Scanner sc = new Scanner(System.in);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HashMap&lt;String,Procedure&gt; hash = new HashMap&lt;&gt;();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Procedure temp1 = new Procedure();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Procedure temp2 = new Procedure();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System.out.println("请输入进程个数：");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num = sc.nextInt();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Procedure p[] = new Procedure[num]; //创建含有num 个进程的数组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startTime[] = new double[num]; //创建优先级数组，存放进程优先级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average = 0; //平均作业周转时间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sum = 0;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str[] = new String[num];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str2;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System.out.println("进程名\t" + "优先级(0-5)\t" + "进入内存时间(单位/小时)\t" + "运行时间(单位/小时)\t");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sign = 0;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i = 0;i &lt; num;i ++)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 = new Procedure();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p[i].procedureName = sc.next();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str[i] = p[i].procedureName;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hash.put(p[i].procedureName, p[i]);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p[i].priority = sc.nextInt();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p[i].startTime = sc.nextDouble();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startTime[i] = p[i].startTime;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p[i].runTime = sc.nextDouble();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i = 0;i &lt; startTime.length - 1; i++)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sign ++;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 &lt; startTime.length - 1)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if(startTime[i] &lt; startTime[i + 1])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 == 0)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p[i].terminalTime = p[i].startTime + p[i].runTime;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if(p[i - 1].terminalTime &lt; p[i].startTime)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p[i].terminalTime = p[i].startTime + p[i].runTime;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if(p[i - 1].terminalTime &gt;= p[i].startTime)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p[i].terminalTime = p[i - 1].terminalTime + p[i].runTime;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else if(startTime[i] == startTime[i + 1]) 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if(p[i].priority &gt; p[i + 1].priority)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temp1 = p[i + 1];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 + 1] = p[i];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 = temp1;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str2 = str[i + 1];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str[i + 1] = str[i];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str[i] = str2;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if(i == 0)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p[i].terminalTime = p[i].startTime + p[i].runTime;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else if(sign &lt; startTime.length - 1)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if(p[i - 1].terminalTime &lt; p[i].startTime)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p[i].terminalTime = p[i].startTime + p[i].runTime;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if(p[i - 1].terminalTime &gt;= p[i].startTime)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p[i].terminalTime = p[i - 1].terminalTime + p[i].runTime;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if(sign == startTime.length - 1)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if(p[sign - 1].terminalTime &lt; p[sign].startTime)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p[sign].terminalTime = p[sign].startTime + p[sign].runTime;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if(p[sign - 1].terminalTime &gt;= p[sign].startTime)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p[sign].terminalTime = p[sign - 1].terminalTime + p[sign].runTime;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if(sign == 0)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p[sign].terminalTime = p[sign].startTime + p[sign].runTime;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else if(sign == startTime.length - 1)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if(p[sign - 1].terminalTime &gt; p[sign].startTime) {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p[sign].terminalTime = p[sign - 1].terminalTime + p[sign].runTime;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p[sign].terminalTime = p[sign].startTime + p[sign].runTime;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i = 0;i &lt; num;i ++)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sum += p[i].terminalTime - p[i].startTime;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average = sum / num;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System.out.println("--------------------------------------------------------------");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System.out.println("进程名\t" + "优先级\t" + "进入内存时间(单位/小时)\t" + "运行时间(单位/小时)\t" + "结束时间(单位/小时)\t");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for(int i = 0;i &lt; num;i ++)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temp2 = hash.get(str[i]);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System.out.println(temp2.procedureName + "\t" + temp2.priority + "\t" +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temp2.startTime + "\t" + "\t" + "\t" + temp2.runTime + 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"\t"+ "\t" + temp2.terminalTime);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System.out.println("平均作业周转时间：" + average);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sc.close();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PriorityTest test = new PriorityTest();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test.function();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可变分区进程定义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cn.edu.ntu;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ProcedureTest2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procedureName;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procedureSize;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ProcedureTest2()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ProcedureTest2(String procedureName, double procedureSize)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super();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this.procedureName = procedureName;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this.procedureSize = procedureSize;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//存储块定义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cn.edu.ntu;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MemoryTest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memoryName;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double memorySize;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station = "空闲";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getName()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memoryName;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setName(String name)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single"/>
          <w14:textFill>
            <w14:solidFill>
              <w14:schemeClr w14:val="tx1"/>
            </w14:solidFill>
          </w14:textFill>
        </w:rPr>
        <w:t>this.memoryName = memoryName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getMemoryName()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memoryName;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setMemoryName(String memoryName)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this.memoryName = memoryName;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double getMemorySize()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memorySize;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setMemorySize(double memorySize)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this.memorySize = memorySize;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String getStation()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return station;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setStation(String station)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this.station = station;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//排序算法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cn.edu.ntu;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MethodTest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void BubbleSort(ArrayList&lt;MemoryTest&gt; array)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宋体" w:hAnsi="宋体" w:eastAsia="宋体" w:cs="宋体"/>
          <w:b w:val="0"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.println("将存储块大小进行排序之后：");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i = 0; i &lt; array.size() - 1;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for (int j = i; j &lt; array.size(); j++)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 (array.get(i).memorySize &gt; array.get(j).memorySize)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Object obj = array.get(i);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array.set(i, array.get(j));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array.set(j, (MemoryTest) obj);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public static void Output(ArrayList&lt;MemoryTest&gt;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array2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 { // 输出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宋体" w:hAnsi="宋体" w:eastAsia="宋体" w:cs="宋体"/>
          <w:b w:val="0"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.println("\t存储块名\t存储大小\t存储状态");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for (int i = 0; i &lt;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array2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.size();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</w:t>
      </w:r>
      <w:r>
        <w:rPr>
          <w:rFonts w:hint="eastAsia" w:ascii="宋体" w:hAnsi="宋体" w:eastAsia="宋体" w:cs="宋体"/>
          <w:b w:val="0"/>
          <w:bCs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.println(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"\t" +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array2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.get(i).memoryName + "\t" +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array2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.get(i).memorySize + "\t" + 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highlight w:val="lightGray"/>
          <w14:textFill>
            <w14:solidFill>
              <w14:schemeClr w14:val="tx1"/>
            </w14:solidFill>
          </w14:textFill>
        </w:rPr>
        <w:t>array2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.get(i).station);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//主程序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package cn.edu.ntu;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java.util.ArrayList;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java.util.Scanner;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java.util.Vector;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Access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Scanner input = new Scanner(System.in);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 method = new MethodTest();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void mainMethod(String str, Vector&lt;ProcedureTest2&gt; pcbs, ArrayList&lt;MemoryTest&gt; list)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while (true)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System.out.println("请输入所需操作:");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System.out.println("1:运行进程");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System.out.println("2:结束进程");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System.out.println("3:结束当前算法");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System.out.print("请输入：");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p = input.nextInt();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(p == 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System.out.println("请输入当前要运行的进程名");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name = input.next();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i = 0; i &lt; pcbs.size();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if (name.equals(pcbs.get(i).procedureName)) {  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if (str.equals("A")) {    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j = 0; j &lt; list.size(); j++)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(list.get(j).memorySize &gt;= pcbs.get(i).procedureSize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&amp;&amp; list.get(j).station.equals("空闲"))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MemoryTest memorys = new MemoryTest();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list.get(j).setStation(name + "正在运行");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double remainder = 0; 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remainder = list.get(j).memorySize - pcbs.get(i).procedureSize; 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(remainder != 0)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list.get(j).setMemorySize(pcbs.get(i).procedureSize);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list.add(j + 1, memorys);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list.get(j + 1).setName("剩余存储块大小");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list.get(j + 1).setMemorySize(remainder);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MethodTest.Output(list);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/*最佳适应算法是从全部空闲区中找出能满足作业要求的、且大小最小的空闲分区的一种计算方法，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使碎片尽量小。*/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 (str.equals("B"))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MemoryTest memorys = new MemoryTest();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remainder = 100;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ss = -1;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j = 0; j &lt; list.size(); j++)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(list.get(j).memorySize &gt;= pcbs.get(i).procedureSize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&amp;&amp; list.get(j).station.equals("空闲"))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((list.get(j).memorySize - pcbs.get(i).procedureSize) &lt; remainder)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remainder = (list.get(j).memorySize - pcbs.get(i).procedureSize);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 = j;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(remainder != -1)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list.get(ss).setStation(name + "正在运行");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list.get(ss).setMemorySize(pcbs.get(i).procedureSize);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(remainder != 0)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list.add(ss + 1, memorys);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 + 1).setName("剩余存储块大小");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 + 1).setMemorySize(remainder);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MethodTest.Output(list);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//最坏适应分配算法要扫描整个空闲分区或链表，总是挑选一个最大的空闲分区分割给作业使用。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else if (str.equals("C"))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MemoryTest memorys = new MemoryTest();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double remainder = -1;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ss = -1;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j = 0; j &lt; list.size(); j++)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(list.get(j).memorySize &gt; pcbs.get(i).procedureSize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&amp;&amp; list.get(j).station.equals("空闲"))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((list.get(j).memorySize - pcbs.get(i).procedureSize) &gt; remainder)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remainder = list.get(j).memorySize - pcbs.get(i).procedureSize;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 = j;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(ss != -1)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list.get(ss).setStation(name + "正在运行");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list.get(ss).setMemorySize(pcbs.get(i).procedureSize);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(remainder != 0)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list.add(ss + 1, memorys);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 + 1).setName("剩余存储块大小");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list.get(ss + 1).setMemorySize(remainder);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MethodTest.Output(list);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} else if (p == 2) { 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System.out.println("请输入要结束的进程名");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name = input.next();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names = name + "正在运行";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i = 0; i &lt; list.size();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(names.equals(list.get(i).station))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list.get(i).setStation("空闲");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(list.get(i + 1).memoryName.equals("字存储块"))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list.get(i).memorySize = list.get(i).memorySize + list.get(i + 1).memorySize;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list.remove(i + 1);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MethodTest.Output(list);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 (p == 0)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i = 0; i &lt; list.size();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(list.get(i).getStation() != "空闲")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list.get(i).setStation("空闲");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(list.get(i + 1).memoryName.equals("字存储块"))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list.get(i).memorySize = list.get(i).memorySize + list.get(i + 1).memorySize;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list.remove(i + 1);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break;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class Test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static Scanner input;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static void main(String args[])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Vector&lt;ProcedureTest2&gt; pcbs = new Vector&lt;ProcedureTest2&gt;();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System.out.println("请输入进程数：");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input = new Scanner(System.in);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n = input.nextInt();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i = 0; i &lt; n;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ProcedureTest2 pcb = new ProcedureTest2();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System.out.println("请输入第" + (i + 1) + "个进程的名字/运行所占内存用空格隔开");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pcb.procedureName = input.next();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pcb.procedureSize = input.nextDouble();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pcbs.add(pcb);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System.out.println("请定义存储块数，并为他们分配区间：");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 m = input.nextInt();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ArrayList&lt;MemoryTest&gt; list = new ArrayList&lt;MemoryTest&gt;();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 (int i = 0; i &lt; m; i++)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MemoryTest nck = new MemoryTest();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System.out.println("请输入第" + (i + 1) + "个存储块的存储名和存储大小：");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nck.memoryName = input.next();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nck.memorySize = input.nextInt();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list.add(nck);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while (true)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System.out.println("选择要采用的适配方法：");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  A:最先适应法");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  B:最佳适应法");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System.out.println("  C：最坏适应法");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String str = input.next();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 methid = new MethodTest();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if (str.equals("A"))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methid.BubbleSort(list);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MethodTest.Output(list);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Access access = new Access();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access.mainMethod(str, pcbs, 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 (str.equals("B"))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MethodTest.Output(list);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Access access = new Access();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access.mainMethod(str, pcbs, 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else if (str.equals("C")) {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MethodTest.Output(list);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Access access = new Access();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access.mainMethod(str, pcbs, list);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bookmarkEnd w:id="0"/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  <w:t xml:space="preserve">  </w:t>
      </w:r>
    </w:p>
    <w:p>
      <w:pPr>
        <w:ind w:firstLine="480" w:firstLineChars="200"/>
        <w:rPr>
          <w:rFonts w:hint="eastAsia" w:ascii="Arial" w:hAnsi="Arial" w:cs="Arial"/>
          <w:b w:val="0"/>
          <w:bCs w:val="0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ˎ̥">
    <w:altName w:val="Adobe 仿宋 Std R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A2FE"/>
    <w:multiLevelType w:val="singleLevel"/>
    <w:tmpl w:val="5955A2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55AAD6"/>
    <w:multiLevelType w:val="singleLevel"/>
    <w:tmpl w:val="5955AAD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7497595"/>
    <w:rsid w:val="7FD409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2017-06-30T00:52:00Z</dcterms:created>
  <dc:creator>Shijia</dc:creator>
  <cp:lastModifiedBy>Shijia</cp:lastModifiedBy>
  <dcterms:modified xsi:type="dcterms:W3CDTF">2017-06-30T01:48:10Z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