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C360" w14:textId="77777777" w:rsidR="00ED6FDE" w:rsidRPr="00D557F2" w:rsidRDefault="00BF49D2">
      <w:pPr>
        <w:spacing w:before="1200"/>
        <w:jc w:val="center"/>
        <w:rPr>
          <w:rFonts w:asciiTheme="minorHAnsi" w:hAnsiTheme="minorHAnsi" w:cstheme="minorHAnsi"/>
        </w:rPr>
      </w:pPr>
      <w:r w:rsidRPr="00D557F2">
        <w:rPr>
          <w:rFonts w:asciiTheme="minorHAnsi" w:hAnsiTheme="minorHAnsi" w:cstheme="minorHAnsi"/>
          <w:b/>
          <w:bCs/>
          <w:color w:val="1F3864"/>
          <w:sz w:val="32"/>
          <w:szCs w:val="32"/>
        </w:rPr>
        <w:t xml:space="preserve">UNIVERSIDAD </w:t>
      </w:r>
      <w:r w:rsidR="005B0201" w:rsidRPr="00D557F2">
        <w:rPr>
          <w:rFonts w:asciiTheme="minorHAnsi" w:hAnsiTheme="minorHAnsi" w:cstheme="minorHAnsi"/>
          <w:b/>
          <w:bCs/>
          <w:color w:val="1F3864"/>
          <w:sz w:val="32"/>
          <w:szCs w:val="32"/>
        </w:rPr>
        <w:t>PRIVADA FRANZ TAMAYO</w:t>
      </w:r>
    </w:p>
    <w:p w14:paraId="19CDF299" w14:textId="77777777" w:rsidR="00ED6FDE" w:rsidRPr="00D557F2" w:rsidRDefault="00BF49D2">
      <w:pPr>
        <w:spacing w:after="600"/>
        <w:jc w:val="center"/>
        <w:rPr>
          <w:rFonts w:asciiTheme="minorHAnsi" w:hAnsiTheme="minorHAnsi" w:cstheme="minorHAnsi"/>
          <w:color w:val="555555"/>
          <w:sz w:val="24"/>
          <w:szCs w:val="24"/>
        </w:rPr>
      </w:pPr>
      <w:r w:rsidRPr="00D557F2">
        <w:rPr>
          <w:rFonts w:asciiTheme="minorHAnsi" w:hAnsiTheme="minorHAnsi" w:cstheme="minorHAnsi"/>
          <w:color w:val="555555"/>
          <w:sz w:val="24"/>
          <w:szCs w:val="24"/>
        </w:rPr>
        <w:t>Ingeniería en Sistemas</w:t>
      </w:r>
    </w:p>
    <w:p w14:paraId="0CE09E51" w14:textId="77777777" w:rsidR="005B0201" w:rsidRPr="00D557F2" w:rsidRDefault="005B0201">
      <w:pPr>
        <w:spacing w:after="600"/>
        <w:jc w:val="center"/>
        <w:rPr>
          <w:rFonts w:asciiTheme="minorHAnsi" w:hAnsiTheme="minorHAnsi" w:cstheme="minorHAnsi"/>
          <w:color w:val="555555"/>
          <w:sz w:val="24"/>
          <w:szCs w:val="24"/>
        </w:rPr>
      </w:pPr>
    </w:p>
    <w:p w14:paraId="20264EE3" w14:textId="77777777" w:rsidR="005B0201" w:rsidRPr="00D557F2" w:rsidRDefault="005B0201">
      <w:pPr>
        <w:spacing w:after="600"/>
        <w:jc w:val="center"/>
        <w:rPr>
          <w:rFonts w:asciiTheme="minorHAnsi" w:hAnsiTheme="minorHAnsi" w:cstheme="minorHAnsi"/>
          <w:color w:val="555555"/>
          <w:sz w:val="24"/>
          <w:szCs w:val="24"/>
        </w:rPr>
      </w:pPr>
    </w:p>
    <w:p w14:paraId="78AD1C8C" w14:textId="77777777" w:rsidR="005B0201" w:rsidRPr="00D557F2" w:rsidRDefault="005B0201">
      <w:pPr>
        <w:spacing w:after="600"/>
        <w:jc w:val="center"/>
        <w:rPr>
          <w:rFonts w:asciiTheme="minorHAnsi" w:hAnsiTheme="minorHAnsi" w:cstheme="minorHAnsi"/>
        </w:rPr>
      </w:pPr>
    </w:p>
    <w:p w14:paraId="242D2F02" w14:textId="77777777" w:rsidR="00ED6FDE" w:rsidRPr="00D557F2" w:rsidRDefault="00BF49D2">
      <w:pPr>
        <w:spacing w:before="1000" w:after="200"/>
        <w:jc w:val="center"/>
        <w:rPr>
          <w:rFonts w:asciiTheme="minorHAnsi" w:hAnsiTheme="minorHAnsi" w:cstheme="minorHAnsi"/>
        </w:rPr>
      </w:pPr>
      <w:r w:rsidRPr="00D557F2">
        <w:rPr>
          <w:rFonts w:asciiTheme="minorHAnsi" w:hAnsiTheme="minorHAnsi" w:cstheme="minorHAnsi"/>
          <w:b/>
          <w:bCs/>
          <w:color w:val="B08D57"/>
          <w:sz w:val="40"/>
          <w:szCs w:val="40"/>
        </w:rPr>
        <w:t>PROYECTO FINAL</w:t>
      </w:r>
      <w:r w:rsidR="00B80E48" w:rsidRPr="00D557F2">
        <w:rPr>
          <w:rFonts w:asciiTheme="minorHAnsi" w:hAnsiTheme="minorHAnsi" w:cstheme="minorHAnsi"/>
          <w:b/>
          <w:bCs/>
          <w:color w:val="B08D57"/>
          <w:sz w:val="40"/>
          <w:szCs w:val="40"/>
        </w:rPr>
        <w:t>: ANDCORE</w:t>
      </w:r>
    </w:p>
    <w:p w14:paraId="747114D9" w14:textId="77777777" w:rsidR="00ED6FDE" w:rsidRPr="00D557F2" w:rsidRDefault="00BF49D2">
      <w:pPr>
        <w:spacing w:after="600"/>
        <w:jc w:val="center"/>
        <w:rPr>
          <w:rFonts w:asciiTheme="minorHAnsi" w:hAnsiTheme="minorHAnsi" w:cstheme="minorHAnsi"/>
        </w:rPr>
      </w:pPr>
      <w:r w:rsidRPr="00D557F2">
        <w:rPr>
          <w:rFonts w:asciiTheme="minorHAnsi" w:hAnsiTheme="minorHAnsi" w:cstheme="minorHAnsi"/>
          <w:b/>
          <w:bCs/>
          <w:color w:val="1F3864"/>
          <w:sz w:val="28"/>
          <w:szCs w:val="28"/>
        </w:rPr>
        <w:t>Observatorio Estadístico de Rayos Cósmicos: Detección de Partículas Secundarias y Análisis de su Tasa de Llegada desde Cochabamba</w:t>
      </w:r>
    </w:p>
    <w:p w14:paraId="3139C0B8" w14:textId="77777777" w:rsidR="005B0201" w:rsidRPr="00D557F2" w:rsidRDefault="00BF49D2" w:rsidP="005B0201">
      <w:pPr>
        <w:spacing w:before="1400" w:after="100"/>
        <w:jc w:val="center"/>
        <w:rPr>
          <w:rFonts w:asciiTheme="minorHAnsi" w:hAnsiTheme="minorHAnsi" w:cstheme="minorHAnsi"/>
          <w:sz w:val="22"/>
          <w:szCs w:val="22"/>
        </w:rPr>
      </w:pPr>
      <w:r w:rsidRPr="00D557F2">
        <w:rPr>
          <w:rFonts w:asciiTheme="minorHAnsi" w:hAnsiTheme="minorHAnsi" w:cstheme="minorHAnsi"/>
          <w:sz w:val="22"/>
          <w:szCs w:val="22"/>
        </w:rPr>
        <w:t>Materia: Probabilidad y Estadística</w:t>
      </w:r>
    </w:p>
    <w:p w14:paraId="0FA31E4D" w14:textId="77777777" w:rsidR="00ED6FDE" w:rsidRPr="00D557F2" w:rsidRDefault="00BF49D2">
      <w:pPr>
        <w:spacing w:after="100"/>
        <w:jc w:val="center"/>
        <w:rPr>
          <w:rFonts w:asciiTheme="minorHAnsi" w:hAnsiTheme="minorHAnsi" w:cstheme="minorHAnsi"/>
        </w:rPr>
      </w:pPr>
      <w:r w:rsidRPr="00D557F2">
        <w:rPr>
          <w:rFonts w:asciiTheme="minorHAnsi" w:hAnsiTheme="minorHAnsi" w:cstheme="minorHAnsi"/>
          <w:sz w:val="22"/>
          <w:szCs w:val="22"/>
        </w:rPr>
        <w:t xml:space="preserve">Semestre: Segundo Semestre </w:t>
      </w:r>
    </w:p>
    <w:p w14:paraId="7FCE2013" w14:textId="77777777" w:rsidR="00ED6FDE" w:rsidRPr="00D557F2" w:rsidRDefault="00BF49D2">
      <w:pPr>
        <w:spacing w:after="100"/>
        <w:jc w:val="center"/>
        <w:rPr>
          <w:rFonts w:asciiTheme="minorHAnsi" w:hAnsiTheme="minorHAnsi" w:cstheme="minorHAnsi"/>
        </w:rPr>
      </w:pPr>
      <w:r w:rsidRPr="00D557F2">
        <w:rPr>
          <w:rFonts w:asciiTheme="minorHAnsi" w:hAnsiTheme="minorHAnsi" w:cstheme="minorHAnsi"/>
          <w:sz w:val="22"/>
          <w:szCs w:val="22"/>
        </w:rPr>
        <w:t>Carrera: Ingeniería en Sistemas</w:t>
      </w:r>
    </w:p>
    <w:p w14:paraId="21B16A45" w14:textId="77777777" w:rsidR="00ED6FDE" w:rsidRPr="00D557F2" w:rsidRDefault="00BF49D2">
      <w:pPr>
        <w:spacing w:after="600"/>
        <w:jc w:val="center"/>
        <w:rPr>
          <w:rFonts w:asciiTheme="minorHAnsi" w:hAnsiTheme="minorHAnsi" w:cstheme="minorHAnsi"/>
        </w:rPr>
      </w:pPr>
      <w:r w:rsidRPr="00D557F2">
        <w:rPr>
          <w:rFonts w:asciiTheme="minorHAnsi" w:hAnsiTheme="minorHAnsi" w:cstheme="minorHAnsi"/>
          <w:sz w:val="22"/>
          <w:szCs w:val="22"/>
        </w:rPr>
        <w:t xml:space="preserve">Docente: </w:t>
      </w:r>
      <w:r w:rsidR="005B0201" w:rsidRPr="00D557F2">
        <w:rPr>
          <w:rFonts w:asciiTheme="minorHAnsi" w:hAnsiTheme="minorHAnsi" w:cstheme="minorHAnsi"/>
          <w:sz w:val="22"/>
          <w:szCs w:val="22"/>
        </w:rPr>
        <w:t>Diego Patrick Cardenas Sejas</w:t>
      </w:r>
    </w:p>
    <w:p w14:paraId="2E46AC2A" w14:textId="77777777" w:rsidR="00ED6FDE" w:rsidRPr="00D557F2" w:rsidRDefault="00BF49D2">
      <w:pPr>
        <w:spacing w:before="1600"/>
        <w:jc w:val="center"/>
        <w:rPr>
          <w:rFonts w:asciiTheme="minorHAnsi" w:hAnsiTheme="minorHAnsi" w:cstheme="minorHAnsi"/>
        </w:rPr>
      </w:pPr>
      <w:r w:rsidRPr="00D557F2">
        <w:rPr>
          <w:rFonts w:asciiTheme="minorHAnsi" w:hAnsiTheme="minorHAnsi" w:cstheme="minorHAnsi"/>
          <w:color w:val="777777"/>
        </w:rPr>
        <w:t>Cochabamba, Bolivia — 2026</w:t>
      </w:r>
    </w:p>
    <w:p w14:paraId="68478B97" w14:textId="77777777" w:rsidR="00ED6FDE" w:rsidRPr="00D557F2" w:rsidRDefault="00ED6FDE">
      <w:pPr>
        <w:rPr>
          <w:rFonts w:asciiTheme="minorHAnsi" w:hAnsiTheme="minorHAnsi" w:cstheme="minorHAnsi"/>
        </w:rPr>
        <w:sectPr w:rsidR="00ED6FDE" w:rsidRPr="00D557F2">
          <w:pgSz w:w="12240" w:h="15840"/>
          <w:pgMar w:top="1440" w:right="1440" w:bottom="1440" w:left="1440" w:header="708" w:footer="708" w:gutter="0"/>
          <w:cols w:space="720"/>
          <w:docGrid w:linePitch="360"/>
        </w:sectPr>
      </w:pPr>
    </w:p>
    <w:p w14:paraId="1BC312DF" w14:textId="77777777" w:rsidR="00ED6FDE" w:rsidRPr="00D557F2" w:rsidRDefault="00BF49D2">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lastRenderedPageBreak/>
        <w:t>1. Organización del Equipo de Desarrollo</w:t>
      </w:r>
    </w:p>
    <w:p w14:paraId="25B7C7E2" w14:textId="77777777" w:rsidR="00ED6FDE" w:rsidRPr="00D557F2" w:rsidRDefault="00BF49D2">
      <w:pPr>
        <w:spacing w:after="180" w:line="300" w:lineRule="auto"/>
        <w:jc w:val="both"/>
        <w:rPr>
          <w:rFonts w:asciiTheme="minorHAnsi" w:hAnsiTheme="minorHAnsi" w:cstheme="minorHAnsi"/>
        </w:rPr>
      </w:pPr>
      <w:r w:rsidRPr="00D557F2">
        <w:rPr>
          <w:rFonts w:asciiTheme="minorHAnsi" w:hAnsiTheme="minorHAnsi" w:cstheme="minorHAnsi"/>
          <w:sz w:val="22"/>
          <w:szCs w:val="22"/>
        </w:rPr>
        <w:t>Esta sección describe la estructura organizativa adoptada por el equipo para el desarrollo del proyecto, incluyendo roles, responsabilidades, distribución de tareas y mecanismos de coordinación.</w:t>
      </w:r>
    </w:p>
    <w:p w14:paraId="167BFEE6" w14:textId="77777777" w:rsidR="00ED6FDE" w:rsidRPr="00D557F2" w:rsidRDefault="00BF49D2" w:rsidP="005B0201">
      <w:pPr>
        <w:pStyle w:val="Ttulo2"/>
        <w:numPr>
          <w:ilvl w:val="1"/>
          <w:numId w:val="4"/>
        </w:numPr>
        <w:spacing w:before="300" w:after="150"/>
        <w:rPr>
          <w:rFonts w:asciiTheme="minorHAnsi" w:hAnsiTheme="minorHAnsi" w:cstheme="minorHAnsi"/>
          <w:b/>
          <w:bCs/>
          <w:color w:val="1F3864"/>
          <w:sz w:val="24"/>
          <w:szCs w:val="24"/>
        </w:rPr>
      </w:pPr>
      <w:r w:rsidRPr="00D557F2">
        <w:rPr>
          <w:rFonts w:asciiTheme="minorHAnsi" w:hAnsiTheme="minorHAnsi" w:cstheme="minorHAnsi"/>
          <w:b/>
          <w:bCs/>
          <w:color w:val="1F3864"/>
          <w:sz w:val="24"/>
          <w:szCs w:val="24"/>
        </w:rPr>
        <w:t>Roles asignados y responsabilidades</w:t>
      </w:r>
    </w:p>
    <w:p w14:paraId="2DEE7035" w14:textId="77777777" w:rsidR="005B0201" w:rsidRPr="00D557F2" w:rsidRDefault="005B0201" w:rsidP="005B0201">
      <w:pPr>
        <w:pStyle w:val="Ttulo2"/>
        <w:spacing w:before="300" w:after="150"/>
        <w:rPr>
          <w:rFonts w:asciiTheme="minorHAnsi" w:hAnsiTheme="minorHAnsi" w:cstheme="minorHAnsi"/>
        </w:rPr>
      </w:pPr>
    </w:p>
    <w:p w14:paraId="2F537301" w14:textId="77777777" w:rsidR="00ED6FDE" w:rsidRPr="00D557F2" w:rsidRDefault="00BF49D2" w:rsidP="005B0201">
      <w:pPr>
        <w:pStyle w:val="Ttulo2"/>
        <w:numPr>
          <w:ilvl w:val="1"/>
          <w:numId w:val="4"/>
        </w:numPr>
        <w:spacing w:before="300" w:after="150"/>
        <w:rPr>
          <w:rFonts w:asciiTheme="minorHAnsi" w:hAnsiTheme="minorHAnsi" w:cstheme="minorHAnsi"/>
          <w:b/>
          <w:bCs/>
          <w:color w:val="1F3864"/>
          <w:sz w:val="24"/>
          <w:szCs w:val="24"/>
        </w:rPr>
      </w:pPr>
      <w:r w:rsidRPr="00D557F2">
        <w:rPr>
          <w:rFonts w:asciiTheme="minorHAnsi" w:hAnsiTheme="minorHAnsi" w:cstheme="minorHAnsi"/>
          <w:b/>
          <w:bCs/>
          <w:color w:val="1F3864"/>
          <w:sz w:val="24"/>
          <w:szCs w:val="24"/>
        </w:rPr>
        <w:t>Distribución de tareas</w:t>
      </w:r>
    </w:p>
    <w:p w14:paraId="2F6FA75C" w14:textId="77777777" w:rsidR="005B0201" w:rsidRPr="00D557F2" w:rsidRDefault="005B0201" w:rsidP="005B0201">
      <w:pPr>
        <w:pStyle w:val="Ttulo2"/>
        <w:spacing w:before="300" w:after="150"/>
        <w:rPr>
          <w:rFonts w:asciiTheme="minorHAnsi" w:hAnsiTheme="minorHAnsi" w:cstheme="minorHAnsi"/>
        </w:rPr>
      </w:pPr>
    </w:p>
    <w:p w14:paraId="69743E86" w14:textId="77777777" w:rsidR="00ED6FDE" w:rsidRPr="00D557F2" w:rsidRDefault="00BF49D2" w:rsidP="005B0201">
      <w:pPr>
        <w:pStyle w:val="Ttulo2"/>
        <w:numPr>
          <w:ilvl w:val="1"/>
          <w:numId w:val="4"/>
        </w:numPr>
        <w:spacing w:before="300" w:after="150"/>
        <w:rPr>
          <w:rFonts w:asciiTheme="minorHAnsi" w:hAnsiTheme="minorHAnsi" w:cstheme="minorHAnsi"/>
          <w:b/>
          <w:bCs/>
          <w:color w:val="1F3864"/>
          <w:sz w:val="24"/>
          <w:szCs w:val="24"/>
        </w:rPr>
      </w:pPr>
      <w:r w:rsidRPr="00D557F2">
        <w:rPr>
          <w:rFonts w:asciiTheme="minorHAnsi" w:hAnsiTheme="minorHAnsi" w:cstheme="minorHAnsi"/>
          <w:b/>
          <w:bCs/>
          <w:color w:val="1F3864"/>
          <w:sz w:val="24"/>
          <w:szCs w:val="24"/>
        </w:rPr>
        <w:t>Mecanismos de coordinación y forma de trabajo colaborativo</w:t>
      </w:r>
    </w:p>
    <w:p w14:paraId="2B8F8D2C" w14:textId="77777777" w:rsidR="005B0201" w:rsidRPr="00D557F2" w:rsidRDefault="005B0201" w:rsidP="005B0201">
      <w:pPr>
        <w:pStyle w:val="Ttulo2"/>
        <w:spacing w:before="300" w:after="150"/>
        <w:rPr>
          <w:rFonts w:asciiTheme="minorHAnsi" w:hAnsiTheme="minorHAnsi" w:cstheme="minorHAnsi"/>
        </w:rPr>
      </w:pPr>
    </w:p>
    <w:p w14:paraId="3D279971"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2. Descripción del Problema a Resolver</w:t>
      </w:r>
    </w:p>
    <w:p w14:paraId="33365054"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2.1 Antecedentes y contexto</w:t>
      </w:r>
    </w:p>
    <w:p w14:paraId="45B47CE8"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Los rayos cósmicos son partículas de alta energía (protones, núcleos atómicos y otras) que llegan a la Tierra desde el espacio. Su existencia fue demostrada por Victor Hess en 1912 mediante vuelos en globo. Al chocar con la atmósfera producen cascadas de partículas secundarias —entre ellas muones, electrones y fotones— que alcanzan la superficie de forma constante y aleatoria. Esa llegada al azar, con una tasa promedio estable, es un fenómeno ideal para estudiarlo con la distribución de Poisson.</w:t>
      </w:r>
    </w:p>
    <w:p w14:paraId="3828BAAE"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Bolivia tiene tradición en este campo. El Laboratorio de Física Cósmica de Chacaltaya (La Paz) es uno de los laboratorios de gran altura más reconocidos, y está vinculado a la historia del descubrimiento del pion en 1947. Actualmente, el proyecto ALPACA, también en Chacaltaya, estudia cascadas atmosféricas con un gran arreglo de detectores. Sin embargo, se trata de instalaciones especializadas, de gran escala y alta inversión.</w:t>
      </w:r>
    </w:p>
    <w:p w14:paraId="0D8E7C5B"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A nivel internacional, proyectos de ciencia ciudadana como CREDO (Cosmic Ray Extremely Distributed Observatory), DECO y CRAYFIS demostraron que los sensores de cámara comunes, como los de los celulares, pueden registrar el paso de partículas cuando se cubre el lente: al atravesar el sensor, la partícula deja píxeles brillantes en la imagen. CREDO propone justamente reunir muchos detectores pequeños distribuidos por todo el mundo.</w:t>
      </w:r>
    </w:p>
    <w:p w14:paraId="2E456C0D"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lastRenderedPageBreak/>
        <w:t>En el ámbito universitario local —y particularmente en la Universidad Unifranz— no existen antecedentes de proyectos estudiantiles que midan rayos cósmicos y analicen sus datos con probabilidad y estadística. ANDCORE nace inspirado en ALPACA, pero con una escala y objetivos distintos: una estación pequeña y de bajo costo, instalada en el valle de Cochabamba (aprox. 2.550 m s. n. m.), que genera datos propios.</w:t>
      </w:r>
    </w:p>
    <w:p w14:paraId="384F0305"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2.2 Situación actual</w:t>
      </w:r>
    </w:p>
    <w:p w14:paraId="4A33978E"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Los datos de rayos cósmicos en Bolivia provienen de instalaciones de investigación especializadas en la zona andina de gran altitud. En el valle de Cochabamba no se conocen mediciones abiertas, continuas y de bajo costo que permitan estudiar la tasa de partículas y su relación con variables locales como la presión atmosférica y la temperatura. Además, en la materia de Probabilidad y Estadística se suele trabajar con datos de ejemplo y no con datos reales, propios, de un fenómeno aleatorio.</w:t>
      </w:r>
    </w:p>
    <w:p w14:paraId="3849FA07"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2.3 Personas o sectores afectados</w:t>
      </w:r>
    </w:p>
    <w:p w14:paraId="0909B769"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Estudiantes y docentes de ciencias e ingeniería que no cuentan con datos experimentales locales para practicar estadística.</w:t>
      </w:r>
    </w:p>
    <w:p w14:paraId="54CDFAF4"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Colegios y universidades que buscan recursos didácticos de física moderna y estadística aplicada.</w:t>
      </w:r>
    </w:p>
    <w:p w14:paraId="7D214B3D"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La comunidad científica y de ciencia ciudadana, que podría integrar los datos a redes como CREDO.</w:t>
      </w:r>
    </w:p>
    <w:p w14:paraId="015052E2"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A futuro (Fase 2): operadores de radiocomunicaciones, aviación local y agricultura de precisión, sensibles al clima espacial, y el sector de turismo y educación (astroturismo).</w:t>
      </w:r>
    </w:p>
    <w:p w14:paraId="018854FD"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2.4 Relevancia del problema</w:t>
      </w:r>
    </w:p>
    <w:p w14:paraId="663119D1"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Resolver esta problemática permite convertir un fenómeno invisible y aleatorio en datos medibles y analizables, generando el primer antecedente de un proyecto de este tipo en la universidad. Tiene aplicación educativa y científica, y sienta una base replicable por otros estudiantes y por otras instituciones del valle.</w:t>
      </w:r>
    </w:p>
    <w:p w14:paraId="04B85D34"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2.5 Alcance del proyecto</w:t>
      </w:r>
    </w:p>
    <w:p w14:paraId="2FDC38D5"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b/>
          <w:bCs/>
          <w:sz w:val="22"/>
          <w:szCs w:val="22"/>
        </w:rPr>
        <w:t>Fase 1 (este semestre, núcleo del proyecto):</w:t>
      </w:r>
    </w:p>
    <w:p w14:paraId="2E7D0BE9"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Estación con Raspberry Pi, cámara con el lente cubierto y sensor BME280.</w:t>
      </w:r>
    </w:p>
    <w:p w14:paraId="0E3EBCE5"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Algoritmo de detección de eventos con OpenCV.</w:t>
      </w:r>
    </w:p>
    <w:p w14:paraId="17E1491A"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Análisis estadístico: distribución de Poisson, intervalos de confianza y regresión.</w:t>
      </w:r>
    </w:p>
    <w:p w14:paraId="38BE2EDB"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Panel (dashboard) con la tasa esperada de eventos y la probabilidad de detectar al menos k eventos en una hora.</w:t>
      </w:r>
    </w:p>
    <w:p w14:paraId="73185B2D"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b/>
          <w:bCs/>
          <w:sz w:val="22"/>
          <w:szCs w:val="22"/>
        </w:rPr>
        <w:t>Fase 2 (trabajo futuro, después de la entrega):</w:t>
      </w:r>
    </w:p>
    <w:p w14:paraId="086EC277"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Calendario predictivo de meteoros y monitoreo de asteroides cercanos (NASA NeoWs).</w:t>
      </w:r>
    </w:p>
    <w:p w14:paraId="1C26FF1D"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Relación entre la actividad geomagnética (Kp de NOAA) y la tasa de partículas.</w:t>
      </w:r>
    </w:p>
    <w:p w14:paraId="1F15B1A3"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Red de estaciones en distintos puntos de Cochabamba y comparación con CREDO y ALPACA.</w:t>
      </w:r>
    </w:p>
    <w:p w14:paraId="1E4C733D"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lastRenderedPageBreak/>
        <w:t>2.6 Aclaraciones científicas</w:t>
      </w:r>
    </w:p>
    <w:p w14:paraId="75EDA766"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 xml:space="preserve">Lo que detecta la cámara en el suelo son </w:t>
      </w:r>
      <w:r w:rsidRPr="00D557F2">
        <w:rPr>
          <w:rFonts w:asciiTheme="minorHAnsi" w:hAnsiTheme="minorHAnsi" w:cstheme="minorHAnsi"/>
          <w:b/>
          <w:bCs/>
          <w:sz w:val="22"/>
          <w:szCs w:val="22"/>
        </w:rPr>
        <w:t>partículas secundarias</w:t>
      </w:r>
      <w:r w:rsidRPr="00D557F2">
        <w:rPr>
          <w:rFonts w:asciiTheme="minorHAnsi" w:hAnsiTheme="minorHAnsi" w:cstheme="minorHAnsi"/>
          <w:sz w:val="22"/>
          <w:szCs w:val="22"/>
        </w:rPr>
        <w:t xml:space="preserve"> (principalmente muones) producidas por los rayos cósmicos al chocar con la atmósfera, no los rayos cósmicos primarios.</w:t>
      </w:r>
    </w:p>
    <w:p w14:paraId="393BF5C2"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La tasa de eventos que registrará un sensor pequeño no se conoce de antemano: se medirá en una prueba piloto, y los objetivos se ajustarán con esos resultados.</w:t>
      </w:r>
    </w:p>
    <w:p w14:paraId="4C4FD723"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El índice Kp de NOAA mide actividad geomagnética. En este proyecto se usará solo como variable de contexto exploratoria, no como predictor de visibilidad (las auroras prácticamente no son visibles a la latitud de Cochabamba).</w:t>
      </w:r>
    </w:p>
    <w:p w14:paraId="2DFD3461"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Los asteroides cercanos y los meteoros no son relevantes para la detección de partículas en el suelo, por lo que se tratan como Fase 2.</w:t>
      </w:r>
    </w:p>
    <w:p w14:paraId="65CF3ED5"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3. Objetivos Específicos</w:t>
      </w:r>
    </w:p>
    <w:p w14:paraId="5AAA6A29"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b/>
          <w:bCs/>
          <w:sz w:val="22"/>
          <w:szCs w:val="22"/>
        </w:rPr>
        <w:t>Objetivo general:</w:t>
      </w:r>
      <w:r w:rsidRPr="00D557F2">
        <w:rPr>
          <w:rFonts w:asciiTheme="minorHAnsi" w:hAnsiTheme="minorHAnsi" w:cstheme="minorHAnsi"/>
          <w:sz w:val="22"/>
          <w:szCs w:val="22"/>
        </w:rPr>
        <w:t xml:space="preserve"> construir una estación de bajo costo que detecte partículas secundarias de rayos cósmicos desde Cochabamba y modelar estadísticamente su tasa de llegada, para estimar la probabilidad de detectar un número determinado de eventos en un intervalo de tiempo.</w:t>
      </w:r>
    </w:p>
    <w:p w14:paraId="56B79F9A"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A continuación se plantean los objetivos específicos del proyecto, orientados directamente a la solución de la problemática identificada:</w:t>
      </w:r>
    </w:p>
    <w:p w14:paraId="5D72C8AF"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Diseñar e implementar una estación de captura con Raspberry Pi y una cámara con el lente cubierto, alojada en una caja opaca, que acumule al menos 150 horas efectivas de captura durante el periodo de prueba.</w:t>
      </w:r>
    </w:p>
    <w:p w14:paraId="1789D770"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Desarrollar un algoritmo de detección de eventos con OpenCV (resta de fotograma oscuro, umbral y agrupación de píxeles), con una tasa de falsos positivos estimada mediante la revisión manual de una muestra de al menos 100 detecciones.</w:t>
      </w:r>
    </w:p>
    <w:p w14:paraId="1E1AB2D0"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Registrar la presión, temperatura y humedad con un sensor BME280 sincronizado con las detecciones, y obtener el índice Kp histórico de NOAA SWPC (al menos 12 meses) como variable de contexto.</w:t>
      </w:r>
    </w:p>
    <w:p w14:paraId="014AA836"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Aplicar estadística descriptiva e inferencial: distribución de frecuencias, ajuste a una distribución de Poisson (prueba chi-cuadrado), intervalo de confianza del 95% para la tasa de eventos y regresión de la tasa frente a la presión y la temperatura.</w:t>
      </w:r>
    </w:p>
    <w:p w14:paraId="2823E082"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Construir un panel (dashboard) que traduzca los resultados en una predicción comprensible para un usuario no especializado (ej. “probabilidad de detectar al menos 5 eventos en la próxima hora: 82%”).</w:t>
      </w:r>
    </w:p>
    <w:p w14:paraId="03689A3F" w14:textId="77777777" w:rsidR="006C45AA" w:rsidRPr="00D557F2" w:rsidRDefault="002333EF">
      <w:pPr>
        <w:pStyle w:val="Prrafodelista"/>
        <w:numPr>
          <w:ilvl w:val="0"/>
          <w:numId w:val="3"/>
        </w:numPr>
        <w:spacing w:after="140"/>
        <w:rPr>
          <w:rFonts w:asciiTheme="minorHAnsi" w:hAnsiTheme="minorHAnsi" w:cstheme="minorHAnsi"/>
        </w:rPr>
      </w:pPr>
      <w:r w:rsidRPr="00D557F2">
        <w:rPr>
          <w:rFonts w:asciiTheme="minorHAnsi" w:hAnsiTheme="minorHAnsi" w:cstheme="minorHAnsi"/>
          <w:sz w:val="22"/>
          <w:szCs w:val="22"/>
        </w:rPr>
        <w:t>Evaluar la precisión del modelo ajustándolo con aproximadamente el 70% de los datos y comparando sus predicciones con el 30% restante, y contrastar el orden de magnitud de los resultados con lo reportado por proyectos de referencia como CREDO.</w:t>
      </w:r>
    </w:p>
    <w:p w14:paraId="5EF218A5"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4. Investigación y Justificación Tecnológica</w:t>
      </w:r>
    </w:p>
    <w:p w14:paraId="08A86B84"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lastRenderedPageBreak/>
        <w:t>4.1 Tecnología principal propuesta</w:t>
      </w:r>
    </w:p>
    <w:p w14:paraId="40316299"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El proyecto se desarrollará sobre una arquitectura híbrida de hardware y software de código abierto:</w:t>
      </w:r>
    </w:p>
    <w:p w14:paraId="41A05189"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Raspberry Pi (4 o superior)</w:t>
      </w:r>
      <w:r w:rsidRPr="00D557F2">
        <w:rPr>
          <w:rFonts w:asciiTheme="minorHAnsi" w:hAnsiTheme="minorHAnsi" w:cstheme="minorHAnsi"/>
          <w:sz w:val="22"/>
          <w:szCs w:val="22"/>
        </w:rPr>
        <w:t xml:space="preserve"> como unidad central de procesamiento y captura.</w:t>
      </w:r>
    </w:p>
    <w:p w14:paraId="3E64D953"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Módulo de cámara compatible con Raspberry Pi</w:t>
      </w:r>
      <w:r w:rsidRPr="00D557F2">
        <w:rPr>
          <w:rFonts w:asciiTheme="minorHAnsi" w:hAnsiTheme="minorHAnsi" w:cstheme="minorHAnsi"/>
          <w:sz w:val="22"/>
          <w:szCs w:val="22"/>
        </w:rPr>
        <w:t>, con el lente cubierto y dentro de una caja opaca. Una webcam USB es una alternativa, aunque suele aplicar compresión que puede ocultar eventos débiles.</w:t>
      </w:r>
    </w:p>
    <w:p w14:paraId="3DF215DA"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Sensor BME280 (obligatorio)</w:t>
      </w:r>
      <w:r w:rsidRPr="00D557F2">
        <w:rPr>
          <w:rFonts w:asciiTheme="minorHAnsi" w:hAnsiTheme="minorHAnsi" w:cstheme="minorHAnsi"/>
          <w:sz w:val="22"/>
          <w:szCs w:val="22"/>
        </w:rPr>
        <w:t xml:space="preserve"> para presión, temperatura y humedad. El DHT22 no mide presión, por lo que no es suficiente.</w:t>
      </w:r>
    </w:p>
    <w:p w14:paraId="0B3D17BA"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Python</w:t>
      </w:r>
      <w:r w:rsidRPr="00D557F2">
        <w:rPr>
          <w:rFonts w:asciiTheme="minorHAnsi" w:hAnsiTheme="minorHAnsi" w:cstheme="minorHAnsi"/>
          <w:sz w:val="22"/>
          <w:szCs w:val="22"/>
        </w:rPr>
        <w:t xml:space="preserve"> con OpenCV (visión por computadora), pandas, numpy y scipy (análisis estadístico) y matplotlib o Streamlit (visualización).</w:t>
      </w:r>
    </w:p>
    <w:p w14:paraId="41C3F1A5"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Datos abiertos de NOAA SWPC</w:t>
      </w:r>
      <w:r w:rsidRPr="00D557F2">
        <w:rPr>
          <w:rFonts w:asciiTheme="minorHAnsi" w:hAnsiTheme="minorHAnsi" w:cstheme="minorHAnsi"/>
          <w:sz w:val="22"/>
          <w:szCs w:val="22"/>
        </w:rPr>
        <w:t xml:space="preserve"> (índice Kp) como variable de contexto.</w:t>
      </w:r>
    </w:p>
    <w:p w14:paraId="151A0DD4"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Plan B:</w:t>
      </w:r>
      <w:r w:rsidRPr="00D557F2">
        <w:rPr>
          <w:rFonts w:asciiTheme="minorHAnsi" w:hAnsiTheme="minorHAnsi" w:cstheme="minorHAnsi"/>
          <w:sz w:val="22"/>
          <w:szCs w:val="22"/>
        </w:rPr>
        <w:t xml:space="preserve"> un módulo contador Geiger conectado a la Raspberry Pi, si la cámara registra muy pocos eventos. Mide radiación de fondo en general, no solo rayos cósmicos.</w:t>
      </w:r>
    </w:p>
    <w:p w14:paraId="23912B0D"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4.2 Funcionamiento del sistema y justificación tecnológica</w:t>
      </w:r>
    </w:p>
    <w:p w14:paraId="132D4B92"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Captura continua de fotogramas con el lente cubierto, con exposición fija y marca de tiempo.</w:t>
      </w:r>
    </w:p>
    <w:p w14:paraId="4BB8DC35"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Construcción de un fotograma oscuro de referencia (promedio de muchos fotogramas) para identificar los píxeles calientes (hot pixels) permanentes del sensor.</w:t>
      </w:r>
    </w:p>
    <w:p w14:paraId="0DE4B1A0"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Resta del fotograma de referencia y aplicación de un umbral de brillo con OpenCV.</w:t>
      </w:r>
    </w:p>
    <w:p w14:paraId="197F0ED6"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Agrupación de los píxeles brillantes vecinos y registro de cada evento: hora, cantidad de píxeles, intensidad y forma.</w:t>
      </w:r>
    </w:p>
    <w:p w14:paraId="3A68D4B3"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Registro simultáneo de temperatura, presión y humedad con el BME280.</w:t>
      </w:r>
    </w:p>
    <w:p w14:paraId="62B4B044" w14:textId="77777777" w:rsidR="006C45AA" w:rsidRPr="00D557F2" w:rsidRDefault="002333EF">
      <w:pPr>
        <w:pStyle w:val="Prrafodelista"/>
        <w:numPr>
          <w:ilvl w:val="0"/>
          <w:numId w:val="5"/>
        </w:numPr>
        <w:spacing w:after="140"/>
        <w:rPr>
          <w:rFonts w:asciiTheme="minorHAnsi" w:hAnsiTheme="minorHAnsi" w:cstheme="minorHAnsi"/>
        </w:rPr>
      </w:pPr>
      <w:r w:rsidRPr="00D557F2">
        <w:rPr>
          <w:rFonts w:asciiTheme="minorHAnsi" w:hAnsiTheme="minorHAnsi" w:cstheme="minorHAnsi"/>
          <w:sz w:val="22"/>
          <w:szCs w:val="22"/>
        </w:rPr>
        <w:t>Almacenamiento de los datos en CSV o SQLite para el análisis estadístico.</w:t>
      </w:r>
    </w:p>
    <w:p w14:paraId="48DB075B"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La captura en oscuridad no depende de la nubosidad ni de la hora, por lo que la estación puede operar de forma continua dentro de un ambiente cerrado. Todo el stack (Python, OpenCV, pandas) es de código abierto, lo que facilita la documentación, el mantenimiento y la réplica por otros estudiantes sin costos de licencia. El reto principal es distinguir eventos reales del ruido electrónico, que aumenta con la temperatura; por eso la temperatura se registra y se analiza como variable.</w:t>
      </w:r>
    </w:p>
    <w:p w14:paraId="15B6020E"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4.3 Metodología de análisis estadístico</w:t>
      </w:r>
    </w:p>
    <w:p w14:paraId="02799E51"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Variable de estudio:</w:t>
      </w:r>
      <w:r w:rsidRPr="00D557F2">
        <w:rPr>
          <w:rFonts w:asciiTheme="minorHAnsi" w:hAnsiTheme="minorHAnsi" w:cstheme="minorHAnsi"/>
          <w:sz w:val="22"/>
          <w:szCs w:val="22"/>
        </w:rPr>
        <w:t xml:space="preserve"> N = número de eventos detectados por intervalo de tiempo (por ejemplo, por hora), con tasa promedio λ.</w:t>
      </w:r>
    </w:p>
    <w:p w14:paraId="0EBB4AFE"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Estadística descriptiva:</w:t>
      </w:r>
      <w:r w:rsidRPr="00D557F2">
        <w:rPr>
          <w:rFonts w:asciiTheme="minorHAnsi" w:hAnsiTheme="minorHAnsi" w:cstheme="minorHAnsi"/>
          <w:sz w:val="22"/>
          <w:szCs w:val="22"/>
        </w:rPr>
        <w:t xml:space="preserve"> distribución de frecuencias, histograma, media y varianza (en una distribución de Poisson, ambas deben ser similares).</w:t>
      </w:r>
    </w:p>
    <w:p w14:paraId="4238A347"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Ajuste a Poisson:</w:t>
      </w:r>
      <w:r w:rsidRPr="00D557F2">
        <w:rPr>
          <w:rFonts w:asciiTheme="minorHAnsi" w:hAnsiTheme="minorHAnsi" w:cstheme="minorHAnsi"/>
          <w:sz w:val="22"/>
          <w:szCs w:val="22"/>
        </w:rPr>
        <w:t xml:space="preserve"> prueba chi-cuadrado de bondad de ajuste.</w:t>
      </w:r>
    </w:p>
    <w:p w14:paraId="11DCC3B2"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Intervalo de confianza</w:t>
      </w:r>
      <w:r w:rsidRPr="00D557F2">
        <w:rPr>
          <w:rFonts w:asciiTheme="minorHAnsi" w:hAnsiTheme="minorHAnsi" w:cstheme="minorHAnsi"/>
          <w:sz w:val="22"/>
          <w:szCs w:val="22"/>
        </w:rPr>
        <w:t xml:space="preserve"> del 95% para la tasa λ.</w:t>
      </w:r>
    </w:p>
    <w:p w14:paraId="5D4C4287"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lastRenderedPageBreak/>
        <w:t>Regresión lineal:</w:t>
      </w:r>
      <w:r w:rsidRPr="00D557F2">
        <w:rPr>
          <w:rFonts w:asciiTheme="minorHAnsi" w:hAnsiTheme="minorHAnsi" w:cstheme="minorHAnsi"/>
          <w:sz w:val="22"/>
          <w:szCs w:val="22"/>
        </w:rPr>
        <w:t xml:space="preserve"> tasa de eventos frente a la presión atmosférica y frente a la temperatura (esta última para medir cuánto del conteo corresponde a ruido del sensor).</w:t>
      </w:r>
    </w:p>
    <w:p w14:paraId="51A11E17"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Probabilidad de predicción:</w:t>
      </w:r>
      <w:r w:rsidRPr="00D557F2">
        <w:rPr>
          <w:rFonts w:asciiTheme="minorHAnsi" w:hAnsiTheme="minorHAnsi" w:cstheme="minorHAnsi"/>
          <w:sz w:val="22"/>
          <w:szCs w:val="22"/>
        </w:rPr>
        <w:t xml:space="preserve"> P(N ≥ k) = 1 − Σ e^(−λ) · λ^i / i!, sumando desde i = 0 hasta k − 1.</w:t>
      </w:r>
    </w:p>
    <w:p w14:paraId="2D0C4B86"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Validación:</w:t>
      </w:r>
      <w:r w:rsidRPr="00D557F2">
        <w:rPr>
          <w:rFonts w:asciiTheme="minorHAnsi" w:hAnsiTheme="minorHAnsi" w:cstheme="minorHAnsi"/>
          <w:sz w:val="22"/>
          <w:szCs w:val="22"/>
        </w:rPr>
        <w:t xml:space="preserve"> ajuste con el 70% de los datos y evaluación con el 30% restante.</w:t>
      </w:r>
    </w:p>
    <w:p w14:paraId="4BBA0E20"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b/>
          <w:bCs/>
          <w:sz w:val="22"/>
          <w:szCs w:val="22"/>
        </w:rPr>
        <w:t>Análisis exploratorio:</w:t>
      </w:r>
      <w:r w:rsidRPr="00D557F2">
        <w:rPr>
          <w:rFonts w:asciiTheme="minorHAnsi" w:hAnsiTheme="minorHAnsi" w:cstheme="minorHAnsi"/>
          <w:sz w:val="22"/>
          <w:szCs w:val="22"/>
        </w:rPr>
        <w:t xml:space="preserve"> correlación con el índice Kp.</w:t>
      </w:r>
    </w:p>
    <w:p w14:paraId="3BBCAF2D"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4.4 Posibilidades futuras (Fase 2)</w:t>
      </w:r>
    </w:p>
    <w:p w14:paraId="50992B1C"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Calendario predictivo de lluvias de meteoros (Oriónidas, Leónidas, Gemínidas) y monitoreo de asteroides con NASA NeoWs, con un modelo de probabilidad de observación = P(cielo despejado) × P(el evento ocurre) × P(la Luna no interfiere).</w:t>
      </w:r>
    </w:p>
    <w:p w14:paraId="1F17C23E"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Estudio de la relación entre las tormentas geomagnéticas y la tasa de partículas, con alertas.</w:t>
      </w:r>
    </w:p>
    <w:p w14:paraId="6D837BAB"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Sensor de calidad del cielo (SQM) para medir contaminación lumínica.</w:t>
      </w:r>
    </w:p>
    <w:p w14:paraId="682C4355"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Red de mini-estaciones en distintos puntos de Cochabamba, y comparación con datos de CREDO y ALPACA.</w:t>
      </w:r>
    </w:p>
    <w:p w14:paraId="05200998"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Aprendizaje automático (machine learning) para mejorar la clasificación de eventos.</w:t>
      </w:r>
    </w:p>
    <w:p w14:paraId="391CCD68"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Alertas por WhatsApp o Telegram y propuestas de astroturismo.</w:t>
      </w:r>
    </w:p>
    <w:p w14:paraId="2100E9AC"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4.5 Nivel de complejidad y ventajas técnicas</w:t>
      </w:r>
    </w:p>
    <w:p w14:paraId="3B112BA0"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El nivel de complejidad es intermedio: no requiere equipos científicos costosos ni licencias, pero exige integrar captura de imagen, procesamiento de datos y análisis estadístico, lo cual demuestra competencias transversales entre Probabilidad y Estadística y desarrollo de software. Como ventaja principal, el sistema puede replicarse con un presupuesto reducido y es fácilmente documentable para fines académicos.</w:t>
      </w:r>
    </w:p>
    <w:p w14:paraId="1CC35F2F"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5. Análisis de Impacto y Usuarios Finales</w:t>
      </w:r>
    </w:p>
    <w:p w14:paraId="0E27618C"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5.1 Usuarios finales y beneficio concreto</w:t>
      </w:r>
    </w:p>
    <w:p w14:paraId="17D5F8AD"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Si el proyecto se implementara en un entorno real, los usuarios finales serían: (a) docentes y estudiantes, que obtendrían datos reales de un fenómeno aleatorio para prácticas de probabilidad y estadística; (b) colegios y universidades del valle, que podrían usar la estación como recurso didáctico de física moderna; (c) aficionados y comunidades de ciencia ciudadana, que podrían compartir sus datos con redes como CREDO; y (d) a futuro, instituciones interesadas en el clima espacial y el sector de turismo local.</w:t>
      </w:r>
    </w:p>
    <w:p w14:paraId="06B1BCE6"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5.2 Precio de venta y justificación</w:t>
      </w:r>
    </w:p>
    <w:p w14:paraId="6BA871EF"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 xml:space="preserve">El costo de los materiales de una estación se estima entre </w:t>
      </w:r>
      <w:r w:rsidRPr="00D557F2">
        <w:rPr>
          <w:rFonts w:asciiTheme="minorHAnsi" w:hAnsiTheme="minorHAnsi" w:cstheme="minorHAnsi"/>
          <w:b/>
          <w:bCs/>
          <w:sz w:val="22"/>
          <w:szCs w:val="22"/>
        </w:rPr>
        <w:t>930 y 1.450 Bs.</w:t>
      </w:r>
      <w:r w:rsidRPr="00D557F2">
        <w:rPr>
          <w:rFonts w:asciiTheme="minorHAnsi" w:hAnsiTheme="minorHAnsi" w:cstheme="minorHAnsi"/>
          <w:sz w:val="22"/>
          <w:szCs w:val="22"/>
        </w:rPr>
        <w:t xml:space="preserve"> (ver sección 6.1). Como kit educativo armado, configurado y con el software instalado, se propone un precio de venta referencial de </w:t>
      </w:r>
      <w:r w:rsidRPr="00D557F2">
        <w:rPr>
          <w:rFonts w:asciiTheme="minorHAnsi" w:hAnsiTheme="minorHAnsi" w:cstheme="minorHAnsi"/>
          <w:b/>
          <w:bCs/>
          <w:sz w:val="22"/>
          <w:szCs w:val="22"/>
        </w:rPr>
        <w:t>1.800 a 2.200 Bs.</w:t>
      </w:r>
      <w:r w:rsidRPr="00D557F2">
        <w:rPr>
          <w:rFonts w:asciiTheme="minorHAnsi" w:hAnsiTheme="minorHAnsi" w:cstheme="minorHAnsi"/>
          <w:sz w:val="22"/>
          <w:szCs w:val="22"/>
        </w:rPr>
        <w:t xml:space="preserve"> Esto equivale a un margen de entre el 50% y el 85% sobre el costo medio de materiales </w:t>
      </w:r>
      <w:r w:rsidRPr="00D557F2">
        <w:rPr>
          <w:rFonts w:asciiTheme="minorHAnsi" w:hAnsiTheme="minorHAnsi" w:cstheme="minorHAnsi"/>
          <w:sz w:val="22"/>
          <w:szCs w:val="22"/>
        </w:rPr>
        <w:lastRenderedPageBreak/>
        <w:t>(aprox. 1.190 Bs.), que cubre el armado, la calibración, el software y el soporte. Los precios son aproximados y deben confirmarse con cotizaciones locales.</w:t>
      </w:r>
    </w:p>
    <w:p w14:paraId="3827C860"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5.3 Facilidad de comercialización en Cochabamba</w:t>
      </w:r>
    </w:p>
    <w:p w14:paraId="693EC9BD"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Cochabamba es una ciudad universitaria, con varias universidades y numerosos colegios, lo que genera una demanda potencial de material didáctico para ciencias. Las oportunidades incluyen la venta de kits y talleres a colegios, convenios con universidades y la participación en ferias y olimpiadas científicas. Como ventajas, se destacan el bajo costo frente a equipos importados y la ausencia de competidores locales conocidos. Como dificultades, el mercado es pequeño, la disponibilidad local de componentes (Raspberry Pi, sensores) puede ser limitada y se requeriría capacitar a los docentes que usen el kit. Por ello, la comercialización se considera viable pero gradual, empezando por el ámbito educativo.</w:t>
      </w:r>
    </w:p>
    <w:p w14:paraId="28CE40B6"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6. Estimación de Costos y Factibilidad del Proyecto</w:t>
      </w:r>
    </w:p>
    <w:p w14:paraId="0B9552EC" w14:textId="77777777" w:rsidR="00D557F2" w:rsidRPr="00D557F2" w:rsidRDefault="00D557F2">
      <w:pPr>
        <w:pStyle w:val="Ttulo2"/>
        <w:spacing w:before="300" w:after="150"/>
        <w:rPr>
          <w:rFonts w:asciiTheme="minorHAnsi" w:hAnsiTheme="minorHAnsi" w:cstheme="minorHAnsi"/>
          <w:b/>
          <w:bCs/>
          <w:color w:val="1F3864"/>
          <w:sz w:val="24"/>
          <w:szCs w:val="24"/>
        </w:rPr>
      </w:pPr>
    </w:p>
    <w:p w14:paraId="7A9AE22D" w14:textId="77777777" w:rsidR="00D557F2" w:rsidRPr="00D557F2" w:rsidRDefault="00D557F2">
      <w:pPr>
        <w:pStyle w:val="Ttulo2"/>
        <w:spacing w:before="300" w:after="150"/>
        <w:rPr>
          <w:rFonts w:asciiTheme="minorHAnsi" w:hAnsiTheme="minorHAnsi" w:cstheme="minorHAnsi"/>
          <w:b/>
          <w:bCs/>
          <w:color w:val="1F3864"/>
          <w:sz w:val="24"/>
          <w:szCs w:val="24"/>
        </w:rPr>
      </w:pPr>
    </w:p>
    <w:p w14:paraId="22E3CC44" w14:textId="77777777" w:rsidR="00D557F2" w:rsidRPr="00D557F2" w:rsidRDefault="00D557F2">
      <w:pPr>
        <w:pStyle w:val="Ttulo2"/>
        <w:spacing w:before="300" w:after="150"/>
        <w:rPr>
          <w:rFonts w:asciiTheme="minorHAnsi" w:hAnsiTheme="minorHAnsi" w:cstheme="minorHAnsi"/>
          <w:b/>
          <w:bCs/>
          <w:color w:val="1F3864"/>
          <w:sz w:val="24"/>
          <w:szCs w:val="24"/>
        </w:rPr>
      </w:pPr>
    </w:p>
    <w:p w14:paraId="1820002E"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6.1 Recursos tecnológicos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200"/>
        <w:gridCol w:w="2800"/>
      </w:tblGrid>
      <w:tr w:rsidR="006C45AA" w:rsidRPr="00D557F2" w14:paraId="0061E798" w14:textId="77777777">
        <w:trPr>
          <w:tblHeader/>
        </w:trPr>
        <w:tc>
          <w:tcPr>
            <w:tcW w:w="2600" w:type="dxa"/>
            <w:shd w:val="clear" w:color="auto" w:fill="1F3864"/>
            <w:tcMar>
              <w:top w:w="100" w:type="dxa"/>
              <w:left w:w="120" w:type="dxa"/>
              <w:bottom w:w="100" w:type="dxa"/>
              <w:right w:w="120" w:type="dxa"/>
            </w:tcMar>
          </w:tcPr>
          <w:p w14:paraId="1EB3B663"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Recurso</w:t>
            </w:r>
          </w:p>
        </w:tc>
        <w:tc>
          <w:tcPr>
            <w:tcW w:w="1400" w:type="dxa"/>
            <w:shd w:val="clear" w:color="auto" w:fill="1F3864"/>
            <w:tcMar>
              <w:top w:w="100" w:type="dxa"/>
              <w:left w:w="120" w:type="dxa"/>
              <w:bottom w:w="100" w:type="dxa"/>
              <w:right w:w="120" w:type="dxa"/>
            </w:tcMar>
          </w:tcPr>
          <w:p w14:paraId="6F68A6FD"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Cantidad</w:t>
            </w:r>
          </w:p>
        </w:tc>
        <w:tc>
          <w:tcPr>
            <w:tcW w:w="2200" w:type="dxa"/>
            <w:shd w:val="clear" w:color="auto" w:fill="1F3864"/>
            <w:tcMar>
              <w:top w:w="100" w:type="dxa"/>
              <w:left w:w="120" w:type="dxa"/>
              <w:bottom w:w="100" w:type="dxa"/>
              <w:right w:w="120" w:type="dxa"/>
            </w:tcMar>
          </w:tcPr>
          <w:p w14:paraId="1CDB2C80"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Costo aprox. (Bs.)</w:t>
            </w:r>
          </w:p>
        </w:tc>
        <w:tc>
          <w:tcPr>
            <w:tcW w:w="2800" w:type="dxa"/>
            <w:shd w:val="clear" w:color="auto" w:fill="1F3864"/>
            <w:tcMar>
              <w:top w:w="100" w:type="dxa"/>
              <w:left w:w="120" w:type="dxa"/>
              <w:bottom w:w="100" w:type="dxa"/>
              <w:right w:w="120" w:type="dxa"/>
            </w:tcMar>
          </w:tcPr>
          <w:p w14:paraId="1F46F641"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Observación</w:t>
            </w:r>
          </w:p>
        </w:tc>
      </w:tr>
      <w:tr w:rsidR="006C45AA" w:rsidRPr="00D557F2" w14:paraId="540E72B6" w14:textId="77777777">
        <w:trPr>
          <w:cantSplit/>
        </w:trPr>
        <w:tc>
          <w:tcPr>
            <w:tcW w:w="2600" w:type="dxa"/>
            <w:tcMar>
              <w:top w:w="100" w:type="dxa"/>
              <w:left w:w="120" w:type="dxa"/>
              <w:bottom w:w="100" w:type="dxa"/>
              <w:right w:w="120" w:type="dxa"/>
            </w:tcMar>
          </w:tcPr>
          <w:p w14:paraId="46FE6CBD"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Raspberry Pi 4 (4GB) o superior</w:t>
            </w:r>
          </w:p>
        </w:tc>
        <w:tc>
          <w:tcPr>
            <w:tcW w:w="1400" w:type="dxa"/>
            <w:tcMar>
              <w:top w:w="100" w:type="dxa"/>
              <w:left w:w="120" w:type="dxa"/>
              <w:bottom w:w="100" w:type="dxa"/>
              <w:right w:w="120" w:type="dxa"/>
            </w:tcMar>
          </w:tcPr>
          <w:p w14:paraId="299E632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3C4FBFB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450 – 600</w:t>
            </w:r>
          </w:p>
        </w:tc>
        <w:tc>
          <w:tcPr>
            <w:tcW w:w="2800" w:type="dxa"/>
            <w:tcMar>
              <w:top w:w="100" w:type="dxa"/>
              <w:left w:w="120" w:type="dxa"/>
              <w:bottom w:w="100" w:type="dxa"/>
              <w:right w:w="120" w:type="dxa"/>
            </w:tcMar>
          </w:tcPr>
          <w:p w14:paraId="5A7BA24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Unidad central de procesamiento</w:t>
            </w:r>
          </w:p>
        </w:tc>
      </w:tr>
      <w:tr w:rsidR="006C45AA" w:rsidRPr="00D557F2" w14:paraId="21547284" w14:textId="77777777">
        <w:trPr>
          <w:cantSplit/>
        </w:trPr>
        <w:tc>
          <w:tcPr>
            <w:tcW w:w="2600" w:type="dxa"/>
            <w:tcMar>
              <w:top w:w="100" w:type="dxa"/>
              <w:left w:w="120" w:type="dxa"/>
              <w:bottom w:w="100" w:type="dxa"/>
              <w:right w:w="120" w:type="dxa"/>
            </w:tcMar>
          </w:tcPr>
          <w:p w14:paraId="49538AE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Módulo de cámara compatible (lente cubierto)</w:t>
            </w:r>
          </w:p>
        </w:tc>
        <w:tc>
          <w:tcPr>
            <w:tcW w:w="1400" w:type="dxa"/>
            <w:tcMar>
              <w:top w:w="100" w:type="dxa"/>
              <w:left w:w="120" w:type="dxa"/>
              <w:bottom w:w="100" w:type="dxa"/>
              <w:right w:w="120" w:type="dxa"/>
            </w:tcMar>
          </w:tcPr>
          <w:p w14:paraId="2505ABF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65A41FD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150 – 250</w:t>
            </w:r>
          </w:p>
        </w:tc>
        <w:tc>
          <w:tcPr>
            <w:tcW w:w="2800" w:type="dxa"/>
            <w:tcMar>
              <w:top w:w="100" w:type="dxa"/>
              <w:left w:w="120" w:type="dxa"/>
              <w:bottom w:w="100" w:type="dxa"/>
              <w:right w:w="120" w:type="dxa"/>
            </w:tcMar>
          </w:tcPr>
          <w:p w14:paraId="6465680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Captura de eventos</w:t>
            </w:r>
          </w:p>
        </w:tc>
      </w:tr>
      <w:tr w:rsidR="006C45AA" w:rsidRPr="00D557F2" w14:paraId="5A428B7C" w14:textId="77777777">
        <w:trPr>
          <w:cantSplit/>
        </w:trPr>
        <w:tc>
          <w:tcPr>
            <w:tcW w:w="2600" w:type="dxa"/>
            <w:tcMar>
              <w:top w:w="100" w:type="dxa"/>
              <w:left w:w="120" w:type="dxa"/>
              <w:bottom w:w="100" w:type="dxa"/>
              <w:right w:w="120" w:type="dxa"/>
            </w:tcMar>
          </w:tcPr>
          <w:p w14:paraId="3FB9FE9B"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Sensor BME280</w:t>
            </w:r>
          </w:p>
        </w:tc>
        <w:tc>
          <w:tcPr>
            <w:tcW w:w="1400" w:type="dxa"/>
            <w:tcMar>
              <w:top w:w="100" w:type="dxa"/>
              <w:left w:w="120" w:type="dxa"/>
              <w:bottom w:w="100" w:type="dxa"/>
              <w:right w:w="120" w:type="dxa"/>
            </w:tcMar>
          </w:tcPr>
          <w:p w14:paraId="5D69532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2CA8E18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50 – 80</w:t>
            </w:r>
          </w:p>
        </w:tc>
        <w:tc>
          <w:tcPr>
            <w:tcW w:w="2800" w:type="dxa"/>
            <w:tcMar>
              <w:top w:w="100" w:type="dxa"/>
              <w:left w:w="120" w:type="dxa"/>
              <w:bottom w:w="100" w:type="dxa"/>
              <w:right w:w="120" w:type="dxa"/>
            </w:tcMar>
          </w:tcPr>
          <w:p w14:paraId="65DFEAE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Obligatorio: presión, temperatura y humedad</w:t>
            </w:r>
          </w:p>
        </w:tc>
      </w:tr>
      <w:tr w:rsidR="006C45AA" w:rsidRPr="00D557F2" w14:paraId="28D30B20" w14:textId="77777777">
        <w:trPr>
          <w:cantSplit/>
        </w:trPr>
        <w:tc>
          <w:tcPr>
            <w:tcW w:w="2600" w:type="dxa"/>
            <w:tcMar>
              <w:top w:w="100" w:type="dxa"/>
              <w:left w:w="120" w:type="dxa"/>
              <w:bottom w:w="100" w:type="dxa"/>
              <w:right w:w="120" w:type="dxa"/>
            </w:tcMar>
          </w:tcPr>
          <w:p w14:paraId="45EDF468"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Tarjeta microSD (32GB)</w:t>
            </w:r>
          </w:p>
        </w:tc>
        <w:tc>
          <w:tcPr>
            <w:tcW w:w="1400" w:type="dxa"/>
            <w:tcMar>
              <w:top w:w="100" w:type="dxa"/>
              <w:left w:w="120" w:type="dxa"/>
              <w:bottom w:w="100" w:type="dxa"/>
              <w:right w:w="120" w:type="dxa"/>
            </w:tcMar>
          </w:tcPr>
          <w:p w14:paraId="54C603E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4B8FE797"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60 – 90</w:t>
            </w:r>
          </w:p>
        </w:tc>
        <w:tc>
          <w:tcPr>
            <w:tcW w:w="2800" w:type="dxa"/>
            <w:tcMar>
              <w:top w:w="100" w:type="dxa"/>
              <w:left w:w="120" w:type="dxa"/>
              <w:bottom w:w="100" w:type="dxa"/>
              <w:right w:w="120" w:type="dxa"/>
            </w:tcMar>
          </w:tcPr>
          <w:p w14:paraId="6AB47AAC"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Almacenamiento del sistema</w:t>
            </w:r>
          </w:p>
        </w:tc>
      </w:tr>
      <w:tr w:rsidR="006C45AA" w:rsidRPr="00D557F2" w14:paraId="763DC1E0" w14:textId="77777777">
        <w:trPr>
          <w:cantSplit/>
        </w:trPr>
        <w:tc>
          <w:tcPr>
            <w:tcW w:w="2600" w:type="dxa"/>
            <w:tcMar>
              <w:top w:w="100" w:type="dxa"/>
              <w:left w:w="120" w:type="dxa"/>
              <w:bottom w:w="100" w:type="dxa"/>
              <w:right w:w="120" w:type="dxa"/>
            </w:tcMar>
          </w:tcPr>
          <w:p w14:paraId="435EA10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Fuente de alimentación 5V / 3A</w:t>
            </w:r>
          </w:p>
        </w:tc>
        <w:tc>
          <w:tcPr>
            <w:tcW w:w="1400" w:type="dxa"/>
            <w:tcMar>
              <w:top w:w="100" w:type="dxa"/>
              <w:left w:w="120" w:type="dxa"/>
              <w:bottom w:w="100" w:type="dxa"/>
              <w:right w:w="120" w:type="dxa"/>
            </w:tcMar>
          </w:tcPr>
          <w:p w14:paraId="205400DB"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51B1825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60 – 120</w:t>
            </w:r>
          </w:p>
        </w:tc>
        <w:tc>
          <w:tcPr>
            <w:tcW w:w="2800" w:type="dxa"/>
            <w:tcMar>
              <w:top w:w="100" w:type="dxa"/>
              <w:left w:w="120" w:type="dxa"/>
              <w:bottom w:w="100" w:type="dxa"/>
              <w:right w:w="120" w:type="dxa"/>
            </w:tcMar>
          </w:tcPr>
          <w:p w14:paraId="21E20099"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Operación continua</w:t>
            </w:r>
          </w:p>
        </w:tc>
      </w:tr>
      <w:tr w:rsidR="006C45AA" w:rsidRPr="00D557F2" w14:paraId="3CD98CEA" w14:textId="77777777">
        <w:trPr>
          <w:cantSplit/>
        </w:trPr>
        <w:tc>
          <w:tcPr>
            <w:tcW w:w="2600" w:type="dxa"/>
            <w:tcMar>
              <w:top w:w="100" w:type="dxa"/>
              <w:left w:w="120" w:type="dxa"/>
              <w:bottom w:w="100" w:type="dxa"/>
              <w:right w:w="120" w:type="dxa"/>
            </w:tcMar>
          </w:tcPr>
          <w:p w14:paraId="3A43957A"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Caja opaca y cinta negra</w:t>
            </w:r>
          </w:p>
        </w:tc>
        <w:tc>
          <w:tcPr>
            <w:tcW w:w="1400" w:type="dxa"/>
            <w:tcMar>
              <w:top w:w="100" w:type="dxa"/>
              <w:left w:w="120" w:type="dxa"/>
              <w:bottom w:w="100" w:type="dxa"/>
              <w:right w:w="120" w:type="dxa"/>
            </w:tcMar>
          </w:tcPr>
          <w:p w14:paraId="4DCA40C3"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632351B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30 – 60</w:t>
            </w:r>
          </w:p>
        </w:tc>
        <w:tc>
          <w:tcPr>
            <w:tcW w:w="2800" w:type="dxa"/>
            <w:tcMar>
              <w:top w:w="100" w:type="dxa"/>
              <w:left w:w="120" w:type="dxa"/>
              <w:bottom w:w="100" w:type="dxa"/>
              <w:right w:w="120" w:type="dxa"/>
            </w:tcMar>
          </w:tcPr>
          <w:p w14:paraId="5D02509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Aislar el sensor de la luz</w:t>
            </w:r>
          </w:p>
        </w:tc>
      </w:tr>
      <w:tr w:rsidR="006C45AA" w:rsidRPr="00D557F2" w14:paraId="494B6BA2" w14:textId="77777777">
        <w:trPr>
          <w:cantSplit/>
        </w:trPr>
        <w:tc>
          <w:tcPr>
            <w:tcW w:w="2600" w:type="dxa"/>
            <w:tcMar>
              <w:top w:w="100" w:type="dxa"/>
              <w:left w:w="120" w:type="dxa"/>
              <w:bottom w:w="100" w:type="dxa"/>
              <w:right w:w="120" w:type="dxa"/>
            </w:tcMar>
          </w:tcPr>
          <w:p w14:paraId="00FFB65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Trípode / soporte fijo</w:t>
            </w:r>
          </w:p>
        </w:tc>
        <w:tc>
          <w:tcPr>
            <w:tcW w:w="1400" w:type="dxa"/>
            <w:tcMar>
              <w:top w:w="100" w:type="dxa"/>
              <w:left w:w="120" w:type="dxa"/>
              <w:bottom w:w="100" w:type="dxa"/>
              <w:right w:w="120" w:type="dxa"/>
            </w:tcMar>
          </w:tcPr>
          <w:p w14:paraId="6D03E0F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48D9E24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80 – 150</w:t>
            </w:r>
          </w:p>
        </w:tc>
        <w:tc>
          <w:tcPr>
            <w:tcW w:w="2800" w:type="dxa"/>
            <w:tcMar>
              <w:top w:w="100" w:type="dxa"/>
              <w:left w:w="120" w:type="dxa"/>
              <w:bottom w:w="100" w:type="dxa"/>
              <w:right w:w="120" w:type="dxa"/>
            </w:tcMar>
          </w:tcPr>
          <w:p w14:paraId="69CBC4D7"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Estabilidad del montaje</w:t>
            </w:r>
          </w:p>
        </w:tc>
      </w:tr>
      <w:tr w:rsidR="006C45AA" w:rsidRPr="00D557F2" w14:paraId="3CD2E3FC" w14:textId="77777777">
        <w:trPr>
          <w:cantSplit/>
        </w:trPr>
        <w:tc>
          <w:tcPr>
            <w:tcW w:w="2600" w:type="dxa"/>
            <w:tcMar>
              <w:top w:w="100" w:type="dxa"/>
              <w:left w:w="120" w:type="dxa"/>
              <w:bottom w:w="100" w:type="dxa"/>
              <w:right w:w="120" w:type="dxa"/>
            </w:tcMar>
          </w:tcPr>
          <w:p w14:paraId="6D6D0588"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Cables y accesorios varios</w:t>
            </w:r>
          </w:p>
        </w:tc>
        <w:tc>
          <w:tcPr>
            <w:tcW w:w="1400" w:type="dxa"/>
            <w:tcMar>
              <w:top w:w="100" w:type="dxa"/>
              <w:left w:w="120" w:type="dxa"/>
              <w:bottom w:w="100" w:type="dxa"/>
              <w:right w:w="120" w:type="dxa"/>
            </w:tcMar>
          </w:tcPr>
          <w:p w14:paraId="0A7A30E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w:t>
            </w:r>
          </w:p>
        </w:tc>
        <w:tc>
          <w:tcPr>
            <w:tcW w:w="2200" w:type="dxa"/>
            <w:tcMar>
              <w:top w:w="100" w:type="dxa"/>
              <w:left w:w="120" w:type="dxa"/>
              <w:bottom w:w="100" w:type="dxa"/>
              <w:right w:w="120" w:type="dxa"/>
            </w:tcMar>
          </w:tcPr>
          <w:p w14:paraId="0CB23F5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50 – 100</w:t>
            </w:r>
          </w:p>
        </w:tc>
        <w:tc>
          <w:tcPr>
            <w:tcW w:w="2800" w:type="dxa"/>
            <w:tcMar>
              <w:top w:w="100" w:type="dxa"/>
              <w:left w:w="120" w:type="dxa"/>
              <w:bottom w:w="100" w:type="dxa"/>
              <w:right w:w="120" w:type="dxa"/>
            </w:tcMar>
          </w:tcPr>
          <w:p w14:paraId="2D33F1E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Conexión general</w:t>
            </w:r>
          </w:p>
        </w:tc>
      </w:tr>
      <w:tr w:rsidR="006C45AA" w:rsidRPr="00D557F2" w14:paraId="6D335F65" w14:textId="77777777">
        <w:trPr>
          <w:cantSplit/>
        </w:trPr>
        <w:tc>
          <w:tcPr>
            <w:tcW w:w="2600" w:type="dxa"/>
            <w:tcMar>
              <w:top w:w="100" w:type="dxa"/>
              <w:left w:w="120" w:type="dxa"/>
              <w:bottom w:w="100" w:type="dxa"/>
              <w:right w:w="120" w:type="dxa"/>
            </w:tcMar>
          </w:tcPr>
          <w:p w14:paraId="01810A93"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Módulo Geiger (Plan B)</w:t>
            </w:r>
          </w:p>
        </w:tc>
        <w:tc>
          <w:tcPr>
            <w:tcW w:w="1400" w:type="dxa"/>
            <w:tcMar>
              <w:top w:w="100" w:type="dxa"/>
              <w:left w:w="120" w:type="dxa"/>
              <w:bottom w:w="100" w:type="dxa"/>
              <w:right w:w="120" w:type="dxa"/>
            </w:tcMar>
          </w:tcPr>
          <w:p w14:paraId="4E7F5C9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w:t>
            </w:r>
          </w:p>
        </w:tc>
        <w:tc>
          <w:tcPr>
            <w:tcW w:w="2200" w:type="dxa"/>
            <w:tcMar>
              <w:top w:w="100" w:type="dxa"/>
              <w:left w:w="120" w:type="dxa"/>
              <w:bottom w:w="100" w:type="dxa"/>
              <w:right w:w="120" w:type="dxa"/>
            </w:tcMar>
          </w:tcPr>
          <w:p w14:paraId="070F75E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 cotizar</w:t>
            </w:r>
          </w:p>
        </w:tc>
        <w:tc>
          <w:tcPr>
            <w:tcW w:w="2800" w:type="dxa"/>
            <w:tcMar>
              <w:top w:w="100" w:type="dxa"/>
              <w:left w:w="120" w:type="dxa"/>
              <w:bottom w:w="100" w:type="dxa"/>
              <w:right w:w="120" w:type="dxa"/>
            </w:tcMar>
          </w:tcPr>
          <w:p w14:paraId="772BFA6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Solo si la cámara registra pocos eventos</w:t>
            </w:r>
          </w:p>
        </w:tc>
      </w:tr>
      <w:tr w:rsidR="006C45AA" w:rsidRPr="00D557F2" w14:paraId="039B6DF2" w14:textId="77777777">
        <w:trPr>
          <w:cantSplit/>
        </w:trPr>
        <w:tc>
          <w:tcPr>
            <w:tcW w:w="2600" w:type="dxa"/>
            <w:tcMar>
              <w:top w:w="100" w:type="dxa"/>
              <w:left w:w="120" w:type="dxa"/>
              <w:bottom w:w="100" w:type="dxa"/>
              <w:right w:w="120" w:type="dxa"/>
            </w:tcMar>
          </w:tcPr>
          <w:p w14:paraId="66DF954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lastRenderedPageBreak/>
              <w:t>Software (Python, OpenCV, APIs)</w:t>
            </w:r>
          </w:p>
        </w:tc>
        <w:tc>
          <w:tcPr>
            <w:tcW w:w="1400" w:type="dxa"/>
            <w:tcMar>
              <w:top w:w="100" w:type="dxa"/>
              <w:left w:w="120" w:type="dxa"/>
              <w:bottom w:w="100" w:type="dxa"/>
              <w:right w:w="120" w:type="dxa"/>
            </w:tcMar>
          </w:tcPr>
          <w:p w14:paraId="2A6DF0A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w:t>
            </w:r>
          </w:p>
        </w:tc>
        <w:tc>
          <w:tcPr>
            <w:tcW w:w="2200" w:type="dxa"/>
            <w:tcMar>
              <w:top w:w="100" w:type="dxa"/>
              <w:left w:w="120" w:type="dxa"/>
              <w:bottom w:w="100" w:type="dxa"/>
              <w:right w:w="120" w:type="dxa"/>
            </w:tcMar>
          </w:tcPr>
          <w:p w14:paraId="56B5EAD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0</w:t>
            </w:r>
          </w:p>
        </w:tc>
        <w:tc>
          <w:tcPr>
            <w:tcW w:w="2800" w:type="dxa"/>
            <w:tcMar>
              <w:top w:w="100" w:type="dxa"/>
              <w:left w:w="120" w:type="dxa"/>
              <w:bottom w:w="100" w:type="dxa"/>
              <w:right w:w="120" w:type="dxa"/>
            </w:tcMar>
          </w:tcPr>
          <w:p w14:paraId="1BFE3DF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100% de código abierto</w:t>
            </w:r>
          </w:p>
        </w:tc>
      </w:tr>
      <w:tr w:rsidR="006C45AA" w:rsidRPr="00D557F2" w14:paraId="3D2AE1C0" w14:textId="77777777">
        <w:trPr>
          <w:cantSplit/>
        </w:trPr>
        <w:tc>
          <w:tcPr>
            <w:tcW w:w="2600" w:type="dxa"/>
            <w:tcMar>
              <w:top w:w="100" w:type="dxa"/>
              <w:left w:w="120" w:type="dxa"/>
              <w:bottom w:w="100" w:type="dxa"/>
              <w:right w:w="120" w:type="dxa"/>
            </w:tcMar>
          </w:tcPr>
          <w:p w14:paraId="7CD58825"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rPr>
              <w:t>Total estimado (sin Plan B)</w:t>
            </w:r>
          </w:p>
        </w:tc>
        <w:tc>
          <w:tcPr>
            <w:tcW w:w="1400" w:type="dxa"/>
            <w:tcMar>
              <w:top w:w="100" w:type="dxa"/>
              <w:left w:w="120" w:type="dxa"/>
              <w:bottom w:w="100" w:type="dxa"/>
              <w:right w:w="120" w:type="dxa"/>
            </w:tcMar>
          </w:tcPr>
          <w:p w14:paraId="26D4EC3A" w14:textId="77777777" w:rsidR="006C45AA" w:rsidRPr="00D557F2" w:rsidRDefault="006C45AA">
            <w:pPr>
              <w:rPr>
                <w:rFonts w:asciiTheme="minorHAnsi" w:hAnsiTheme="minorHAnsi" w:cstheme="minorHAnsi"/>
              </w:rPr>
            </w:pPr>
          </w:p>
        </w:tc>
        <w:tc>
          <w:tcPr>
            <w:tcW w:w="2200" w:type="dxa"/>
            <w:tcMar>
              <w:top w:w="100" w:type="dxa"/>
              <w:left w:w="120" w:type="dxa"/>
              <w:bottom w:w="100" w:type="dxa"/>
              <w:right w:w="120" w:type="dxa"/>
            </w:tcMar>
          </w:tcPr>
          <w:p w14:paraId="51773F6A"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rPr>
              <w:t>930 – 1.450</w:t>
            </w:r>
          </w:p>
        </w:tc>
        <w:tc>
          <w:tcPr>
            <w:tcW w:w="2800" w:type="dxa"/>
            <w:tcMar>
              <w:top w:w="100" w:type="dxa"/>
              <w:left w:w="120" w:type="dxa"/>
              <w:bottom w:w="100" w:type="dxa"/>
              <w:right w:w="120" w:type="dxa"/>
            </w:tcMar>
          </w:tcPr>
          <w:p w14:paraId="66C8B73F" w14:textId="77777777" w:rsidR="006C45AA" w:rsidRPr="00D557F2" w:rsidRDefault="006C45AA">
            <w:pPr>
              <w:rPr>
                <w:rFonts w:asciiTheme="minorHAnsi" w:hAnsiTheme="minorHAnsi" w:cstheme="minorHAnsi"/>
              </w:rPr>
            </w:pPr>
          </w:p>
        </w:tc>
      </w:tr>
    </w:tbl>
    <w:p w14:paraId="312351E0"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6.2 Recursos humanos</w:t>
      </w:r>
    </w:p>
    <w:p w14:paraId="3308D106"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El equipo requiere horas de trabajo distribuidas en investigación, desarrollo de software, pruebas, análisis y redacción. Al ser un proyecto académico no se contempla remuneración monetaria. A continuación se presenta la estimación total de horas por actividad (aprox. 230 horas, es decir, entre 58 y 77 horas por integrante si el equipo es de 4 o de 3 personas):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C45AA" w:rsidRPr="00D557F2" w14:paraId="4AFB5949" w14:textId="77777777">
        <w:trPr>
          <w:tblHeader/>
        </w:trPr>
        <w:tc>
          <w:tcPr>
            <w:tcW w:w="6000" w:type="dxa"/>
            <w:shd w:val="clear" w:color="auto" w:fill="1F3864"/>
            <w:tcMar>
              <w:top w:w="100" w:type="dxa"/>
              <w:left w:w="120" w:type="dxa"/>
              <w:bottom w:w="100" w:type="dxa"/>
              <w:right w:w="120" w:type="dxa"/>
            </w:tcMar>
          </w:tcPr>
          <w:p w14:paraId="74479411"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Actividad</w:t>
            </w:r>
          </w:p>
        </w:tc>
        <w:tc>
          <w:tcPr>
            <w:tcW w:w="3000" w:type="dxa"/>
            <w:shd w:val="clear" w:color="auto" w:fill="1F3864"/>
            <w:tcMar>
              <w:top w:w="100" w:type="dxa"/>
              <w:left w:w="120" w:type="dxa"/>
              <w:bottom w:w="100" w:type="dxa"/>
              <w:right w:w="120" w:type="dxa"/>
            </w:tcMar>
          </w:tcPr>
          <w:p w14:paraId="7908358D"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Horas estimadas (total)</w:t>
            </w:r>
          </w:p>
        </w:tc>
      </w:tr>
      <w:tr w:rsidR="006C45AA" w:rsidRPr="00D557F2" w14:paraId="49BA80E2" w14:textId="77777777">
        <w:trPr>
          <w:cantSplit/>
        </w:trPr>
        <w:tc>
          <w:tcPr>
            <w:tcW w:w="6000" w:type="dxa"/>
            <w:tcMar>
              <w:top w:w="100" w:type="dxa"/>
              <w:left w:w="120" w:type="dxa"/>
              <w:bottom w:w="100" w:type="dxa"/>
              <w:right w:w="120" w:type="dxa"/>
            </w:tcMar>
          </w:tcPr>
          <w:p w14:paraId="279D112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Investigación y documentación</w:t>
            </w:r>
          </w:p>
        </w:tc>
        <w:tc>
          <w:tcPr>
            <w:tcW w:w="3000" w:type="dxa"/>
            <w:tcMar>
              <w:top w:w="100" w:type="dxa"/>
              <w:left w:w="120" w:type="dxa"/>
              <w:bottom w:w="100" w:type="dxa"/>
              <w:right w:w="120" w:type="dxa"/>
            </w:tcMar>
          </w:tcPr>
          <w:p w14:paraId="4FA6B6AA"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30</w:t>
            </w:r>
          </w:p>
        </w:tc>
      </w:tr>
      <w:tr w:rsidR="006C45AA" w:rsidRPr="00D557F2" w14:paraId="5D7BE4F4" w14:textId="77777777">
        <w:trPr>
          <w:cantSplit/>
        </w:trPr>
        <w:tc>
          <w:tcPr>
            <w:tcW w:w="6000" w:type="dxa"/>
            <w:tcMar>
              <w:top w:w="100" w:type="dxa"/>
              <w:left w:w="120" w:type="dxa"/>
              <w:bottom w:w="100" w:type="dxa"/>
              <w:right w:w="120" w:type="dxa"/>
            </w:tcMar>
          </w:tcPr>
          <w:p w14:paraId="12EF31E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Compra y montaje del hardware</w:t>
            </w:r>
          </w:p>
        </w:tc>
        <w:tc>
          <w:tcPr>
            <w:tcW w:w="3000" w:type="dxa"/>
            <w:tcMar>
              <w:top w:w="100" w:type="dxa"/>
              <w:left w:w="120" w:type="dxa"/>
              <w:bottom w:w="100" w:type="dxa"/>
              <w:right w:w="120" w:type="dxa"/>
            </w:tcMar>
          </w:tcPr>
          <w:p w14:paraId="7D5914B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20</w:t>
            </w:r>
          </w:p>
        </w:tc>
      </w:tr>
      <w:tr w:rsidR="006C45AA" w:rsidRPr="00D557F2" w14:paraId="605A8FD8" w14:textId="77777777">
        <w:trPr>
          <w:cantSplit/>
        </w:trPr>
        <w:tc>
          <w:tcPr>
            <w:tcW w:w="6000" w:type="dxa"/>
            <w:tcMar>
              <w:top w:w="100" w:type="dxa"/>
              <w:left w:w="120" w:type="dxa"/>
              <w:bottom w:w="100" w:type="dxa"/>
              <w:right w:w="120" w:type="dxa"/>
            </w:tcMar>
          </w:tcPr>
          <w:p w14:paraId="750B3AE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Desarrollo de software (captura y detección)</w:t>
            </w:r>
          </w:p>
        </w:tc>
        <w:tc>
          <w:tcPr>
            <w:tcW w:w="3000" w:type="dxa"/>
            <w:tcMar>
              <w:top w:w="100" w:type="dxa"/>
              <w:left w:w="120" w:type="dxa"/>
              <w:bottom w:w="100" w:type="dxa"/>
              <w:right w:w="120" w:type="dxa"/>
            </w:tcMar>
          </w:tcPr>
          <w:p w14:paraId="4ADECC9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50</w:t>
            </w:r>
          </w:p>
        </w:tc>
      </w:tr>
      <w:tr w:rsidR="006C45AA" w:rsidRPr="00D557F2" w14:paraId="20AD35C6" w14:textId="77777777">
        <w:trPr>
          <w:cantSplit/>
        </w:trPr>
        <w:tc>
          <w:tcPr>
            <w:tcW w:w="6000" w:type="dxa"/>
            <w:tcMar>
              <w:top w:w="100" w:type="dxa"/>
              <w:left w:w="120" w:type="dxa"/>
              <w:bottom w:w="100" w:type="dxa"/>
              <w:right w:w="120" w:type="dxa"/>
            </w:tcMar>
          </w:tcPr>
          <w:p w14:paraId="0D4D420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Pruebas y calibración</w:t>
            </w:r>
          </w:p>
        </w:tc>
        <w:tc>
          <w:tcPr>
            <w:tcW w:w="3000" w:type="dxa"/>
            <w:tcMar>
              <w:top w:w="100" w:type="dxa"/>
              <w:left w:w="120" w:type="dxa"/>
              <w:bottom w:w="100" w:type="dxa"/>
              <w:right w:w="120" w:type="dxa"/>
            </w:tcMar>
          </w:tcPr>
          <w:p w14:paraId="67EA402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20</w:t>
            </w:r>
          </w:p>
        </w:tc>
      </w:tr>
      <w:tr w:rsidR="006C45AA" w:rsidRPr="00D557F2" w14:paraId="095641CC" w14:textId="77777777">
        <w:trPr>
          <w:cantSplit/>
        </w:trPr>
        <w:tc>
          <w:tcPr>
            <w:tcW w:w="6000" w:type="dxa"/>
            <w:tcMar>
              <w:top w:w="100" w:type="dxa"/>
              <w:left w:w="120" w:type="dxa"/>
              <w:bottom w:w="100" w:type="dxa"/>
              <w:right w:w="120" w:type="dxa"/>
            </w:tcMar>
          </w:tcPr>
          <w:p w14:paraId="2FF4B99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Captura y monitoreo de datos</w:t>
            </w:r>
          </w:p>
        </w:tc>
        <w:tc>
          <w:tcPr>
            <w:tcW w:w="3000" w:type="dxa"/>
            <w:tcMar>
              <w:top w:w="100" w:type="dxa"/>
              <w:left w:w="120" w:type="dxa"/>
              <w:bottom w:w="100" w:type="dxa"/>
              <w:right w:w="120" w:type="dxa"/>
            </w:tcMar>
          </w:tcPr>
          <w:p w14:paraId="5A805C0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25</w:t>
            </w:r>
          </w:p>
        </w:tc>
      </w:tr>
      <w:tr w:rsidR="006C45AA" w:rsidRPr="00D557F2" w14:paraId="5D88A5D9" w14:textId="77777777">
        <w:trPr>
          <w:cantSplit/>
        </w:trPr>
        <w:tc>
          <w:tcPr>
            <w:tcW w:w="6000" w:type="dxa"/>
            <w:tcMar>
              <w:top w:w="100" w:type="dxa"/>
              <w:left w:w="120" w:type="dxa"/>
              <w:bottom w:w="100" w:type="dxa"/>
              <w:right w:w="120" w:type="dxa"/>
            </w:tcMar>
          </w:tcPr>
          <w:p w14:paraId="4D26E1C3"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Análisis estadístico</w:t>
            </w:r>
          </w:p>
        </w:tc>
        <w:tc>
          <w:tcPr>
            <w:tcW w:w="3000" w:type="dxa"/>
            <w:tcMar>
              <w:top w:w="100" w:type="dxa"/>
              <w:left w:w="120" w:type="dxa"/>
              <w:bottom w:w="100" w:type="dxa"/>
              <w:right w:w="120" w:type="dxa"/>
            </w:tcMar>
          </w:tcPr>
          <w:p w14:paraId="67AFC79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35</w:t>
            </w:r>
          </w:p>
        </w:tc>
      </w:tr>
      <w:tr w:rsidR="006C45AA" w:rsidRPr="00D557F2" w14:paraId="545101E6" w14:textId="77777777">
        <w:trPr>
          <w:cantSplit/>
        </w:trPr>
        <w:tc>
          <w:tcPr>
            <w:tcW w:w="6000" w:type="dxa"/>
            <w:tcMar>
              <w:top w:w="100" w:type="dxa"/>
              <w:left w:w="120" w:type="dxa"/>
              <w:bottom w:w="100" w:type="dxa"/>
              <w:right w:w="120" w:type="dxa"/>
            </w:tcMar>
          </w:tcPr>
          <w:p w14:paraId="5E4F664C"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Dashboard</w:t>
            </w:r>
          </w:p>
        </w:tc>
        <w:tc>
          <w:tcPr>
            <w:tcW w:w="3000" w:type="dxa"/>
            <w:tcMar>
              <w:top w:w="100" w:type="dxa"/>
              <w:left w:w="120" w:type="dxa"/>
              <w:bottom w:w="100" w:type="dxa"/>
              <w:right w:w="120" w:type="dxa"/>
            </w:tcMar>
          </w:tcPr>
          <w:p w14:paraId="2714641A"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25</w:t>
            </w:r>
          </w:p>
        </w:tc>
      </w:tr>
      <w:tr w:rsidR="006C45AA" w:rsidRPr="00D557F2" w14:paraId="26D5F4FC" w14:textId="77777777">
        <w:trPr>
          <w:cantSplit/>
        </w:trPr>
        <w:tc>
          <w:tcPr>
            <w:tcW w:w="6000" w:type="dxa"/>
            <w:tcMar>
              <w:top w:w="100" w:type="dxa"/>
              <w:left w:w="120" w:type="dxa"/>
              <w:bottom w:w="100" w:type="dxa"/>
              <w:right w:w="120" w:type="dxa"/>
            </w:tcMar>
          </w:tcPr>
          <w:p w14:paraId="42C2C73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Informe final y presentación</w:t>
            </w:r>
          </w:p>
        </w:tc>
        <w:tc>
          <w:tcPr>
            <w:tcW w:w="3000" w:type="dxa"/>
            <w:tcMar>
              <w:top w:w="100" w:type="dxa"/>
              <w:left w:w="120" w:type="dxa"/>
              <w:bottom w:w="100" w:type="dxa"/>
              <w:right w:w="120" w:type="dxa"/>
            </w:tcMar>
          </w:tcPr>
          <w:p w14:paraId="45609F8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25</w:t>
            </w:r>
          </w:p>
        </w:tc>
      </w:tr>
      <w:tr w:rsidR="006C45AA" w:rsidRPr="00D557F2" w14:paraId="6D8816B0" w14:textId="77777777">
        <w:trPr>
          <w:cantSplit/>
        </w:trPr>
        <w:tc>
          <w:tcPr>
            <w:tcW w:w="6000" w:type="dxa"/>
            <w:tcMar>
              <w:top w:w="100" w:type="dxa"/>
              <w:left w:w="120" w:type="dxa"/>
              <w:bottom w:w="100" w:type="dxa"/>
              <w:right w:w="120" w:type="dxa"/>
            </w:tcMar>
          </w:tcPr>
          <w:p w14:paraId="79243EAF"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rPr>
              <w:t>Total</w:t>
            </w:r>
          </w:p>
        </w:tc>
        <w:tc>
          <w:tcPr>
            <w:tcW w:w="3000" w:type="dxa"/>
            <w:tcMar>
              <w:top w:w="100" w:type="dxa"/>
              <w:left w:w="120" w:type="dxa"/>
              <w:bottom w:w="100" w:type="dxa"/>
              <w:right w:w="120" w:type="dxa"/>
            </w:tcMar>
          </w:tcPr>
          <w:p w14:paraId="7E85C94A"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rPr>
              <w:t>230</w:t>
            </w:r>
          </w:p>
        </w:tc>
      </w:tr>
    </w:tbl>
    <w:p w14:paraId="18DB530E" w14:textId="77777777" w:rsidR="006C45AA" w:rsidRPr="00D557F2" w:rsidRDefault="006C45AA">
      <w:pPr>
        <w:spacing w:after="120"/>
        <w:rPr>
          <w:rFonts w:asciiTheme="minorHAnsi" w:hAnsiTheme="minorHAnsi" w:cstheme="minorHAnsi"/>
        </w:rPr>
      </w:pPr>
    </w:p>
    <w:p w14:paraId="310DEFF7"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Horas asignadas por integrante (a completar por el equipo):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C45AA" w:rsidRPr="00D557F2" w14:paraId="131C73C2" w14:textId="77777777">
        <w:trPr>
          <w:tblHeader/>
        </w:trPr>
        <w:tc>
          <w:tcPr>
            <w:tcW w:w="6000" w:type="dxa"/>
            <w:shd w:val="clear" w:color="auto" w:fill="1F3864"/>
            <w:tcMar>
              <w:top w:w="100" w:type="dxa"/>
              <w:left w:w="120" w:type="dxa"/>
              <w:bottom w:w="100" w:type="dxa"/>
              <w:right w:w="120" w:type="dxa"/>
            </w:tcMar>
          </w:tcPr>
          <w:p w14:paraId="7EBBB330"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Integrante</w:t>
            </w:r>
          </w:p>
        </w:tc>
        <w:tc>
          <w:tcPr>
            <w:tcW w:w="3000" w:type="dxa"/>
            <w:shd w:val="clear" w:color="auto" w:fill="1F3864"/>
            <w:tcMar>
              <w:top w:w="100" w:type="dxa"/>
              <w:left w:w="120" w:type="dxa"/>
              <w:bottom w:w="100" w:type="dxa"/>
              <w:right w:w="120" w:type="dxa"/>
            </w:tcMar>
          </w:tcPr>
          <w:p w14:paraId="01D63E30"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Horas</w:t>
            </w:r>
          </w:p>
        </w:tc>
      </w:tr>
      <w:tr w:rsidR="006C45AA" w:rsidRPr="00D557F2" w14:paraId="08BF9266" w14:textId="77777777">
        <w:trPr>
          <w:cantSplit/>
        </w:trPr>
        <w:tc>
          <w:tcPr>
            <w:tcW w:w="6000" w:type="dxa"/>
            <w:tcMar>
              <w:top w:w="100" w:type="dxa"/>
              <w:left w:w="120" w:type="dxa"/>
              <w:bottom w:w="100" w:type="dxa"/>
              <w:right w:w="120" w:type="dxa"/>
            </w:tcMar>
          </w:tcPr>
          <w:p w14:paraId="4591956C" w14:textId="77777777" w:rsidR="006C45AA" w:rsidRPr="00D557F2" w:rsidRDefault="006C45AA">
            <w:pPr>
              <w:rPr>
                <w:rFonts w:asciiTheme="minorHAnsi" w:hAnsiTheme="minorHAnsi" w:cstheme="minorHAnsi"/>
              </w:rPr>
            </w:pPr>
          </w:p>
        </w:tc>
        <w:tc>
          <w:tcPr>
            <w:tcW w:w="3000" w:type="dxa"/>
            <w:tcMar>
              <w:top w:w="100" w:type="dxa"/>
              <w:left w:w="120" w:type="dxa"/>
              <w:bottom w:w="100" w:type="dxa"/>
              <w:right w:w="120" w:type="dxa"/>
            </w:tcMar>
          </w:tcPr>
          <w:p w14:paraId="7D1E26B3" w14:textId="77777777" w:rsidR="006C45AA" w:rsidRPr="00D557F2" w:rsidRDefault="006C45AA">
            <w:pPr>
              <w:rPr>
                <w:rFonts w:asciiTheme="minorHAnsi" w:hAnsiTheme="minorHAnsi" w:cstheme="minorHAnsi"/>
              </w:rPr>
            </w:pPr>
          </w:p>
        </w:tc>
      </w:tr>
      <w:tr w:rsidR="006C45AA" w:rsidRPr="00D557F2" w14:paraId="40C2DB7F" w14:textId="77777777">
        <w:trPr>
          <w:cantSplit/>
        </w:trPr>
        <w:tc>
          <w:tcPr>
            <w:tcW w:w="6000" w:type="dxa"/>
            <w:tcMar>
              <w:top w:w="100" w:type="dxa"/>
              <w:left w:w="120" w:type="dxa"/>
              <w:bottom w:w="100" w:type="dxa"/>
              <w:right w:w="120" w:type="dxa"/>
            </w:tcMar>
          </w:tcPr>
          <w:p w14:paraId="385FFFCA" w14:textId="77777777" w:rsidR="006C45AA" w:rsidRPr="00D557F2" w:rsidRDefault="006C45AA">
            <w:pPr>
              <w:rPr>
                <w:rFonts w:asciiTheme="minorHAnsi" w:hAnsiTheme="minorHAnsi" w:cstheme="minorHAnsi"/>
              </w:rPr>
            </w:pPr>
          </w:p>
        </w:tc>
        <w:tc>
          <w:tcPr>
            <w:tcW w:w="3000" w:type="dxa"/>
            <w:tcMar>
              <w:top w:w="100" w:type="dxa"/>
              <w:left w:w="120" w:type="dxa"/>
              <w:bottom w:w="100" w:type="dxa"/>
              <w:right w:w="120" w:type="dxa"/>
            </w:tcMar>
          </w:tcPr>
          <w:p w14:paraId="55E4ACB7" w14:textId="77777777" w:rsidR="006C45AA" w:rsidRPr="00D557F2" w:rsidRDefault="006C45AA">
            <w:pPr>
              <w:rPr>
                <w:rFonts w:asciiTheme="minorHAnsi" w:hAnsiTheme="minorHAnsi" w:cstheme="minorHAnsi"/>
              </w:rPr>
            </w:pPr>
          </w:p>
        </w:tc>
      </w:tr>
      <w:tr w:rsidR="006C45AA" w:rsidRPr="00D557F2" w14:paraId="178A5B56" w14:textId="77777777">
        <w:trPr>
          <w:cantSplit/>
        </w:trPr>
        <w:tc>
          <w:tcPr>
            <w:tcW w:w="6000" w:type="dxa"/>
            <w:tcMar>
              <w:top w:w="100" w:type="dxa"/>
              <w:left w:w="120" w:type="dxa"/>
              <w:bottom w:w="100" w:type="dxa"/>
              <w:right w:w="120" w:type="dxa"/>
            </w:tcMar>
          </w:tcPr>
          <w:p w14:paraId="0E6B6A03" w14:textId="77777777" w:rsidR="006C45AA" w:rsidRPr="00D557F2" w:rsidRDefault="006C45AA">
            <w:pPr>
              <w:rPr>
                <w:rFonts w:asciiTheme="minorHAnsi" w:hAnsiTheme="minorHAnsi" w:cstheme="minorHAnsi"/>
              </w:rPr>
            </w:pPr>
          </w:p>
        </w:tc>
        <w:tc>
          <w:tcPr>
            <w:tcW w:w="3000" w:type="dxa"/>
            <w:tcMar>
              <w:top w:w="100" w:type="dxa"/>
              <w:left w:w="120" w:type="dxa"/>
              <w:bottom w:w="100" w:type="dxa"/>
              <w:right w:w="120" w:type="dxa"/>
            </w:tcMar>
          </w:tcPr>
          <w:p w14:paraId="49CEA485" w14:textId="77777777" w:rsidR="006C45AA" w:rsidRPr="00D557F2" w:rsidRDefault="006C45AA">
            <w:pPr>
              <w:rPr>
                <w:rFonts w:asciiTheme="minorHAnsi" w:hAnsiTheme="minorHAnsi" w:cstheme="minorHAnsi"/>
              </w:rPr>
            </w:pPr>
          </w:p>
        </w:tc>
      </w:tr>
      <w:tr w:rsidR="006C45AA" w:rsidRPr="00D557F2" w14:paraId="1490D627" w14:textId="77777777">
        <w:trPr>
          <w:cantSplit/>
        </w:trPr>
        <w:tc>
          <w:tcPr>
            <w:tcW w:w="6000" w:type="dxa"/>
            <w:tcMar>
              <w:top w:w="100" w:type="dxa"/>
              <w:left w:w="120" w:type="dxa"/>
              <w:bottom w:w="100" w:type="dxa"/>
              <w:right w:w="120" w:type="dxa"/>
            </w:tcMar>
          </w:tcPr>
          <w:p w14:paraId="31DE9DA0" w14:textId="77777777" w:rsidR="006C45AA" w:rsidRPr="00D557F2" w:rsidRDefault="006C45AA">
            <w:pPr>
              <w:rPr>
                <w:rFonts w:asciiTheme="minorHAnsi" w:hAnsiTheme="minorHAnsi" w:cstheme="minorHAnsi"/>
              </w:rPr>
            </w:pPr>
          </w:p>
        </w:tc>
        <w:tc>
          <w:tcPr>
            <w:tcW w:w="3000" w:type="dxa"/>
            <w:tcMar>
              <w:top w:w="100" w:type="dxa"/>
              <w:left w:w="120" w:type="dxa"/>
              <w:bottom w:w="100" w:type="dxa"/>
              <w:right w:w="120" w:type="dxa"/>
            </w:tcMar>
          </w:tcPr>
          <w:p w14:paraId="4451E37C" w14:textId="77777777" w:rsidR="006C45AA" w:rsidRPr="00D557F2" w:rsidRDefault="006C45AA">
            <w:pPr>
              <w:rPr>
                <w:rFonts w:asciiTheme="minorHAnsi" w:hAnsiTheme="minorHAnsi" w:cstheme="minorHAnsi"/>
              </w:rPr>
            </w:pPr>
          </w:p>
        </w:tc>
      </w:tr>
    </w:tbl>
    <w:p w14:paraId="1374624C" w14:textId="77777777" w:rsidR="006C45AA" w:rsidRPr="00D557F2" w:rsidRDefault="006C45AA">
      <w:pPr>
        <w:spacing w:after="120"/>
        <w:rPr>
          <w:rFonts w:asciiTheme="minorHAnsi" w:hAnsiTheme="minorHAnsi" w:cstheme="minorHAnsi"/>
        </w:rPr>
      </w:pPr>
    </w:p>
    <w:p w14:paraId="72EBC610"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6.3 Otros recursos</w:t>
      </w:r>
    </w:p>
    <w:p w14:paraId="5A1A4674"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Conexión a internet estable para descargar los datos de NOAA y para el panel.</w:t>
      </w:r>
    </w:p>
    <w:p w14:paraId="3D0DA6AF"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lastRenderedPageBreak/>
        <w:t>Un espacio cerrado, seguro y de temperatura estable para la estación.</w:t>
      </w:r>
    </w:p>
    <w:p w14:paraId="4FC0598C"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Energía eléctrica continua durante los periodos de captura.</w:t>
      </w:r>
    </w:p>
    <w:p w14:paraId="21381EC3"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Una computadora para el análisis de datos y el desarrollo del dashboard.</w:t>
      </w:r>
    </w:p>
    <w:p w14:paraId="0100DC96"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6.4 Factibilidad</w:t>
      </w:r>
    </w:p>
    <w:p w14:paraId="191B0D62"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El proyecto es técnicamente factible porque utiliza hardware de bajo costo y software gratuito, ampliamente documentado por comunidades de código abierto. A diferencia de la primera versión, la captura ya no depende del clima ni de noches despejadas, lo que reduce el riesgo principal. La restricción más importante pasa a ser el tiempo, por lo que se recomienda comprar los materiales cuanto antes e iniciar la captura de datos lo más pronto posible. Los principales riesgos y su mitigación 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1000"/>
        <w:gridCol w:w="4300"/>
      </w:tblGrid>
      <w:tr w:rsidR="006C45AA" w:rsidRPr="00D557F2" w14:paraId="0F5E8364" w14:textId="77777777">
        <w:trPr>
          <w:tblHeader/>
        </w:trPr>
        <w:tc>
          <w:tcPr>
            <w:tcW w:w="2100" w:type="dxa"/>
            <w:shd w:val="clear" w:color="auto" w:fill="1F3864"/>
            <w:tcMar>
              <w:top w:w="100" w:type="dxa"/>
              <w:left w:w="120" w:type="dxa"/>
              <w:bottom w:w="100" w:type="dxa"/>
              <w:right w:w="120" w:type="dxa"/>
            </w:tcMar>
          </w:tcPr>
          <w:p w14:paraId="3DDD267E"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Riesgo</w:t>
            </w:r>
          </w:p>
        </w:tc>
        <w:tc>
          <w:tcPr>
            <w:tcW w:w="1600" w:type="dxa"/>
            <w:shd w:val="clear" w:color="auto" w:fill="1F3864"/>
            <w:tcMar>
              <w:top w:w="100" w:type="dxa"/>
              <w:left w:w="120" w:type="dxa"/>
              <w:bottom w:w="100" w:type="dxa"/>
              <w:right w:w="120" w:type="dxa"/>
            </w:tcMar>
          </w:tcPr>
          <w:p w14:paraId="681A9676"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Probabilidad</w:t>
            </w:r>
          </w:p>
        </w:tc>
        <w:tc>
          <w:tcPr>
            <w:tcW w:w="1000" w:type="dxa"/>
            <w:shd w:val="clear" w:color="auto" w:fill="1F3864"/>
            <w:tcMar>
              <w:top w:w="100" w:type="dxa"/>
              <w:left w:w="120" w:type="dxa"/>
              <w:bottom w:w="100" w:type="dxa"/>
              <w:right w:w="120" w:type="dxa"/>
            </w:tcMar>
          </w:tcPr>
          <w:p w14:paraId="5F0B1790"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Impacto</w:t>
            </w:r>
          </w:p>
        </w:tc>
        <w:tc>
          <w:tcPr>
            <w:tcW w:w="4300" w:type="dxa"/>
            <w:shd w:val="clear" w:color="auto" w:fill="1F3864"/>
            <w:tcMar>
              <w:top w:w="100" w:type="dxa"/>
              <w:left w:w="120" w:type="dxa"/>
              <w:bottom w:w="100" w:type="dxa"/>
              <w:right w:w="120" w:type="dxa"/>
            </w:tcMar>
          </w:tcPr>
          <w:p w14:paraId="4793E254"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rPr>
              <w:t>Mitigación</w:t>
            </w:r>
          </w:p>
        </w:tc>
      </w:tr>
      <w:tr w:rsidR="006C45AA" w:rsidRPr="00D557F2" w14:paraId="5D3090F3" w14:textId="77777777">
        <w:trPr>
          <w:cantSplit/>
        </w:trPr>
        <w:tc>
          <w:tcPr>
            <w:tcW w:w="2100" w:type="dxa"/>
            <w:tcMar>
              <w:top w:w="100" w:type="dxa"/>
              <w:left w:w="120" w:type="dxa"/>
              <w:bottom w:w="100" w:type="dxa"/>
              <w:right w:w="120" w:type="dxa"/>
            </w:tcMar>
          </w:tcPr>
          <w:p w14:paraId="37E342C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Demora en la compra o llegada de componentes</w:t>
            </w:r>
          </w:p>
        </w:tc>
        <w:tc>
          <w:tcPr>
            <w:tcW w:w="1600" w:type="dxa"/>
            <w:tcMar>
              <w:top w:w="100" w:type="dxa"/>
              <w:left w:w="120" w:type="dxa"/>
              <w:bottom w:w="100" w:type="dxa"/>
              <w:right w:w="120" w:type="dxa"/>
            </w:tcMar>
          </w:tcPr>
          <w:p w14:paraId="2484E57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Media</w:t>
            </w:r>
          </w:p>
        </w:tc>
        <w:tc>
          <w:tcPr>
            <w:tcW w:w="1000" w:type="dxa"/>
            <w:tcMar>
              <w:top w:w="100" w:type="dxa"/>
              <w:left w:w="120" w:type="dxa"/>
              <w:bottom w:w="100" w:type="dxa"/>
              <w:right w:w="120" w:type="dxa"/>
            </w:tcMar>
          </w:tcPr>
          <w:p w14:paraId="1964E48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Alto</w:t>
            </w:r>
          </w:p>
        </w:tc>
        <w:tc>
          <w:tcPr>
            <w:tcW w:w="4300" w:type="dxa"/>
            <w:tcMar>
              <w:top w:w="100" w:type="dxa"/>
              <w:left w:w="120" w:type="dxa"/>
              <w:bottom w:w="100" w:type="dxa"/>
              <w:right w:w="120" w:type="dxa"/>
            </w:tcMar>
          </w:tcPr>
          <w:p w14:paraId="4E9FA2AC"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Cotizar y comprar de inmediato; desarrollar el software de prueba con una webcam o un celular mientras tanto</w:t>
            </w:r>
          </w:p>
        </w:tc>
      </w:tr>
      <w:tr w:rsidR="006C45AA" w:rsidRPr="00D557F2" w14:paraId="5D1F1597" w14:textId="77777777">
        <w:trPr>
          <w:cantSplit/>
        </w:trPr>
        <w:tc>
          <w:tcPr>
            <w:tcW w:w="2100" w:type="dxa"/>
            <w:tcMar>
              <w:top w:w="100" w:type="dxa"/>
              <w:left w:w="120" w:type="dxa"/>
              <w:bottom w:w="100" w:type="dxa"/>
              <w:right w:w="120" w:type="dxa"/>
            </w:tcMar>
          </w:tcPr>
          <w:p w14:paraId="2B35ACC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Tasa de eventos muy baja con la cámara</w:t>
            </w:r>
          </w:p>
        </w:tc>
        <w:tc>
          <w:tcPr>
            <w:tcW w:w="1600" w:type="dxa"/>
            <w:tcMar>
              <w:top w:w="100" w:type="dxa"/>
              <w:left w:w="120" w:type="dxa"/>
              <w:bottom w:w="100" w:type="dxa"/>
              <w:right w:w="120" w:type="dxa"/>
            </w:tcMar>
          </w:tcPr>
          <w:p w14:paraId="4531CA0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Media</w:t>
            </w:r>
          </w:p>
        </w:tc>
        <w:tc>
          <w:tcPr>
            <w:tcW w:w="1000" w:type="dxa"/>
            <w:tcMar>
              <w:top w:w="100" w:type="dxa"/>
              <w:left w:w="120" w:type="dxa"/>
              <w:bottom w:w="100" w:type="dxa"/>
              <w:right w:w="120" w:type="dxa"/>
            </w:tcMar>
          </w:tcPr>
          <w:p w14:paraId="2220147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Alto</w:t>
            </w:r>
          </w:p>
        </w:tc>
        <w:tc>
          <w:tcPr>
            <w:tcW w:w="4300" w:type="dxa"/>
            <w:tcMar>
              <w:top w:w="100" w:type="dxa"/>
              <w:left w:w="120" w:type="dxa"/>
              <w:bottom w:w="100" w:type="dxa"/>
              <w:right w:w="120" w:type="dxa"/>
            </w:tcMar>
          </w:tcPr>
          <w:p w14:paraId="43BDA2E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Prueba piloto temprana; captura continua; Plan B con módulo Geiger</w:t>
            </w:r>
          </w:p>
        </w:tc>
      </w:tr>
      <w:tr w:rsidR="006C45AA" w:rsidRPr="00D557F2" w14:paraId="4E801F9B" w14:textId="77777777">
        <w:trPr>
          <w:cantSplit/>
        </w:trPr>
        <w:tc>
          <w:tcPr>
            <w:tcW w:w="2100" w:type="dxa"/>
            <w:tcMar>
              <w:top w:w="100" w:type="dxa"/>
              <w:left w:w="120" w:type="dxa"/>
              <w:bottom w:w="100" w:type="dxa"/>
              <w:right w:w="120" w:type="dxa"/>
            </w:tcMar>
          </w:tcPr>
          <w:p w14:paraId="0C8C190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Ruido térmico y píxeles calientes</w:t>
            </w:r>
          </w:p>
        </w:tc>
        <w:tc>
          <w:tcPr>
            <w:tcW w:w="1600" w:type="dxa"/>
            <w:tcMar>
              <w:top w:w="100" w:type="dxa"/>
              <w:left w:w="120" w:type="dxa"/>
              <w:bottom w:w="100" w:type="dxa"/>
              <w:right w:w="120" w:type="dxa"/>
            </w:tcMar>
          </w:tcPr>
          <w:p w14:paraId="75A7D1FD"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Alta</w:t>
            </w:r>
          </w:p>
        </w:tc>
        <w:tc>
          <w:tcPr>
            <w:tcW w:w="1000" w:type="dxa"/>
            <w:tcMar>
              <w:top w:w="100" w:type="dxa"/>
              <w:left w:w="120" w:type="dxa"/>
              <w:bottom w:w="100" w:type="dxa"/>
              <w:right w:w="120" w:type="dxa"/>
            </w:tcMar>
          </w:tcPr>
          <w:p w14:paraId="422FD19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Medio</w:t>
            </w:r>
          </w:p>
        </w:tc>
        <w:tc>
          <w:tcPr>
            <w:tcW w:w="4300" w:type="dxa"/>
            <w:tcMar>
              <w:top w:w="100" w:type="dxa"/>
              <w:left w:w="120" w:type="dxa"/>
              <w:bottom w:w="100" w:type="dxa"/>
              <w:right w:w="120" w:type="dxa"/>
            </w:tcMar>
          </w:tcPr>
          <w:p w14:paraId="3F878EDA"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Fotograma oscuro de referencia; filtro de píxeles repetidos; registrar y analizar la temperatura</w:t>
            </w:r>
          </w:p>
        </w:tc>
      </w:tr>
      <w:tr w:rsidR="006C45AA" w:rsidRPr="00D557F2" w14:paraId="074B89A2" w14:textId="77777777">
        <w:trPr>
          <w:cantSplit/>
        </w:trPr>
        <w:tc>
          <w:tcPr>
            <w:tcW w:w="2100" w:type="dxa"/>
            <w:tcMar>
              <w:top w:w="100" w:type="dxa"/>
              <w:left w:w="120" w:type="dxa"/>
              <w:bottom w:w="100" w:type="dxa"/>
              <w:right w:w="120" w:type="dxa"/>
            </w:tcMar>
          </w:tcPr>
          <w:p w14:paraId="2449520E"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Cortes de energía o fallas del sistema</w:t>
            </w:r>
          </w:p>
        </w:tc>
        <w:tc>
          <w:tcPr>
            <w:tcW w:w="1600" w:type="dxa"/>
            <w:tcMar>
              <w:top w:w="100" w:type="dxa"/>
              <w:left w:w="120" w:type="dxa"/>
              <w:bottom w:w="100" w:type="dxa"/>
              <w:right w:w="120" w:type="dxa"/>
            </w:tcMar>
          </w:tcPr>
          <w:p w14:paraId="2BDDA74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Media</w:t>
            </w:r>
          </w:p>
        </w:tc>
        <w:tc>
          <w:tcPr>
            <w:tcW w:w="1000" w:type="dxa"/>
            <w:tcMar>
              <w:top w:w="100" w:type="dxa"/>
              <w:left w:w="120" w:type="dxa"/>
              <w:bottom w:w="100" w:type="dxa"/>
              <w:right w:w="120" w:type="dxa"/>
            </w:tcMar>
          </w:tcPr>
          <w:p w14:paraId="7166E72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Medio</w:t>
            </w:r>
          </w:p>
        </w:tc>
        <w:tc>
          <w:tcPr>
            <w:tcW w:w="4300" w:type="dxa"/>
            <w:tcMar>
              <w:top w:w="100" w:type="dxa"/>
              <w:left w:w="120" w:type="dxa"/>
              <w:bottom w:w="100" w:type="dxa"/>
              <w:right w:w="120" w:type="dxa"/>
            </w:tcMar>
          </w:tcPr>
          <w:p w14:paraId="13BE518F"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Reinicio automático, marcas de tiempo y bitácora de horas efectivas de captura</w:t>
            </w:r>
          </w:p>
        </w:tc>
      </w:tr>
      <w:tr w:rsidR="006C45AA" w:rsidRPr="00D557F2" w14:paraId="6AB28BCA" w14:textId="77777777">
        <w:trPr>
          <w:cantSplit/>
        </w:trPr>
        <w:tc>
          <w:tcPr>
            <w:tcW w:w="2100" w:type="dxa"/>
            <w:tcMar>
              <w:top w:w="100" w:type="dxa"/>
              <w:left w:w="120" w:type="dxa"/>
              <w:bottom w:w="100" w:type="dxa"/>
              <w:right w:w="120" w:type="dxa"/>
            </w:tcMar>
          </w:tcPr>
          <w:p w14:paraId="77EBC58B"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Poco tiempo disponible</w:t>
            </w:r>
          </w:p>
        </w:tc>
        <w:tc>
          <w:tcPr>
            <w:tcW w:w="1600" w:type="dxa"/>
            <w:tcMar>
              <w:top w:w="100" w:type="dxa"/>
              <w:left w:w="120" w:type="dxa"/>
              <w:bottom w:w="100" w:type="dxa"/>
              <w:right w:w="120" w:type="dxa"/>
            </w:tcMar>
          </w:tcPr>
          <w:p w14:paraId="2B06607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Alta</w:t>
            </w:r>
          </w:p>
        </w:tc>
        <w:tc>
          <w:tcPr>
            <w:tcW w:w="1000" w:type="dxa"/>
            <w:tcMar>
              <w:top w:w="100" w:type="dxa"/>
              <w:left w:w="120" w:type="dxa"/>
              <w:bottom w:w="100" w:type="dxa"/>
              <w:right w:w="120" w:type="dxa"/>
            </w:tcMar>
          </w:tcPr>
          <w:p w14:paraId="2EAF1ED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Alto</w:t>
            </w:r>
          </w:p>
        </w:tc>
        <w:tc>
          <w:tcPr>
            <w:tcW w:w="4300" w:type="dxa"/>
            <w:tcMar>
              <w:top w:w="100" w:type="dxa"/>
              <w:left w:w="120" w:type="dxa"/>
              <w:bottom w:w="100" w:type="dxa"/>
              <w:right w:w="120" w:type="dxa"/>
            </w:tcMar>
          </w:tcPr>
          <w:p w14:paraId="0F3E78F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Mantener la Fase 1 como alcance mínimo y dejar la Fase 2 como trabajo futuro</w:t>
            </w:r>
          </w:p>
        </w:tc>
      </w:tr>
      <w:tr w:rsidR="006C45AA" w:rsidRPr="00D557F2" w14:paraId="0CC39914" w14:textId="77777777">
        <w:trPr>
          <w:cantSplit/>
        </w:trPr>
        <w:tc>
          <w:tcPr>
            <w:tcW w:w="2100" w:type="dxa"/>
            <w:tcMar>
              <w:top w:w="100" w:type="dxa"/>
              <w:left w:w="120" w:type="dxa"/>
              <w:bottom w:w="100" w:type="dxa"/>
              <w:right w:w="120" w:type="dxa"/>
            </w:tcMar>
          </w:tcPr>
          <w:p w14:paraId="5EA9C73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Carga de trabajo desigual en el equipo</w:t>
            </w:r>
          </w:p>
        </w:tc>
        <w:tc>
          <w:tcPr>
            <w:tcW w:w="1600" w:type="dxa"/>
            <w:tcMar>
              <w:top w:w="100" w:type="dxa"/>
              <w:left w:w="120" w:type="dxa"/>
              <w:bottom w:w="100" w:type="dxa"/>
              <w:right w:w="120" w:type="dxa"/>
            </w:tcMar>
          </w:tcPr>
          <w:p w14:paraId="324C1BA4"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Media</w:t>
            </w:r>
          </w:p>
        </w:tc>
        <w:tc>
          <w:tcPr>
            <w:tcW w:w="1000" w:type="dxa"/>
            <w:tcMar>
              <w:top w:w="100" w:type="dxa"/>
              <w:left w:w="120" w:type="dxa"/>
              <w:bottom w:w="100" w:type="dxa"/>
              <w:right w:w="120" w:type="dxa"/>
            </w:tcMar>
          </w:tcPr>
          <w:p w14:paraId="2CCD1ED2"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Alto</w:t>
            </w:r>
          </w:p>
        </w:tc>
        <w:tc>
          <w:tcPr>
            <w:tcW w:w="4300" w:type="dxa"/>
            <w:tcMar>
              <w:top w:w="100" w:type="dxa"/>
              <w:left w:w="120" w:type="dxa"/>
              <w:bottom w:w="100" w:type="dxa"/>
              <w:right w:w="120" w:type="dxa"/>
            </w:tcMar>
          </w:tcPr>
          <w:p w14:paraId="542439A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rPr>
              <w:t>Roles claros, reuniones semanales y seguimiento de avances</w:t>
            </w:r>
          </w:p>
        </w:tc>
      </w:tr>
    </w:tbl>
    <w:p w14:paraId="46D44199" w14:textId="77777777" w:rsidR="006C45AA" w:rsidRPr="00D557F2" w:rsidRDefault="006C45AA">
      <w:pPr>
        <w:spacing w:after="120"/>
        <w:rPr>
          <w:rFonts w:asciiTheme="minorHAnsi" w:hAnsiTheme="minorHAnsi" w:cstheme="minorHAnsi"/>
        </w:rPr>
      </w:pPr>
    </w:p>
    <w:p w14:paraId="57E5604D" w14:textId="77777777" w:rsidR="006C45AA" w:rsidRPr="00D557F2" w:rsidRDefault="002333EF">
      <w:pPr>
        <w:pStyle w:val="Ttulo1"/>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t>7. Cronograma Tentativo (Diagrama de Gantt)</w:t>
      </w:r>
    </w:p>
    <w:p w14:paraId="15AC3C06" w14:textId="77777777" w:rsidR="006C45AA" w:rsidRPr="00D557F2" w:rsidRDefault="002333EF">
      <w:pPr>
        <w:spacing w:after="180" w:line="300" w:lineRule="auto"/>
        <w:jc w:val="both"/>
        <w:rPr>
          <w:rFonts w:asciiTheme="minorHAnsi" w:hAnsiTheme="minorHAnsi" w:cstheme="minorHAnsi"/>
          <w:lang w:val="en-US"/>
        </w:rPr>
      </w:pPr>
      <w:r w:rsidRPr="00D557F2">
        <w:rPr>
          <w:rFonts w:asciiTheme="minorHAnsi" w:hAnsiTheme="minorHAnsi" w:cstheme="minorHAnsi"/>
          <w:sz w:val="22"/>
          <w:szCs w:val="22"/>
        </w:rPr>
        <w:t xml:space="preserve">Las fechas son tentativas y se ajustarán al calendario académico. La captura de datos es automática y la entrega final propuesta es el viernes 18/12/2026. Con 4 integrantes el promedio es de unas 5 horas por persona por semana (máximo ≈ 9 h en S8); con 3 integrantes, unas 7 (máximo ≈ 12 h). </w:t>
      </w:r>
      <w:r w:rsidRPr="00D557F2">
        <w:rPr>
          <w:rFonts w:asciiTheme="minorHAnsi" w:hAnsiTheme="minorHAnsi" w:cstheme="minorHAnsi"/>
          <w:sz w:val="22"/>
          <w:szCs w:val="22"/>
          <w:lang w:val="en-US"/>
        </w:rPr>
        <w:t>Semanas (</w:t>
      </w:r>
      <w:proofErr w:type="spellStart"/>
      <w:r w:rsidRPr="00D557F2">
        <w:rPr>
          <w:rFonts w:asciiTheme="minorHAnsi" w:hAnsiTheme="minorHAnsi" w:cstheme="minorHAnsi"/>
          <w:sz w:val="22"/>
          <w:szCs w:val="22"/>
          <w:lang w:val="en-US"/>
        </w:rPr>
        <w:t>inicio</w:t>
      </w:r>
      <w:proofErr w:type="spellEnd"/>
      <w:r w:rsidRPr="00D557F2">
        <w:rPr>
          <w:rFonts w:asciiTheme="minorHAnsi" w:hAnsiTheme="minorHAnsi" w:cstheme="minorHAnsi"/>
          <w:sz w:val="22"/>
          <w:szCs w:val="22"/>
          <w:lang w:val="en-US"/>
        </w:rPr>
        <w:t>, 2026): S1 = 05/10, S2 = 12/10, S3 = 19/10, S4 = 26/10, S5 = 02/11, S6 = 09/11, S7 = 16/11, S8 = 23/11, S9 = 30/11, S10 = 07/12, S11 = 14/12.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3120"/>
        <w:gridCol w:w="640"/>
        <w:gridCol w:w="640"/>
        <w:gridCol w:w="380"/>
        <w:gridCol w:w="380"/>
        <w:gridCol w:w="380"/>
        <w:gridCol w:w="380"/>
        <w:gridCol w:w="380"/>
        <w:gridCol w:w="380"/>
        <w:gridCol w:w="380"/>
        <w:gridCol w:w="380"/>
        <w:gridCol w:w="380"/>
        <w:gridCol w:w="380"/>
        <w:gridCol w:w="380"/>
      </w:tblGrid>
      <w:tr w:rsidR="006C45AA" w:rsidRPr="00D557F2" w14:paraId="12DA10EC" w14:textId="77777777">
        <w:trPr>
          <w:tblHeader/>
        </w:trPr>
        <w:tc>
          <w:tcPr>
            <w:tcW w:w="420" w:type="dxa"/>
            <w:shd w:val="clear" w:color="auto" w:fill="1F3864"/>
            <w:tcMar>
              <w:top w:w="45" w:type="dxa"/>
              <w:left w:w="40" w:type="dxa"/>
              <w:bottom w:w="45" w:type="dxa"/>
              <w:right w:w="40" w:type="dxa"/>
            </w:tcMar>
          </w:tcPr>
          <w:p w14:paraId="0B8761B0"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sz w:val="14"/>
                <w:szCs w:val="14"/>
              </w:rPr>
              <w:t>N.º</w:t>
            </w:r>
          </w:p>
        </w:tc>
        <w:tc>
          <w:tcPr>
            <w:tcW w:w="3120" w:type="dxa"/>
            <w:shd w:val="clear" w:color="auto" w:fill="1F3864"/>
            <w:tcMar>
              <w:top w:w="45" w:type="dxa"/>
              <w:left w:w="40" w:type="dxa"/>
              <w:bottom w:w="45" w:type="dxa"/>
              <w:right w:w="40" w:type="dxa"/>
            </w:tcMar>
          </w:tcPr>
          <w:p w14:paraId="63BB568E" w14:textId="77777777" w:rsidR="006C45AA" w:rsidRPr="00D557F2" w:rsidRDefault="002333EF">
            <w:pPr>
              <w:rPr>
                <w:rFonts w:asciiTheme="minorHAnsi" w:hAnsiTheme="minorHAnsi" w:cstheme="minorHAnsi"/>
              </w:rPr>
            </w:pPr>
            <w:r w:rsidRPr="00D557F2">
              <w:rPr>
                <w:rFonts w:asciiTheme="minorHAnsi" w:hAnsiTheme="minorHAnsi" w:cstheme="minorHAnsi"/>
                <w:b/>
                <w:bCs/>
                <w:color w:val="FFFFFF"/>
                <w:sz w:val="14"/>
                <w:szCs w:val="14"/>
              </w:rPr>
              <w:t>Actividad</w:t>
            </w:r>
          </w:p>
        </w:tc>
        <w:tc>
          <w:tcPr>
            <w:tcW w:w="640" w:type="dxa"/>
            <w:shd w:val="clear" w:color="auto" w:fill="1F3864"/>
            <w:tcMar>
              <w:top w:w="45" w:type="dxa"/>
              <w:left w:w="40" w:type="dxa"/>
              <w:bottom w:w="45" w:type="dxa"/>
              <w:right w:w="40" w:type="dxa"/>
            </w:tcMar>
          </w:tcPr>
          <w:p w14:paraId="24F47994"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Inicio</w:t>
            </w:r>
          </w:p>
        </w:tc>
        <w:tc>
          <w:tcPr>
            <w:tcW w:w="640" w:type="dxa"/>
            <w:shd w:val="clear" w:color="auto" w:fill="1F3864"/>
            <w:tcMar>
              <w:top w:w="45" w:type="dxa"/>
              <w:left w:w="40" w:type="dxa"/>
              <w:bottom w:w="45" w:type="dxa"/>
              <w:right w:w="40" w:type="dxa"/>
            </w:tcMar>
          </w:tcPr>
          <w:p w14:paraId="51E8DD22"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Fin</w:t>
            </w:r>
          </w:p>
        </w:tc>
        <w:tc>
          <w:tcPr>
            <w:tcW w:w="380" w:type="dxa"/>
            <w:shd w:val="clear" w:color="auto" w:fill="1F3864"/>
            <w:tcMar>
              <w:top w:w="45" w:type="dxa"/>
              <w:left w:w="40" w:type="dxa"/>
              <w:bottom w:w="45" w:type="dxa"/>
              <w:right w:w="40" w:type="dxa"/>
            </w:tcMar>
          </w:tcPr>
          <w:p w14:paraId="6D784E4B"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S1</w:t>
            </w:r>
          </w:p>
        </w:tc>
        <w:tc>
          <w:tcPr>
            <w:tcW w:w="380" w:type="dxa"/>
            <w:shd w:val="clear" w:color="auto" w:fill="1F3864"/>
            <w:tcMar>
              <w:top w:w="45" w:type="dxa"/>
              <w:left w:w="40" w:type="dxa"/>
              <w:bottom w:w="45" w:type="dxa"/>
              <w:right w:w="40" w:type="dxa"/>
            </w:tcMar>
          </w:tcPr>
          <w:p w14:paraId="3B60977F"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S2</w:t>
            </w:r>
          </w:p>
        </w:tc>
        <w:tc>
          <w:tcPr>
            <w:tcW w:w="380" w:type="dxa"/>
            <w:shd w:val="clear" w:color="auto" w:fill="1F3864"/>
            <w:tcMar>
              <w:top w:w="45" w:type="dxa"/>
              <w:left w:w="40" w:type="dxa"/>
              <w:bottom w:w="45" w:type="dxa"/>
              <w:right w:w="40" w:type="dxa"/>
            </w:tcMar>
          </w:tcPr>
          <w:p w14:paraId="03A0AD8B"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S3</w:t>
            </w:r>
          </w:p>
        </w:tc>
        <w:tc>
          <w:tcPr>
            <w:tcW w:w="380" w:type="dxa"/>
            <w:shd w:val="clear" w:color="auto" w:fill="1F3864"/>
            <w:tcMar>
              <w:top w:w="45" w:type="dxa"/>
              <w:left w:w="40" w:type="dxa"/>
              <w:bottom w:w="45" w:type="dxa"/>
              <w:right w:w="40" w:type="dxa"/>
            </w:tcMar>
          </w:tcPr>
          <w:p w14:paraId="462E6F22"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S4</w:t>
            </w:r>
          </w:p>
        </w:tc>
        <w:tc>
          <w:tcPr>
            <w:tcW w:w="380" w:type="dxa"/>
            <w:shd w:val="clear" w:color="auto" w:fill="1F3864"/>
            <w:tcMar>
              <w:top w:w="45" w:type="dxa"/>
              <w:left w:w="40" w:type="dxa"/>
              <w:bottom w:w="45" w:type="dxa"/>
              <w:right w:w="40" w:type="dxa"/>
            </w:tcMar>
          </w:tcPr>
          <w:p w14:paraId="7E6A49AF"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S5</w:t>
            </w:r>
          </w:p>
        </w:tc>
        <w:tc>
          <w:tcPr>
            <w:tcW w:w="380" w:type="dxa"/>
            <w:shd w:val="clear" w:color="auto" w:fill="1F3864"/>
            <w:tcMar>
              <w:top w:w="45" w:type="dxa"/>
              <w:left w:w="40" w:type="dxa"/>
              <w:bottom w:w="45" w:type="dxa"/>
              <w:right w:w="40" w:type="dxa"/>
            </w:tcMar>
          </w:tcPr>
          <w:p w14:paraId="4E99B2B6"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S6</w:t>
            </w:r>
          </w:p>
        </w:tc>
        <w:tc>
          <w:tcPr>
            <w:tcW w:w="380" w:type="dxa"/>
            <w:shd w:val="clear" w:color="auto" w:fill="1F3864"/>
            <w:tcMar>
              <w:top w:w="45" w:type="dxa"/>
              <w:left w:w="40" w:type="dxa"/>
              <w:bottom w:w="45" w:type="dxa"/>
              <w:right w:w="40" w:type="dxa"/>
            </w:tcMar>
          </w:tcPr>
          <w:p w14:paraId="7969DEEF"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S7</w:t>
            </w:r>
          </w:p>
        </w:tc>
        <w:tc>
          <w:tcPr>
            <w:tcW w:w="380" w:type="dxa"/>
            <w:shd w:val="clear" w:color="auto" w:fill="1F3864"/>
            <w:tcMar>
              <w:top w:w="45" w:type="dxa"/>
              <w:left w:w="40" w:type="dxa"/>
              <w:bottom w:w="45" w:type="dxa"/>
              <w:right w:w="40" w:type="dxa"/>
            </w:tcMar>
          </w:tcPr>
          <w:p w14:paraId="6D9A6976"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S8</w:t>
            </w:r>
          </w:p>
        </w:tc>
        <w:tc>
          <w:tcPr>
            <w:tcW w:w="380" w:type="dxa"/>
            <w:shd w:val="clear" w:color="auto" w:fill="1F3864"/>
            <w:tcMar>
              <w:top w:w="45" w:type="dxa"/>
              <w:left w:w="40" w:type="dxa"/>
              <w:bottom w:w="45" w:type="dxa"/>
              <w:right w:w="40" w:type="dxa"/>
            </w:tcMar>
          </w:tcPr>
          <w:p w14:paraId="57CCD0C6"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S9</w:t>
            </w:r>
          </w:p>
        </w:tc>
        <w:tc>
          <w:tcPr>
            <w:tcW w:w="380" w:type="dxa"/>
            <w:shd w:val="clear" w:color="auto" w:fill="1F3864"/>
            <w:tcMar>
              <w:top w:w="45" w:type="dxa"/>
              <w:left w:w="40" w:type="dxa"/>
              <w:bottom w:w="45" w:type="dxa"/>
              <w:right w:w="40" w:type="dxa"/>
            </w:tcMar>
          </w:tcPr>
          <w:p w14:paraId="67720DF9"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S10</w:t>
            </w:r>
          </w:p>
        </w:tc>
        <w:tc>
          <w:tcPr>
            <w:tcW w:w="380" w:type="dxa"/>
            <w:shd w:val="clear" w:color="auto" w:fill="1F3864"/>
            <w:tcMar>
              <w:top w:w="45" w:type="dxa"/>
              <w:left w:w="40" w:type="dxa"/>
              <w:bottom w:w="45" w:type="dxa"/>
              <w:right w:w="40" w:type="dxa"/>
            </w:tcMar>
          </w:tcPr>
          <w:p w14:paraId="1D8F05B1"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FFFFFF"/>
                <w:sz w:val="14"/>
                <w:szCs w:val="14"/>
              </w:rPr>
              <w:t>S11</w:t>
            </w:r>
          </w:p>
        </w:tc>
      </w:tr>
      <w:tr w:rsidR="006C45AA" w:rsidRPr="00D557F2" w14:paraId="75A4A9BE" w14:textId="77777777">
        <w:trPr>
          <w:cantSplit/>
        </w:trPr>
        <w:tc>
          <w:tcPr>
            <w:tcW w:w="420" w:type="dxa"/>
            <w:tcMar>
              <w:top w:w="45" w:type="dxa"/>
              <w:left w:w="40" w:type="dxa"/>
              <w:bottom w:w="45" w:type="dxa"/>
              <w:right w:w="40" w:type="dxa"/>
            </w:tcMar>
          </w:tcPr>
          <w:p w14:paraId="52C7FB5C"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w:t>
            </w:r>
          </w:p>
        </w:tc>
        <w:tc>
          <w:tcPr>
            <w:tcW w:w="3120" w:type="dxa"/>
            <w:tcMar>
              <w:top w:w="45" w:type="dxa"/>
              <w:left w:w="60" w:type="dxa"/>
              <w:bottom w:w="45" w:type="dxa"/>
              <w:right w:w="60" w:type="dxa"/>
            </w:tcMar>
          </w:tcPr>
          <w:p w14:paraId="5D02D927"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Documento actualizado, Gantt y presentación (6 diapositivas)</w:t>
            </w:r>
          </w:p>
        </w:tc>
        <w:tc>
          <w:tcPr>
            <w:tcW w:w="640" w:type="dxa"/>
            <w:tcMar>
              <w:top w:w="45" w:type="dxa"/>
              <w:left w:w="30" w:type="dxa"/>
              <w:bottom w:w="45" w:type="dxa"/>
              <w:right w:w="30" w:type="dxa"/>
            </w:tcMar>
          </w:tcPr>
          <w:p w14:paraId="51519A1D"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07/10</w:t>
            </w:r>
          </w:p>
        </w:tc>
        <w:tc>
          <w:tcPr>
            <w:tcW w:w="640" w:type="dxa"/>
            <w:tcMar>
              <w:top w:w="45" w:type="dxa"/>
              <w:left w:w="30" w:type="dxa"/>
              <w:bottom w:w="45" w:type="dxa"/>
              <w:right w:w="30" w:type="dxa"/>
            </w:tcMar>
          </w:tcPr>
          <w:p w14:paraId="4292286C"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14/10</w:t>
            </w:r>
          </w:p>
        </w:tc>
        <w:tc>
          <w:tcPr>
            <w:tcW w:w="380" w:type="dxa"/>
            <w:shd w:val="clear" w:color="auto" w:fill="6C7A89"/>
            <w:tcMar>
              <w:top w:w="45" w:type="dxa"/>
              <w:left w:w="20" w:type="dxa"/>
              <w:bottom w:w="45" w:type="dxa"/>
              <w:right w:w="20" w:type="dxa"/>
            </w:tcMar>
          </w:tcPr>
          <w:p w14:paraId="7C25818F"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45E8525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CABDC7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836EED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E76A8D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9392DE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1A2EE4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29C013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5E6A81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CCC4F4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50A4278" w14:textId="77777777" w:rsidR="006C45AA" w:rsidRPr="00D557F2" w:rsidRDefault="006C45AA">
            <w:pPr>
              <w:rPr>
                <w:rFonts w:asciiTheme="minorHAnsi" w:hAnsiTheme="minorHAnsi" w:cstheme="minorHAnsi"/>
              </w:rPr>
            </w:pPr>
          </w:p>
        </w:tc>
      </w:tr>
      <w:tr w:rsidR="006C45AA" w:rsidRPr="00D557F2" w14:paraId="1A531BC8" w14:textId="77777777">
        <w:trPr>
          <w:cantSplit/>
        </w:trPr>
        <w:tc>
          <w:tcPr>
            <w:tcW w:w="420" w:type="dxa"/>
            <w:tcMar>
              <w:top w:w="45" w:type="dxa"/>
              <w:left w:w="40" w:type="dxa"/>
              <w:bottom w:w="45" w:type="dxa"/>
              <w:right w:w="40" w:type="dxa"/>
            </w:tcMar>
          </w:tcPr>
          <w:p w14:paraId="4910C80C"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2</w:t>
            </w:r>
          </w:p>
        </w:tc>
        <w:tc>
          <w:tcPr>
            <w:tcW w:w="3120" w:type="dxa"/>
            <w:tcMar>
              <w:top w:w="45" w:type="dxa"/>
              <w:left w:w="60" w:type="dxa"/>
              <w:bottom w:w="45" w:type="dxa"/>
              <w:right w:w="60" w:type="dxa"/>
            </w:tcMar>
          </w:tcPr>
          <w:p w14:paraId="23D74F19"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Investigación y antecedentes (ALPACA, CREDO)</w:t>
            </w:r>
          </w:p>
        </w:tc>
        <w:tc>
          <w:tcPr>
            <w:tcW w:w="640" w:type="dxa"/>
            <w:tcMar>
              <w:top w:w="45" w:type="dxa"/>
              <w:left w:w="30" w:type="dxa"/>
              <w:bottom w:w="45" w:type="dxa"/>
              <w:right w:w="30" w:type="dxa"/>
            </w:tcMar>
          </w:tcPr>
          <w:p w14:paraId="16024AA6"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12/10</w:t>
            </w:r>
          </w:p>
        </w:tc>
        <w:tc>
          <w:tcPr>
            <w:tcW w:w="640" w:type="dxa"/>
            <w:tcMar>
              <w:top w:w="45" w:type="dxa"/>
              <w:left w:w="30" w:type="dxa"/>
              <w:bottom w:w="45" w:type="dxa"/>
              <w:right w:w="30" w:type="dxa"/>
            </w:tcMar>
          </w:tcPr>
          <w:p w14:paraId="70F6909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13/11</w:t>
            </w:r>
          </w:p>
        </w:tc>
        <w:tc>
          <w:tcPr>
            <w:tcW w:w="380" w:type="dxa"/>
            <w:tcMar>
              <w:top w:w="45" w:type="dxa"/>
              <w:left w:w="20" w:type="dxa"/>
              <w:bottom w:w="45" w:type="dxa"/>
              <w:right w:w="20" w:type="dxa"/>
            </w:tcMar>
          </w:tcPr>
          <w:p w14:paraId="3E165D08"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7AFBC3C2"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2791F119"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24DB1D3B"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04FD2F69" w14:textId="77777777" w:rsidR="006C45AA" w:rsidRPr="00D557F2" w:rsidRDefault="006C45AA">
            <w:pPr>
              <w:rPr>
                <w:rFonts w:asciiTheme="minorHAnsi" w:hAnsiTheme="minorHAnsi" w:cstheme="minorHAnsi"/>
              </w:rPr>
            </w:pPr>
          </w:p>
        </w:tc>
        <w:tc>
          <w:tcPr>
            <w:tcW w:w="380" w:type="dxa"/>
            <w:shd w:val="clear" w:color="auto" w:fill="6C7A89"/>
            <w:tcMar>
              <w:top w:w="45" w:type="dxa"/>
              <w:left w:w="20" w:type="dxa"/>
              <w:bottom w:w="45" w:type="dxa"/>
              <w:right w:w="20" w:type="dxa"/>
            </w:tcMar>
          </w:tcPr>
          <w:p w14:paraId="001093DC"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70501B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61EA192"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0291CF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44A4AC9"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123ED4B" w14:textId="77777777" w:rsidR="006C45AA" w:rsidRPr="00D557F2" w:rsidRDefault="006C45AA">
            <w:pPr>
              <w:rPr>
                <w:rFonts w:asciiTheme="minorHAnsi" w:hAnsiTheme="minorHAnsi" w:cstheme="minorHAnsi"/>
              </w:rPr>
            </w:pPr>
          </w:p>
        </w:tc>
      </w:tr>
      <w:tr w:rsidR="006C45AA" w:rsidRPr="00D557F2" w14:paraId="126DE7F6" w14:textId="77777777">
        <w:trPr>
          <w:cantSplit/>
        </w:trPr>
        <w:tc>
          <w:tcPr>
            <w:tcW w:w="420" w:type="dxa"/>
            <w:tcMar>
              <w:top w:w="45" w:type="dxa"/>
              <w:left w:w="40" w:type="dxa"/>
              <w:bottom w:w="45" w:type="dxa"/>
              <w:right w:w="40" w:type="dxa"/>
            </w:tcMar>
          </w:tcPr>
          <w:p w14:paraId="015D90B7"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lastRenderedPageBreak/>
              <w:t>3</w:t>
            </w:r>
          </w:p>
        </w:tc>
        <w:tc>
          <w:tcPr>
            <w:tcW w:w="3120" w:type="dxa"/>
            <w:tcMar>
              <w:top w:w="45" w:type="dxa"/>
              <w:left w:w="60" w:type="dxa"/>
              <w:bottom w:w="45" w:type="dxa"/>
              <w:right w:w="60" w:type="dxa"/>
            </w:tcMar>
          </w:tcPr>
          <w:p w14:paraId="7D8573C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Cotización y compra de materiales</w:t>
            </w:r>
          </w:p>
        </w:tc>
        <w:tc>
          <w:tcPr>
            <w:tcW w:w="640" w:type="dxa"/>
            <w:tcMar>
              <w:top w:w="45" w:type="dxa"/>
              <w:left w:w="30" w:type="dxa"/>
              <w:bottom w:w="45" w:type="dxa"/>
              <w:right w:w="30" w:type="dxa"/>
            </w:tcMar>
          </w:tcPr>
          <w:p w14:paraId="03B77516"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12/10</w:t>
            </w:r>
          </w:p>
        </w:tc>
        <w:tc>
          <w:tcPr>
            <w:tcW w:w="640" w:type="dxa"/>
            <w:tcMar>
              <w:top w:w="45" w:type="dxa"/>
              <w:left w:w="30" w:type="dxa"/>
              <w:bottom w:w="45" w:type="dxa"/>
              <w:right w:w="30" w:type="dxa"/>
            </w:tcMar>
          </w:tcPr>
          <w:p w14:paraId="30137947"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23/10</w:t>
            </w:r>
          </w:p>
        </w:tc>
        <w:tc>
          <w:tcPr>
            <w:tcW w:w="380" w:type="dxa"/>
            <w:tcMar>
              <w:top w:w="45" w:type="dxa"/>
              <w:left w:w="20" w:type="dxa"/>
              <w:bottom w:w="45" w:type="dxa"/>
              <w:right w:w="20" w:type="dxa"/>
            </w:tcMar>
          </w:tcPr>
          <w:p w14:paraId="762059AE" w14:textId="77777777" w:rsidR="006C45AA" w:rsidRPr="00D557F2" w:rsidRDefault="006C45AA">
            <w:pPr>
              <w:rPr>
                <w:rFonts w:asciiTheme="minorHAnsi" w:hAnsiTheme="minorHAnsi" w:cstheme="minorHAnsi"/>
              </w:rPr>
            </w:pPr>
          </w:p>
        </w:tc>
        <w:tc>
          <w:tcPr>
            <w:tcW w:w="380" w:type="dxa"/>
            <w:shd w:val="clear" w:color="auto" w:fill="E08A2E"/>
            <w:tcMar>
              <w:top w:w="45" w:type="dxa"/>
              <w:left w:w="20" w:type="dxa"/>
              <w:bottom w:w="45" w:type="dxa"/>
              <w:right w:w="20" w:type="dxa"/>
            </w:tcMar>
          </w:tcPr>
          <w:p w14:paraId="521D4D97" w14:textId="77777777" w:rsidR="006C45AA" w:rsidRPr="00D557F2" w:rsidRDefault="006C45AA">
            <w:pPr>
              <w:rPr>
                <w:rFonts w:asciiTheme="minorHAnsi" w:hAnsiTheme="minorHAnsi" w:cstheme="minorHAnsi"/>
              </w:rPr>
            </w:pPr>
          </w:p>
        </w:tc>
        <w:tc>
          <w:tcPr>
            <w:tcW w:w="380" w:type="dxa"/>
            <w:shd w:val="clear" w:color="auto" w:fill="E08A2E"/>
            <w:tcMar>
              <w:top w:w="45" w:type="dxa"/>
              <w:left w:w="20" w:type="dxa"/>
              <w:bottom w:w="45" w:type="dxa"/>
              <w:right w:w="20" w:type="dxa"/>
            </w:tcMar>
          </w:tcPr>
          <w:p w14:paraId="49366A8E" w14:textId="77777777" w:rsidR="006C45AA" w:rsidRPr="00D557F2" w:rsidRDefault="006C45AA">
            <w:pPr>
              <w:rPr>
                <w:rFonts w:asciiTheme="minorHAnsi" w:hAnsiTheme="minorHAnsi" w:cstheme="minorHAnsi"/>
              </w:rPr>
            </w:pPr>
          </w:p>
        </w:tc>
        <w:tc>
          <w:tcPr>
            <w:tcW w:w="380" w:type="dxa"/>
            <w:shd w:val="clear" w:color="auto" w:fill="F6DDBF"/>
            <w:tcMar>
              <w:top w:w="45" w:type="dxa"/>
              <w:left w:w="20" w:type="dxa"/>
              <w:bottom w:w="45" w:type="dxa"/>
              <w:right w:w="20" w:type="dxa"/>
            </w:tcMar>
          </w:tcPr>
          <w:p w14:paraId="47A2951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33F56F9"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FF85556"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4EEBE0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5FBE64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BBE41A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CE99A4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8D0843D" w14:textId="77777777" w:rsidR="006C45AA" w:rsidRPr="00D557F2" w:rsidRDefault="006C45AA">
            <w:pPr>
              <w:rPr>
                <w:rFonts w:asciiTheme="minorHAnsi" w:hAnsiTheme="minorHAnsi" w:cstheme="minorHAnsi"/>
              </w:rPr>
            </w:pPr>
          </w:p>
        </w:tc>
      </w:tr>
      <w:tr w:rsidR="006C45AA" w:rsidRPr="00D557F2" w14:paraId="2BB11561" w14:textId="77777777">
        <w:trPr>
          <w:cantSplit/>
        </w:trPr>
        <w:tc>
          <w:tcPr>
            <w:tcW w:w="420" w:type="dxa"/>
            <w:tcMar>
              <w:top w:w="45" w:type="dxa"/>
              <w:left w:w="40" w:type="dxa"/>
              <w:bottom w:w="45" w:type="dxa"/>
              <w:right w:w="40" w:type="dxa"/>
            </w:tcMar>
          </w:tcPr>
          <w:p w14:paraId="1D688D01"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4</w:t>
            </w:r>
          </w:p>
        </w:tc>
        <w:tc>
          <w:tcPr>
            <w:tcW w:w="3120" w:type="dxa"/>
            <w:tcMar>
              <w:top w:w="45" w:type="dxa"/>
              <w:left w:w="60" w:type="dxa"/>
              <w:bottom w:w="45" w:type="dxa"/>
              <w:right w:w="60" w:type="dxa"/>
            </w:tcMar>
          </w:tcPr>
          <w:p w14:paraId="4EF62186"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Montaje y configuración del hardware</w:t>
            </w:r>
          </w:p>
        </w:tc>
        <w:tc>
          <w:tcPr>
            <w:tcW w:w="640" w:type="dxa"/>
            <w:tcMar>
              <w:top w:w="45" w:type="dxa"/>
              <w:left w:w="30" w:type="dxa"/>
              <w:bottom w:w="45" w:type="dxa"/>
              <w:right w:w="30" w:type="dxa"/>
            </w:tcMar>
          </w:tcPr>
          <w:p w14:paraId="5370FA6E"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02/11</w:t>
            </w:r>
          </w:p>
        </w:tc>
        <w:tc>
          <w:tcPr>
            <w:tcW w:w="640" w:type="dxa"/>
            <w:tcMar>
              <w:top w:w="45" w:type="dxa"/>
              <w:left w:w="30" w:type="dxa"/>
              <w:bottom w:w="45" w:type="dxa"/>
              <w:right w:w="30" w:type="dxa"/>
            </w:tcMar>
          </w:tcPr>
          <w:p w14:paraId="30442541"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06/11</w:t>
            </w:r>
          </w:p>
        </w:tc>
        <w:tc>
          <w:tcPr>
            <w:tcW w:w="380" w:type="dxa"/>
            <w:tcMar>
              <w:top w:w="45" w:type="dxa"/>
              <w:left w:w="20" w:type="dxa"/>
              <w:bottom w:w="45" w:type="dxa"/>
              <w:right w:w="20" w:type="dxa"/>
            </w:tcMar>
          </w:tcPr>
          <w:p w14:paraId="4155F98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A53158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06E83B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ABFAD84" w14:textId="77777777" w:rsidR="006C45AA" w:rsidRPr="00D557F2" w:rsidRDefault="006C45AA">
            <w:pPr>
              <w:rPr>
                <w:rFonts w:asciiTheme="minorHAnsi" w:hAnsiTheme="minorHAnsi" w:cstheme="minorHAnsi"/>
              </w:rPr>
            </w:pPr>
          </w:p>
        </w:tc>
        <w:tc>
          <w:tcPr>
            <w:tcW w:w="380" w:type="dxa"/>
            <w:shd w:val="clear" w:color="auto" w:fill="E08A2E"/>
            <w:tcMar>
              <w:top w:w="45" w:type="dxa"/>
              <w:left w:w="20" w:type="dxa"/>
              <w:bottom w:w="45" w:type="dxa"/>
              <w:right w:w="20" w:type="dxa"/>
            </w:tcMar>
          </w:tcPr>
          <w:p w14:paraId="167076FA" w14:textId="77777777" w:rsidR="006C45AA" w:rsidRPr="00D557F2" w:rsidRDefault="006C45AA">
            <w:pPr>
              <w:rPr>
                <w:rFonts w:asciiTheme="minorHAnsi" w:hAnsiTheme="minorHAnsi" w:cstheme="minorHAnsi"/>
              </w:rPr>
            </w:pPr>
          </w:p>
        </w:tc>
        <w:tc>
          <w:tcPr>
            <w:tcW w:w="380" w:type="dxa"/>
            <w:shd w:val="clear" w:color="auto" w:fill="F6DDBF"/>
            <w:tcMar>
              <w:top w:w="45" w:type="dxa"/>
              <w:left w:w="20" w:type="dxa"/>
              <w:bottom w:w="45" w:type="dxa"/>
              <w:right w:w="20" w:type="dxa"/>
            </w:tcMar>
          </w:tcPr>
          <w:p w14:paraId="7391018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CF3F8F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6A3BD7A"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2A8DAA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2D9BAC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5DFF46E" w14:textId="77777777" w:rsidR="006C45AA" w:rsidRPr="00D557F2" w:rsidRDefault="006C45AA">
            <w:pPr>
              <w:rPr>
                <w:rFonts w:asciiTheme="minorHAnsi" w:hAnsiTheme="minorHAnsi" w:cstheme="minorHAnsi"/>
              </w:rPr>
            </w:pPr>
          </w:p>
        </w:tc>
      </w:tr>
      <w:tr w:rsidR="006C45AA" w:rsidRPr="00D557F2" w14:paraId="14A1D055" w14:textId="77777777">
        <w:trPr>
          <w:cantSplit/>
        </w:trPr>
        <w:tc>
          <w:tcPr>
            <w:tcW w:w="420" w:type="dxa"/>
            <w:tcMar>
              <w:top w:w="45" w:type="dxa"/>
              <w:left w:w="40" w:type="dxa"/>
              <w:bottom w:w="45" w:type="dxa"/>
              <w:right w:w="40" w:type="dxa"/>
            </w:tcMar>
          </w:tcPr>
          <w:p w14:paraId="438DE68E"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5</w:t>
            </w:r>
          </w:p>
        </w:tc>
        <w:tc>
          <w:tcPr>
            <w:tcW w:w="3120" w:type="dxa"/>
            <w:tcMar>
              <w:top w:w="45" w:type="dxa"/>
              <w:left w:w="60" w:type="dxa"/>
              <w:bottom w:w="45" w:type="dxa"/>
              <w:right w:w="60" w:type="dxa"/>
            </w:tcMar>
          </w:tcPr>
          <w:p w14:paraId="35D2B7E5"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Algoritmo de detección (OpenCV), primero con webcam o celular</w:t>
            </w:r>
          </w:p>
        </w:tc>
        <w:tc>
          <w:tcPr>
            <w:tcW w:w="640" w:type="dxa"/>
            <w:tcMar>
              <w:top w:w="45" w:type="dxa"/>
              <w:left w:w="30" w:type="dxa"/>
              <w:bottom w:w="45" w:type="dxa"/>
              <w:right w:w="30" w:type="dxa"/>
            </w:tcMar>
          </w:tcPr>
          <w:p w14:paraId="6FE58BA7"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19/10</w:t>
            </w:r>
          </w:p>
        </w:tc>
        <w:tc>
          <w:tcPr>
            <w:tcW w:w="640" w:type="dxa"/>
            <w:tcMar>
              <w:top w:w="45" w:type="dxa"/>
              <w:left w:w="30" w:type="dxa"/>
              <w:bottom w:w="45" w:type="dxa"/>
              <w:right w:w="30" w:type="dxa"/>
            </w:tcMar>
          </w:tcPr>
          <w:p w14:paraId="542B801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11/12</w:t>
            </w:r>
          </w:p>
        </w:tc>
        <w:tc>
          <w:tcPr>
            <w:tcW w:w="380" w:type="dxa"/>
            <w:tcMar>
              <w:top w:w="45" w:type="dxa"/>
              <w:left w:w="20" w:type="dxa"/>
              <w:bottom w:w="45" w:type="dxa"/>
              <w:right w:w="20" w:type="dxa"/>
            </w:tcMar>
          </w:tcPr>
          <w:p w14:paraId="23DE37C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F0F3220"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2502C520"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76512BBF"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23083766"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0D420505"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38C756CD"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5259C2F9"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5899B5C1"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1BDE8B2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38D0912" w14:textId="77777777" w:rsidR="006C45AA" w:rsidRPr="00D557F2" w:rsidRDefault="006C45AA">
            <w:pPr>
              <w:rPr>
                <w:rFonts w:asciiTheme="minorHAnsi" w:hAnsiTheme="minorHAnsi" w:cstheme="minorHAnsi"/>
              </w:rPr>
            </w:pPr>
          </w:p>
        </w:tc>
      </w:tr>
      <w:tr w:rsidR="006C45AA" w:rsidRPr="00D557F2" w14:paraId="55E88E64" w14:textId="77777777">
        <w:trPr>
          <w:cantSplit/>
        </w:trPr>
        <w:tc>
          <w:tcPr>
            <w:tcW w:w="420" w:type="dxa"/>
            <w:tcMar>
              <w:top w:w="45" w:type="dxa"/>
              <w:left w:w="40" w:type="dxa"/>
              <w:bottom w:w="45" w:type="dxa"/>
              <w:right w:w="40" w:type="dxa"/>
            </w:tcMar>
          </w:tcPr>
          <w:p w14:paraId="1EC209B9"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6</w:t>
            </w:r>
          </w:p>
        </w:tc>
        <w:tc>
          <w:tcPr>
            <w:tcW w:w="3120" w:type="dxa"/>
            <w:tcMar>
              <w:top w:w="45" w:type="dxa"/>
              <w:left w:w="60" w:type="dxa"/>
              <w:bottom w:w="45" w:type="dxa"/>
              <w:right w:w="60" w:type="dxa"/>
            </w:tcMar>
          </w:tcPr>
          <w:p w14:paraId="14FBC49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Prueba piloto y calibración</w:t>
            </w:r>
          </w:p>
        </w:tc>
        <w:tc>
          <w:tcPr>
            <w:tcW w:w="640" w:type="dxa"/>
            <w:tcMar>
              <w:top w:w="45" w:type="dxa"/>
              <w:left w:w="30" w:type="dxa"/>
              <w:bottom w:w="45" w:type="dxa"/>
              <w:right w:w="30" w:type="dxa"/>
            </w:tcMar>
          </w:tcPr>
          <w:p w14:paraId="19B0B7A9"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09/11</w:t>
            </w:r>
          </w:p>
        </w:tc>
        <w:tc>
          <w:tcPr>
            <w:tcW w:w="640" w:type="dxa"/>
            <w:tcMar>
              <w:top w:w="45" w:type="dxa"/>
              <w:left w:w="30" w:type="dxa"/>
              <w:bottom w:w="45" w:type="dxa"/>
              <w:right w:w="30" w:type="dxa"/>
            </w:tcMar>
          </w:tcPr>
          <w:p w14:paraId="2B827EB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27/11</w:t>
            </w:r>
          </w:p>
        </w:tc>
        <w:tc>
          <w:tcPr>
            <w:tcW w:w="380" w:type="dxa"/>
            <w:tcMar>
              <w:top w:w="45" w:type="dxa"/>
              <w:left w:w="20" w:type="dxa"/>
              <w:bottom w:w="45" w:type="dxa"/>
              <w:right w:w="20" w:type="dxa"/>
            </w:tcMar>
          </w:tcPr>
          <w:p w14:paraId="48445F1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201C88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977D47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51DB94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0591164"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73FCD8D4"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4617435D" w14:textId="77777777" w:rsidR="006C45AA" w:rsidRPr="00D557F2" w:rsidRDefault="006C45AA">
            <w:pPr>
              <w:rPr>
                <w:rFonts w:asciiTheme="minorHAnsi" w:hAnsiTheme="minorHAnsi" w:cstheme="minorHAnsi"/>
              </w:rPr>
            </w:pPr>
          </w:p>
        </w:tc>
        <w:tc>
          <w:tcPr>
            <w:tcW w:w="380" w:type="dxa"/>
            <w:shd w:val="clear" w:color="auto" w:fill="2F6FDE"/>
            <w:tcMar>
              <w:top w:w="45" w:type="dxa"/>
              <w:left w:w="20" w:type="dxa"/>
              <w:bottom w:w="45" w:type="dxa"/>
              <w:right w:w="20" w:type="dxa"/>
            </w:tcMar>
          </w:tcPr>
          <w:p w14:paraId="058022E0"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FC6A7E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324B339"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1FC44CF" w14:textId="77777777" w:rsidR="006C45AA" w:rsidRPr="00D557F2" w:rsidRDefault="006C45AA">
            <w:pPr>
              <w:rPr>
                <w:rFonts w:asciiTheme="minorHAnsi" w:hAnsiTheme="minorHAnsi" w:cstheme="minorHAnsi"/>
              </w:rPr>
            </w:pPr>
          </w:p>
        </w:tc>
      </w:tr>
      <w:tr w:rsidR="006C45AA" w:rsidRPr="00D557F2" w14:paraId="3381F8FA" w14:textId="77777777">
        <w:trPr>
          <w:cantSplit/>
        </w:trPr>
        <w:tc>
          <w:tcPr>
            <w:tcW w:w="420" w:type="dxa"/>
            <w:tcMar>
              <w:top w:w="45" w:type="dxa"/>
              <w:left w:w="40" w:type="dxa"/>
              <w:bottom w:w="45" w:type="dxa"/>
              <w:right w:w="40" w:type="dxa"/>
            </w:tcMar>
          </w:tcPr>
          <w:p w14:paraId="55AB8052"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7</w:t>
            </w:r>
          </w:p>
        </w:tc>
        <w:tc>
          <w:tcPr>
            <w:tcW w:w="3120" w:type="dxa"/>
            <w:tcMar>
              <w:top w:w="45" w:type="dxa"/>
              <w:left w:w="60" w:type="dxa"/>
              <w:bottom w:w="45" w:type="dxa"/>
              <w:right w:w="60" w:type="dxa"/>
            </w:tcMar>
          </w:tcPr>
          <w:p w14:paraId="2F66BC8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Captura continua (automática)</w:t>
            </w:r>
          </w:p>
        </w:tc>
        <w:tc>
          <w:tcPr>
            <w:tcW w:w="640" w:type="dxa"/>
            <w:tcMar>
              <w:top w:w="45" w:type="dxa"/>
              <w:left w:w="30" w:type="dxa"/>
              <w:bottom w:w="45" w:type="dxa"/>
              <w:right w:w="30" w:type="dxa"/>
            </w:tcMar>
          </w:tcPr>
          <w:p w14:paraId="135A7E3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16/11</w:t>
            </w:r>
          </w:p>
        </w:tc>
        <w:tc>
          <w:tcPr>
            <w:tcW w:w="640" w:type="dxa"/>
            <w:tcMar>
              <w:top w:w="45" w:type="dxa"/>
              <w:left w:w="30" w:type="dxa"/>
              <w:bottom w:w="45" w:type="dxa"/>
              <w:right w:w="30" w:type="dxa"/>
            </w:tcMar>
          </w:tcPr>
          <w:p w14:paraId="11A936FD"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04/12</w:t>
            </w:r>
          </w:p>
        </w:tc>
        <w:tc>
          <w:tcPr>
            <w:tcW w:w="380" w:type="dxa"/>
            <w:tcMar>
              <w:top w:w="45" w:type="dxa"/>
              <w:left w:w="20" w:type="dxa"/>
              <w:bottom w:w="45" w:type="dxa"/>
              <w:right w:w="20" w:type="dxa"/>
            </w:tcMar>
          </w:tcPr>
          <w:p w14:paraId="23AF391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42CFAA6"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C9871F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F5A0640"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BAE8B15"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21A898E"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5F1C0020"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503DA8E9"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6885D1F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0D45946"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D71D841" w14:textId="77777777" w:rsidR="006C45AA" w:rsidRPr="00D557F2" w:rsidRDefault="006C45AA">
            <w:pPr>
              <w:rPr>
                <w:rFonts w:asciiTheme="minorHAnsi" w:hAnsiTheme="minorHAnsi" w:cstheme="minorHAnsi"/>
              </w:rPr>
            </w:pPr>
          </w:p>
        </w:tc>
      </w:tr>
      <w:tr w:rsidR="006C45AA" w:rsidRPr="00D557F2" w14:paraId="7A218711" w14:textId="77777777">
        <w:trPr>
          <w:cantSplit/>
        </w:trPr>
        <w:tc>
          <w:tcPr>
            <w:tcW w:w="420" w:type="dxa"/>
            <w:tcMar>
              <w:top w:w="45" w:type="dxa"/>
              <w:left w:w="40" w:type="dxa"/>
              <w:bottom w:w="45" w:type="dxa"/>
              <w:right w:w="40" w:type="dxa"/>
            </w:tcMar>
          </w:tcPr>
          <w:p w14:paraId="1C394D9D"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8</w:t>
            </w:r>
          </w:p>
        </w:tc>
        <w:tc>
          <w:tcPr>
            <w:tcW w:w="3120" w:type="dxa"/>
            <w:tcMar>
              <w:top w:w="45" w:type="dxa"/>
              <w:left w:w="60" w:type="dxa"/>
              <w:bottom w:w="45" w:type="dxa"/>
              <w:right w:w="60" w:type="dxa"/>
            </w:tcMar>
          </w:tcPr>
          <w:p w14:paraId="5D633BC0"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Datos de NOAA (índice Kp)</w:t>
            </w:r>
          </w:p>
        </w:tc>
        <w:tc>
          <w:tcPr>
            <w:tcW w:w="640" w:type="dxa"/>
            <w:tcMar>
              <w:top w:w="45" w:type="dxa"/>
              <w:left w:w="30" w:type="dxa"/>
              <w:bottom w:w="45" w:type="dxa"/>
              <w:right w:w="30" w:type="dxa"/>
            </w:tcMar>
          </w:tcPr>
          <w:p w14:paraId="42F82C09"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16/11</w:t>
            </w:r>
          </w:p>
        </w:tc>
        <w:tc>
          <w:tcPr>
            <w:tcW w:w="640" w:type="dxa"/>
            <w:tcMar>
              <w:top w:w="45" w:type="dxa"/>
              <w:left w:w="30" w:type="dxa"/>
              <w:bottom w:w="45" w:type="dxa"/>
              <w:right w:w="30" w:type="dxa"/>
            </w:tcMar>
          </w:tcPr>
          <w:p w14:paraId="45BE35B4"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27/11</w:t>
            </w:r>
          </w:p>
        </w:tc>
        <w:tc>
          <w:tcPr>
            <w:tcW w:w="380" w:type="dxa"/>
            <w:tcMar>
              <w:top w:w="45" w:type="dxa"/>
              <w:left w:w="20" w:type="dxa"/>
              <w:bottom w:w="45" w:type="dxa"/>
              <w:right w:w="20" w:type="dxa"/>
            </w:tcMar>
          </w:tcPr>
          <w:p w14:paraId="2D1F0B7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B079C3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E0198F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E57110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D3521B2"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A5A6FBA"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1A7CDFAE"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439DD706"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94EDF9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1E4789A"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4F37022" w14:textId="77777777" w:rsidR="006C45AA" w:rsidRPr="00D557F2" w:rsidRDefault="006C45AA">
            <w:pPr>
              <w:rPr>
                <w:rFonts w:asciiTheme="minorHAnsi" w:hAnsiTheme="minorHAnsi" w:cstheme="minorHAnsi"/>
              </w:rPr>
            </w:pPr>
          </w:p>
        </w:tc>
      </w:tr>
      <w:tr w:rsidR="006C45AA" w:rsidRPr="00D557F2" w14:paraId="4667D417" w14:textId="77777777">
        <w:trPr>
          <w:cantSplit/>
        </w:trPr>
        <w:tc>
          <w:tcPr>
            <w:tcW w:w="420" w:type="dxa"/>
            <w:tcMar>
              <w:top w:w="45" w:type="dxa"/>
              <w:left w:w="40" w:type="dxa"/>
              <w:bottom w:w="45" w:type="dxa"/>
              <w:right w:w="40" w:type="dxa"/>
            </w:tcMar>
          </w:tcPr>
          <w:p w14:paraId="7347894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9</w:t>
            </w:r>
          </w:p>
        </w:tc>
        <w:tc>
          <w:tcPr>
            <w:tcW w:w="3120" w:type="dxa"/>
            <w:tcMar>
              <w:top w:w="45" w:type="dxa"/>
              <w:left w:w="60" w:type="dxa"/>
              <w:bottom w:w="45" w:type="dxa"/>
              <w:right w:w="60" w:type="dxa"/>
            </w:tcMar>
          </w:tcPr>
          <w:p w14:paraId="1A6ACE4D"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Validación manual de detecciones</w:t>
            </w:r>
          </w:p>
        </w:tc>
        <w:tc>
          <w:tcPr>
            <w:tcW w:w="640" w:type="dxa"/>
            <w:tcMar>
              <w:top w:w="45" w:type="dxa"/>
              <w:left w:w="30" w:type="dxa"/>
              <w:bottom w:w="45" w:type="dxa"/>
              <w:right w:w="30" w:type="dxa"/>
            </w:tcMar>
          </w:tcPr>
          <w:p w14:paraId="0E79218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23/11</w:t>
            </w:r>
          </w:p>
        </w:tc>
        <w:tc>
          <w:tcPr>
            <w:tcW w:w="640" w:type="dxa"/>
            <w:tcMar>
              <w:top w:w="45" w:type="dxa"/>
              <w:left w:w="30" w:type="dxa"/>
              <w:bottom w:w="45" w:type="dxa"/>
              <w:right w:w="30" w:type="dxa"/>
            </w:tcMar>
          </w:tcPr>
          <w:p w14:paraId="58085C23"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04/12</w:t>
            </w:r>
          </w:p>
        </w:tc>
        <w:tc>
          <w:tcPr>
            <w:tcW w:w="380" w:type="dxa"/>
            <w:tcMar>
              <w:top w:w="45" w:type="dxa"/>
              <w:left w:w="20" w:type="dxa"/>
              <w:bottom w:w="45" w:type="dxa"/>
              <w:right w:w="20" w:type="dxa"/>
            </w:tcMar>
          </w:tcPr>
          <w:p w14:paraId="53C37C9C"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D905AF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5FE9DF4"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3FE8CE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76F7BA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AE80020"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1599D86"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05FCE59D" w14:textId="77777777" w:rsidR="006C45AA" w:rsidRPr="00D557F2" w:rsidRDefault="006C45AA">
            <w:pPr>
              <w:rPr>
                <w:rFonts w:asciiTheme="minorHAnsi" w:hAnsiTheme="minorHAnsi" w:cstheme="minorHAnsi"/>
              </w:rPr>
            </w:pPr>
          </w:p>
        </w:tc>
        <w:tc>
          <w:tcPr>
            <w:tcW w:w="380" w:type="dxa"/>
            <w:shd w:val="clear" w:color="auto" w:fill="2E9E6B"/>
            <w:tcMar>
              <w:top w:w="45" w:type="dxa"/>
              <w:left w:w="20" w:type="dxa"/>
              <w:bottom w:w="45" w:type="dxa"/>
              <w:right w:w="20" w:type="dxa"/>
            </w:tcMar>
          </w:tcPr>
          <w:p w14:paraId="520179E5"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1DAE396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FDE18BD" w14:textId="77777777" w:rsidR="006C45AA" w:rsidRPr="00D557F2" w:rsidRDefault="006C45AA">
            <w:pPr>
              <w:rPr>
                <w:rFonts w:asciiTheme="minorHAnsi" w:hAnsiTheme="minorHAnsi" w:cstheme="minorHAnsi"/>
              </w:rPr>
            </w:pPr>
          </w:p>
        </w:tc>
      </w:tr>
      <w:tr w:rsidR="006C45AA" w:rsidRPr="00D557F2" w14:paraId="77EE01AE" w14:textId="77777777">
        <w:trPr>
          <w:cantSplit/>
        </w:trPr>
        <w:tc>
          <w:tcPr>
            <w:tcW w:w="420" w:type="dxa"/>
            <w:tcMar>
              <w:top w:w="45" w:type="dxa"/>
              <w:left w:w="40" w:type="dxa"/>
              <w:bottom w:w="45" w:type="dxa"/>
              <w:right w:w="40" w:type="dxa"/>
            </w:tcMar>
          </w:tcPr>
          <w:p w14:paraId="1840507F"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10</w:t>
            </w:r>
          </w:p>
        </w:tc>
        <w:tc>
          <w:tcPr>
            <w:tcW w:w="3120" w:type="dxa"/>
            <w:tcMar>
              <w:top w:w="45" w:type="dxa"/>
              <w:left w:w="60" w:type="dxa"/>
              <w:bottom w:w="45" w:type="dxa"/>
              <w:right w:w="60" w:type="dxa"/>
            </w:tcMar>
          </w:tcPr>
          <w:p w14:paraId="765CDF51"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Análisis estadístico (Poisson, IC, regresión)</w:t>
            </w:r>
          </w:p>
        </w:tc>
        <w:tc>
          <w:tcPr>
            <w:tcW w:w="640" w:type="dxa"/>
            <w:tcMar>
              <w:top w:w="45" w:type="dxa"/>
              <w:left w:w="30" w:type="dxa"/>
              <w:bottom w:w="45" w:type="dxa"/>
              <w:right w:w="30" w:type="dxa"/>
            </w:tcMar>
          </w:tcPr>
          <w:p w14:paraId="63F015B1"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09/11</w:t>
            </w:r>
          </w:p>
        </w:tc>
        <w:tc>
          <w:tcPr>
            <w:tcW w:w="640" w:type="dxa"/>
            <w:tcMar>
              <w:top w:w="45" w:type="dxa"/>
              <w:left w:w="30" w:type="dxa"/>
              <w:bottom w:w="45" w:type="dxa"/>
              <w:right w:w="30" w:type="dxa"/>
            </w:tcMar>
          </w:tcPr>
          <w:p w14:paraId="0C7D1D77"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16/12</w:t>
            </w:r>
          </w:p>
        </w:tc>
        <w:tc>
          <w:tcPr>
            <w:tcW w:w="380" w:type="dxa"/>
            <w:tcMar>
              <w:top w:w="45" w:type="dxa"/>
              <w:left w:w="20" w:type="dxa"/>
              <w:bottom w:w="45" w:type="dxa"/>
              <w:right w:w="20" w:type="dxa"/>
            </w:tcMar>
          </w:tcPr>
          <w:p w14:paraId="36E022D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FA660C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CDCCDF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DD5BA91"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B633DF9"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794D1F25"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1EB0B64B"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7C4E2BCA"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5DF2EEB3"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4BBC2EDB"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0D5E5BA2" w14:textId="77777777" w:rsidR="006C45AA" w:rsidRPr="00D557F2" w:rsidRDefault="006C45AA">
            <w:pPr>
              <w:rPr>
                <w:rFonts w:asciiTheme="minorHAnsi" w:hAnsiTheme="minorHAnsi" w:cstheme="minorHAnsi"/>
              </w:rPr>
            </w:pPr>
          </w:p>
        </w:tc>
      </w:tr>
      <w:tr w:rsidR="006C45AA" w:rsidRPr="00D557F2" w14:paraId="629A813B" w14:textId="77777777">
        <w:trPr>
          <w:cantSplit/>
        </w:trPr>
        <w:tc>
          <w:tcPr>
            <w:tcW w:w="420" w:type="dxa"/>
            <w:tcMar>
              <w:top w:w="45" w:type="dxa"/>
              <w:left w:w="40" w:type="dxa"/>
              <w:bottom w:w="45" w:type="dxa"/>
              <w:right w:w="40" w:type="dxa"/>
            </w:tcMar>
          </w:tcPr>
          <w:p w14:paraId="00C37A62"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11</w:t>
            </w:r>
          </w:p>
        </w:tc>
        <w:tc>
          <w:tcPr>
            <w:tcW w:w="3120" w:type="dxa"/>
            <w:tcMar>
              <w:top w:w="45" w:type="dxa"/>
              <w:left w:w="60" w:type="dxa"/>
              <w:bottom w:w="45" w:type="dxa"/>
              <w:right w:w="60" w:type="dxa"/>
            </w:tcMar>
          </w:tcPr>
          <w:p w14:paraId="663AB2FA"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Dashboard</w:t>
            </w:r>
          </w:p>
        </w:tc>
        <w:tc>
          <w:tcPr>
            <w:tcW w:w="640" w:type="dxa"/>
            <w:tcMar>
              <w:top w:w="45" w:type="dxa"/>
              <w:left w:w="30" w:type="dxa"/>
              <w:bottom w:w="45" w:type="dxa"/>
              <w:right w:w="30" w:type="dxa"/>
            </w:tcMar>
          </w:tcPr>
          <w:p w14:paraId="74F1158F"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16/11</w:t>
            </w:r>
          </w:p>
        </w:tc>
        <w:tc>
          <w:tcPr>
            <w:tcW w:w="640" w:type="dxa"/>
            <w:tcMar>
              <w:top w:w="45" w:type="dxa"/>
              <w:left w:w="30" w:type="dxa"/>
              <w:bottom w:w="45" w:type="dxa"/>
              <w:right w:w="30" w:type="dxa"/>
            </w:tcMar>
          </w:tcPr>
          <w:p w14:paraId="5FD4F41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16/12</w:t>
            </w:r>
          </w:p>
        </w:tc>
        <w:tc>
          <w:tcPr>
            <w:tcW w:w="380" w:type="dxa"/>
            <w:tcMar>
              <w:top w:w="45" w:type="dxa"/>
              <w:left w:w="20" w:type="dxa"/>
              <w:bottom w:w="45" w:type="dxa"/>
              <w:right w:w="20" w:type="dxa"/>
            </w:tcMar>
          </w:tcPr>
          <w:p w14:paraId="07A56BA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7020AAB4"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041B9F2"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4874AC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354DD57F"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6042B01"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68F26BE0"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37215827"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153F999A"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43F45CB9"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1095EC64" w14:textId="77777777" w:rsidR="006C45AA" w:rsidRPr="00D557F2" w:rsidRDefault="006C45AA">
            <w:pPr>
              <w:rPr>
                <w:rFonts w:asciiTheme="minorHAnsi" w:hAnsiTheme="minorHAnsi" w:cstheme="minorHAnsi"/>
              </w:rPr>
            </w:pPr>
          </w:p>
        </w:tc>
      </w:tr>
      <w:tr w:rsidR="006C45AA" w:rsidRPr="00D557F2" w14:paraId="21264367" w14:textId="77777777">
        <w:trPr>
          <w:cantSplit/>
        </w:trPr>
        <w:tc>
          <w:tcPr>
            <w:tcW w:w="420" w:type="dxa"/>
            <w:tcMar>
              <w:top w:w="45" w:type="dxa"/>
              <w:left w:w="40" w:type="dxa"/>
              <w:bottom w:w="45" w:type="dxa"/>
              <w:right w:w="40" w:type="dxa"/>
            </w:tcMar>
          </w:tcPr>
          <w:p w14:paraId="5C5CAA85"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12</w:t>
            </w:r>
          </w:p>
        </w:tc>
        <w:tc>
          <w:tcPr>
            <w:tcW w:w="3120" w:type="dxa"/>
            <w:tcMar>
              <w:top w:w="45" w:type="dxa"/>
              <w:left w:w="60" w:type="dxa"/>
              <w:bottom w:w="45" w:type="dxa"/>
              <w:right w:w="60" w:type="dxa"/>
            </w:tcMar>
          </w:tcPr>
          <w:p w14:paraId="6A069458" w14:textId="77777777" w:rsidR="006C45AA" w:rsidRPr="00D557F2" w:rsidRDefault="002333EF">
            <w:pPr>
              <w:rPr>
                <w:rFonts w:asciiTheme="minorHAnsi" w:hAnsiTheme="minorHAnsi" w:cstheme="minorHAnsi"/>
              </w:rPr>
            </w:pPr>
            <w:r w:rsidRPr="00D557F2">
              <w:rPr>
                <w:rFonts w:asciiTheme="minorHAnsi" w:hAnsiTheme="minorHAnsi" w:cstheme="minorHAnsi"/>
                <w:color w:val="000000"/>
                <w:sz w:val="14"/>
                <w:szCs w:val="14"/>
              </w:rPr>
              <w:t>Informe final y presentación</w:t>
            </w:r>
          </w:p>
        </w:tc>
        <w:tc>
          <w:tcPr>
            <w:tcW w:w="640" w:type="dxa"/>
            <w:tcMar>
              <w:top w:w="45" w:type="dxa"/>
              <w:left w:w="30" w:type="dxa"/>
              <w:bottom w:w="45" w:type="dxa"/>
              <w:right w:w="30" w:type="dxa"/>
            </w:tcMar>
          </w:tcPr>
          <w:p w14:paraId="1975E09E"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09/11</w:t>
            </w:r>
          </w:p>
        </w:tc>
        <w:tc>
          <w:tcPr>
            <w:tcW w:w="640" w:type="dxa"/>
            <w:tcMar>
              <w:top w:w="45" w:type="dxa"/>
              <w:left w:w="30" w:type="dxa"/>
              <w:bottom w:w="45" w:type="dxa"/>
              <w:right w:w="30" w:type="dxa"/>
            </w:tcMar>
          </w:tcPr>
          <w:p w14:paraId="5A36CF69"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17/12</w:t>
            </w:r>
          </w:p>
        </w:tc>
        <w:tc>
          <w:tcPr>
            <w:tcW w:w="380" w:type="dxa"/>
            <w:tcMar>
              <w:top w:w="45" w:type="dxa"/>
              <w:left w:w="20" w:type="dxa"/>
              <w:bottom w:w="45" w:type="dxa"/>
              <w:right w:w="20" w:type="dxa"/>
            </w:tcMar>
          </w:tcPr>
          <w:p w14:paraId="03BFC9F6"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FB39B89"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862C750"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0851B4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D7577F8"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4E884FDE"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5E6CCB58"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0EC1C4B1"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3AA365FC"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298C4A6B" w14:textId="77777777" w:rsidR="006C45AA" w:rsidRPr="00D557F2" w:rsidRDefault="006C45AA">
            <w:pPr>
              <w:rPr>
                <w:rFonts w:asciiTheme="minorHAnsi" w:hAnsiTheme="minorHAnsi" w:cstheme="minorHAnsi"/>
              </w:rPr>
            </w:pPr>
          </w:p>
        </w:tc>
        <w:tc>
          <w:tcPr>
            <w:tcW w:w="380" w:type="dxa"/>
            <w:shd w:val="clear" w:color="auto" w:fill="8A4FD3"/>
            <w:tcMar>
              <w:top w:w="45" w:type="dxa"/>
              <w:left w:w="20" w:type="dxa"/>
              <w:bottom w:w="45" w:type="dxa"/>
              <w:right w:w="20" w:type="dxa"/>
            </w:tcMar>
          </w:tcPr>
          <w:p w14:paraId="060FA47F" w14:textId="77777777" w:rsidR="006C45AA" w:rsidRPr="00D557F2" w:rsidRDefault="006C45AA">
            <w:pPr>
              <w:rPr>
                <w:rFonts w:asciiTheme="minorHAnsi" w:hAnsiTheme="minorHAnsi" w:cstheme="minorHAnsi"/>
              </w:rPr>
            </w:pPr>
          </w:p>
        </w:tc>
      </w:tr>
      <w:tr w:rsidR="006C45AA" w:rsidRPr="00D557F2" w14:paraId="7790BFFB" w14:textId="77777777">
        <w:trPr>
          <w:cantSplit/>
        </w:trPr>
        <w:tc>
          <w:tcPr>
            <w:tcW w:w="420" w:type="dxa"/>
            <w:tcMar>
              <w:top w:w="45" w:type="dxa"/>
              <w:left w:w="40" w:type="dxa"/>
              <w:bottom w:w="45" w:type="dxa"/>
              <w:right w:w="40" w:type="dxa"/>
            </w:tcMar>
          </w:tcPr>
          <w:p w14:paraId="53F480C9"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13</w:t>
            </w:r>
          </w:p>
        </w:tc>
        <w:tc>
          <w:tcPr>
            <w:tcW w:w="3120" w:type="dxa"/>
            <w:tcMar>
              <w:top w:w="45" w:type="dxa"/>
              <w:left w:w="60" w:type="dxa"/>
              <w:bottom w:w="45" w:type="dxa"/>
              <w:right w:w="60" w:type="dxa"/>
            </w:tcMar>
          </w:tcPr>
          <w:p w14:paraId="65FD8BF7"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sz w:val="14"/>
                <w:szCs w:val="14"/>
              </w:rPr>
              <w:t>Entrega final propuesta</w:t>
            </w:r>
          </w:p>
        </w:tc>
        <w:tc>
          <w:tcPr>
            <w:tcW w:w="640" w:type="dxa"/>
            <w:tcMar>
              <w:top w:w="45" w:type="dxa"/>
              <w:left w:w="30" w:type="dxa"/>
              <w:bottom w:w="45" w:type="dxa"/>
              <w:right w:w="30" w:type="dxa"/>
            </w:tcMar>
          </w:tcPr>
          <w:p w14:paraId="4AEF609E"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18/12</w:t>
            </w:r>
          </w:p>
        </w:tc>
        <w:tc>
          <w:tcPr>
            <w:tcW w:w="640" w:type="dxa"/>
            <w:tcMar>
              <w:top w:w="45" w:type="dxa"/>
              <w:left w:w="30" w:type="dxa"/>
              <w:bottom w:w="45" w:type="dxa"/>
              <w:right w:w="30" w:type="dxa"/>
            </w:tcMar>
          </w:tcPr>
          <w:p w14:paraId="5C5A57BA" w14:textId="77777777" w:rsidR="006C45AA" w:rsidRPr="00D557F2" w:rsidRDefault="002333EF">
            <w:pPr>
              <w:jc w:val="center"/>
              <w:rPr>
                <w:rFonts w:asciiTheme="minorHAnsi" w:hAnsiTheme="minorHAnsi" w:cstheme="minorHAnsi"/>
              </w:rPr>
            </w:pPr>
            <w:r w:rsidRPr="00D557F2">
              <w:rPr>
                <w:rFonts w:asciiTheme="minorHAnsi" w:hAnsiTheme="minorHAnsi" w:cstheme="minorHAnsi"/>
                <w:color w:val="000000"/>
                <w:sz w:val="14"/>
                <w:szCs w:val="14"/>
              </w:rPr>
              <w:t>18/12</w:t>
            </w:r>
          </w:p>
        </w:tc>
        <w:tc>
          <w:tcPr>
            <w:tcW w:w="380" w:type="dxa"/>
            <w:tcMar>
              <w:top w:w="45" w:type="dxa"/>
              <w:left w:w="20" w:type="dxa"/>
              <w:bottom w:w="45" w:type="dxa"/>
              <w:right w:w="20" w:type="dxa"/>
            </w:tcMar>
          </w:tcPr>
          <w:p w14:paraId="10E45B9B"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239B0567"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D2B0DD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7BDFD1E"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EA43AD8"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D724D3A"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0509A555"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5E1859A3"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67339F0D" w14:textId="77777777" w:rsidR="006C45AA" w:rsidRPr="00D557F2" w:rsidRDefault="006C45AA">
            <w:pPr>
              <w:rPr>
                <w:rFonts w:asciiTheme="minorHAnsi" w:hAnsiTheme="minorHAnsi" w:cstheme="minorHAnsi"/>
              </w:rPr>
            </w:pPr>
          </w:p>
        </w:tc>
        <w:tc>
          <w:tcPr>
            <w:tcW w:w="380" w:type="dxa"/>
            <w:tcMar>
              <w:top w:w="45" w:type="dxa"/>
              <w:left w:w="20" w:type="dxa"/>
              <w:bottom w:w="45" w:type="dxa"/>
              <w:right w:w="20" w:type="dxa"/>
            </w:tcMar>
          </w:tcPr>
          <w:p w14:paraId="42699196" w14:textId="77777777" w:rsidR="006C45AA" w:rsidRPr="00D557F2" w:rsidRDefault="006C45AA">
            <w:pPr>
              <w:rPr>
                <w:rFonts w:asciiTheme="minorHAnsi" w:hAnsiTheme="minorHAnsi" w:cstheme="minorHAnsi"/>
              </w:rPr>
            </w:pPr>
          </w:p>
        </w:tc>
        <w:tc>
          <w:tcPr>
            <w:tcW w:w="380" w:type="dxa"/>
            <w:shd w:val="clear" w:color="auto" w:fill="C0392B"/>
            <w:tcMar>
              <w:top w:w="45" w:type="dxa"/>
              <w:left w:w="20" w:type="dxa"/>
              <w:bottom w:w="45" w:type="dxa"/>
              <w:right w:w="20" w:type="dxa"/>
            </w:tcMar>
          </w:tcPr>
          <w:p w14:paraId="6702F57E" w14:textId="77777777" w:rsidR="006C45AA" w:rsidRPr="00D557F2" w:rsidRDefault="006C45AA">
            <w:pPr>
              <w:rPr>
                <w:rFonts w:asciiTheme="minorHAnsi" w:hAnsiTheme="minorHAnsi" w:cstheme="minorHAnsi"/>
              </w:rPr>
            </w:pPr>
          </w:p>
        </w:tc>
      </w:tr>
      <w:tr w:rsidR="006C45AA" w:rsidRPr="00D557F2" w14:paraId="4CCCC663" w14:textId="77777777">
        <w:trPr>
          <w:cantSplit/>
        </w:trPr>
        <w:tc>
          <w:tcPr>
            <w:tcW w:w="420" w:type="dxa"/>
            <w:tcMar>
              <w:top w:w="45" w:type="dxa"/>
              <w:left w:w="120" w:type="dxa"/>
              <w:bottom w:w="45" w:type="dxa"/>
              <w:right w:w="120" w:type="dxa"/>
            </w:tcMar>
          </w:tcPr>
          <w:p w14:paraId="0721FEE4" w14:textId="77777777" w:rsidR="006C45AA" w:rsidRPr="00D557F2" w:rsidRDefault="006C45AA">
            <w:pPr>
              <w:rPr>
                <w:rFonts w:asciiTheme="minorHAnsi" w:hAnsiTheme="minorHAnsi" w:cstheme="minorHAnsi"/>
              </w:rPr>
            </w:pPr>
          </w:p>
        </w:tc>
        <w:tc>
          <w:tcPr>
            <w:tcW w:w="3120" w:type="dxa"/>
            <w:tcMar>
              <w:top w:w="45" w:type="dxa"/>
              <w:left w:w="60" w:type="dxa"/>
              <w:bottom w:w="45" w:type="dxa"/>
              <w:right w:w="60" w:type="dxa"/>
            </w:tcMar>
          </w:tcPr>
          <w:p w14:paraId="3E3C2A4C" w14:textId="77777777" w:rsidR="006C45AA" w:rsidRPr="00D557F2" w:rsidRDefault="002333EF">
            <w:pPr>
              <w:rPr>
                <w:rFonts w:asciiTheme="minorHAnsi" w:hAnsiTheme="minorHAnsi" w:cstheme="minorHAnsi"/>
              </w:rPr>
            </w:pPr>
            <w:r w:rsidRPr="00D557F2">
              <w:rPr>
                <w:rFonts w:asciiTheme="minorHAnsi" w:hAnsiTheme="minorHAnsi" w:cstheme="minorHAnsi"/>
                <w:b/>
                <w:bCs/>
                <w:color w:val="000000"/>
                <w:sz w:val="14"/>
                <w:szCs w:val="14"/>
              </w:rPr>
              <w:t>Horas del equipo por semana (total 230 h)</w:t>
            </w:r>
          </w:p>
        </w:tc>
        <w:tc>
          <w:tcPr>
            <w:tcW w:w="640" w:type="dxa"/>
            <w:tcMar>
              <w:top w:w="45" w:type="dxa"/>
              <w:left w:w="120" w:type="dxa"/>
              <w:bottom w:w="45" w:type="dxa"/>
              <w:right w:w="120" w:type="dxa"/>
            </w:tcMar>
          </w:tcPr>
          <w:p w14:paraId="252F8BAA" w14:textId="77777777" w:rsidR="006C45AA" w:rsidRPr="00D557F2" w:rsidRDefault="006C45AA">
            <w:pPr>
              <w:rPr>
                <w:rFonts w:asciiTheme="minorHAnsi" w:hAnsiTheme="minorHAnsi" w:cstheme="minorHAnsi"/>
              </w:rPr>
            </w:pPr>
          </w:p>
        </w:tc>
        <w:tc>
          <w:tcPr>
            <w:tcW w:w="640" w:type="dxa"/>
            <w:tcMar>
              <w:top w:w="45" w:type="dxa"/>
              <w:left w:w="120" w:type="dxa"/>
              <w:bottom w:w="45" w:type="dxa"/>
              <w:right w:w="120" w:type="dxa"/>
            </w:tcMar>
          </w:tcPr>
          <w:p w14:paraId="2C0DBB5F" w14:textId="77777777" w:rsidR="006C45AA" w:rsidRPr="00D557F2" w:rsidRDefault="006C45AA">
            <w:pPr>
              <w:rPr>
                <w:rFonts w:asciiTheme="minorHAnsi" w:hAnsiTheme="minorHAnsi" w:cstheme="minorHAnsi"/>
              </w:rPr>
            </w:pPr>
          </w:p>
        </w:tc>
        <w:tc>
          <w:tcPr>
            <w:tcW w:w="380" w:type="dxa"/>
            <w:shd w:val="clear" w:color="auto" w:fill="E8ECF1"/>
            <w:tcMar>
              <w:top w:w="45" w:type="dxa"/>
              <w:left w:w="20" w:type="dxa"/>
              <w:bottom w:w="45" w:type="dxa"/>
              <w:right w:w="20" w:type="dxa"/>
            </w:tcMar>
          </w:tcPr>
          <w:p w14:paraId="25D9F159"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10</w:t>
            </w:r>
          </w:p>
        </w:tc>
        <w:tc>
          <w:tcPr>
            <w:tcW w:w="380" w:type="dxa"/>
            <w:shd w:val="clear" w:color="auto" w:fill="E8ECF1"/>
            <w:tcMar>
              <w:top w:w="45" w:type="dxa"/>
              <w:left w:w="20" w:type="dxa"/>
              <w:bottom w:w="45" w:type="dxa"/>
              <w:right w:w="20" w:type="dxa"/>
            </w:tcMar>
          </w:tcPr>
          <w:p w14:paraId="350CA1E6"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9</w:t>
            </w:r>
          </w:p>
        </w:tc>
        <w:tc>
          <w:tcPr>
            <w:tcW w:w="380" w:type="dxa"/>
            <w:shd w:val="clear" w:color="auto" w:fill="E8ECF1"/>
            <w:tcMar>
              <w:top w:w="45" w:type="dxa"/>
              <w:left w:w="20" w:type="dxa"/>
              <w:bottom w:w="45" w:type="dxa"/>
              <w:right w:w="20" w:type="dxa"/>
            </w:tcMar>
          </w:tcPr>
          <w:p w14:paraId="40ABC1BB"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11</w:t>
            </w:r>
          </w:p>
        </w:tc>
        <w:tc>
          <w:tcPr>
            <w:tcW w:w="380" w:type="dxa"/>
            <w:shd w:val="clear" w:color="auto" w:fill="E8ECF1"/>
            <w:tcMar>
              <w:top w:w="45" w:type="dxa"/>
              <w:left w:w="20" w:type="dxa"/>
              <w:bottom w:w="45" w:type="dxa"/>
              <w:right w:w="20" w:type="dxa"/>
            </w:tcMar>
          </w:tcPr>
          <w:p w14:paraId="18340039"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11</w:t>
            </w:r>
          </w:p>
        </w:tc>
        <w:tc>
          <w:tcPr>
            <w:tcW w:w="380" w:type="dxa"/>
            <w:shd w:val="clear" w:color="auto" w:fill="E8ECF1"/>
            <w:tcMar>
              <w:top w:w="45" w:type="dxa"/>
              <w:left w:w="20" w:type="dxa"/>
              <w:bottom w:w="45" w:type="dxa"/>
              <w:right w:w="20" w:type="dxa"/>
            </w:tcMar>
          </w:tcPr>
          <w:p w14:paraId="1DF943A8"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20</w:t>
            </w:r>
          </w:p>
        </w:tc>
        <w:tc>
          <w:tcPr>
            <w:tcW w:w="380" w:type="dxa"/>
            <w:shd w:val="clear" w:color="auto" w:fill="E8ECF1"/>
            <w:tcMar>
              <w:top w:w="45" w:type="dxa"/>
              <w:left w:w="20" w:type="dxa"/>
              <w:bottom w:w="45" w:type="dxa"/>
              <w:right w:w="20" w:type="dxa"/>
            </w:tcMar>
          </w:tcPr>
          <w:p w14:paraId="7EA5394D"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22</w:t>
            </w:r>
          </w:p>
        </w:tc>
        <w:tc>
          <w:tcPr>
            <w:tcW w:w="380" w:type="dxa"/>
            <w:shd w:val="clear" w:color="auto" w:fill="E8ECF1"/>
            <w:tcMar>
              <w:top w:w="45" w:type="dxa"/>
              <w:left w:w="20" w:type="dxa"/>
              <w:bottom w:w="45" w:type="dxa"/>
              <w:right w:w="20" w:type="dxa"/>
            </w:tcMar>
          </w:tcPr>
          <w:p w14:paraId="239444CC"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31</w:t>
            </w:r>
          </w:p>
        </w:tc>
        <w:tc>
          <w:tcPr>
            <w:tcW w:w="380" w:type="dxa"/>
            <w:shd w:val="clear" w:color="auto" w:fill="E8ECF1"/>
            <w:tcMar>
              <w:top w:w="45" w:type="dxa"/>
              <w:left w:w="20" w:type="dxa"/>
              <w:bottom w:w="45" w:type="dxa"/>
              <w:right w:w="20" w:type="dxa"/>
            </w:tcMar>
          </w:tcPr>
          <w:p w14:paraId="0A200979"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35</w:t>
            </w:r>
          </w:p>
        </w:tc>
        <w:tc>
          <w:tcPr>
            <w:tcW w:w="380" w:type="dxa"/>
            <w:shd w:val="clear" w:color="auto" w:fill="E8ECF1"/>
            <w:tcMar>
              <w:top w:w="45" w:type="dxa"/>
              <w:left w:w="20" w:type="dxa"/>
              <w:bottom w:w="45" w:type="dxa"/>
              <w:right w:w="20" w:type="dxa"/>
            </w:tcMar>
          </w:tcPr>
          <w:p w14:paraId="0A1825C0"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32</w:t>
            </w:r>
          </w:p>
        </w:tc>
        <w:tc>
          <w:tcPr>
            <w:tcW w:w="380" w:type="dxa"/>
            <w:shd w:val="clear" w:color="auto" w:fill="E8ECF1"/>
            <w:tcMar>
              <w:top w:w="45" w:type="dxa"/>
              <w:left w:w="20" w:type="dxa"/>
              <w:bottom w:w="45" w:type="dxa"/>
              <w:right w:w="20" w:type="dxa"/>
            </w:tcMar>
          </w:tcPr>
          <w:p w14:paraId="5B6CF277"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25</w:t>
            </w:r>
          </w:p>
        </w:tc>
        <w:tc>
          <w:tcPr>
            <w:tcW w:w="380" w:type="dxa"/>
            <w:shd w:val="clear" w:color="auto" w:fill="E8ECF1"/>
            <w:tcMar>
              <w:top w:w="45" w:type="dxa"/>
              <w:left w:w="20" w:type="dxa"/>
              <w:bottom w:w="45" w:type="dxa"/>
              <w:right w:w="20" w:type="dxa"/>
            </w:tcMar>
          </w:tcPr>
          <w:p w14:paraId="7D9EB683" w14:textId="77777777" w:rsidR="006C45AA" w:rsidRPr="00D557F2" w:rsidRDefault="002333EF">
            <w:pPr>
              <w:jc w:val="center"/>
              <w:rPr>
                <w:rFonts w:asciiTheme="minorHAnsi" w:hAnsiTheme="minorHAnsi" w:cstheme="minorHAnsi"/>
              </w:rPr>
            </w:pPr>
            <w:r w:rsidRPr="00D557F2">
              <w:rPr>
                <w:rFonts w:asciiTheme="minorHAnsi" w:hAnsiTheme="minorHAnsi" w:cstheme="minorHAnsi"/>
                <w:b/>
                <w:bCs/>
                <w:color w:val="000000"/>
                <w:sz w:val="14"/>
                <w:szCs w:val="14"/>
              </w:rPr>
              <w:t>24</w:t>
            </w:r>
          </w:p>
        </w:tc>
      </w:tr>
    </w:tbl>
    <w:p w14:paraId="66E3951C" w14:textId="77777777" w:rsidR="006C45AA" w:rsidRPr="00D557F2" w:rsidRDefault="002333EF">
      <w:pPr>
        <w:spacing w:before="60" w:after="200"/>
        <w:jc w:val="center"/>
        <w:rPr>
          <w:rFonts w:asciiTheme="minorHAnsi" w:hAnsiTheme="minorHAnsi" w:cstheme="minorHAnsi"/>
        </w:rPr>
      </w:pPr>
      <w:r w:rsidRPr="00D557F2">
        <w:rPr>
          <w:rFonts w:asciiTheme="minorHAnsi" w:hAnsiTheme="minorHAnsi" w:cstheme="minorHAnsi"/>
          <w:i/>
          <w:iCs/>
          <w:color w:val="595959"/>
          <w:sz w:val="18"/>
          <w:szCs w:val="18"/>
        </w:rPr>
        <w:t>Colores: gris = documentación; naranja = materiales y montaje; azul = software y pruebas; verde = datos y validación; morado = análisis, dashboard e informe; rojo = entrega. Las celdas claras indican holgura por posibles demoras (compra hasta el 30/10; montaje hasta el 13/11).</w:t>
      </w:r>
    </w:p>
    <w:p w14:paraId="43DC4882" w14:textId="77777777" w:rsidR="006C45AA" w:rsidRPr="00D557F2" w:rsidRDefault="002333EF">
      <w:pPr>
        <w:spacing w:before="120" w:after="60"/>
        <w:jc w:val="center"/>
        <w:rPr>
          <w:rFonts w:asciiTheme="minorHAnsi" w:hAnsiTheme="minorHAnsi" w:cstheme="minorHAnsi"/>
        </w:rPr>
      </w:pPr>
      <w:r w:rsidRPr="00D557F2">
        <w:rPr>
          <w:rFonts w:asciiTheme="minorHAnsi" w:hAnsiTheme="minorHAnsi" w:cstheme="minorHAnsi"/>
          <w:noProof/>
        </w:rPr>
        <w:drawing>
          <wp:inline distT="0" distB="0" distL="0" distR="0" wp14:anchorId="574166A8" wp14:editId="030C1DCA">
            <wp:extent cx="5943600" cy="3551633"/>
            <wp:effectExtent l="0" t="0" r="0" b="0"/>
            <wp:docPr id="3" name="Imagen 3" descr="Diagrama de Gantt tentativo del proyecto AND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_ANDCORE.png"/>
                    <pic:cNvPicPr/>
                  </pic:nvPicPr>
                  <pic:blipFill>
                    <a:blip r:embed="rId7"/>
                    <a:stretch>
                      <a:fillRect/>
                    </a:stretch>
                  </pic:blipFill>
                  <pic:spPr>
                    <a:xfrm>
                      <a:off x="0" y="0"/>
                      <a:ext cx="5943600" cy="3551633"/>
                    </a:xfrm>
                    <a:prstGeom prst="rect">
                      <a:avLst/>
                    </a:prstGeom>
                  </pic:spPr>
                </pic:pic>
              </a:graphicData>
            </a:graphic>
          </wp:inline>
        </w:drawing>
      </w:r>
    </w:p>
    <w:p w14:paraId="74D68E4C" w14:textId="77777777" w:rsidR="006C45AA" w:rsidRPr="00D557F2" w:rsidRDefault="002333EF">
      <w:pPr>
        <w:spacing w:before="60" w:after="200"/>
        <w:jc w:val="center"/>
        <w:rPr>
          <w:rFonts w:asciiTheme="minorHAnsi" w:hAnsiTheme="minorHAnsi" w:cstheme="minorHAnsi"/>
        </w:rPr>
      </w:pPr>
      <w:r w:rsidRPr="00D557F2">
        <w:rPr>
          <w:rFonts w:asciiTheme="minorHAnsi" w:hAnsiTheme="minorHAnsi" w:cstheme="minorHAnsi"/>
          <w:i/>
          <w:iCs/>
          <w:color w:val="595959"/>
          <w:sz w:val="18"/>
          <w:szCs w:val="18"/>
        </w:rPr>
        <w:t>Figura 1. Diagrama de Gantt tentativo del proyecto ANDCORE (octubre – diciembre de 2026).</w:t>
      </w:r>
    </w:p>
    <w:p w14:paraId="661DE91A"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b/>
          <w:bCs/>
          <w:sz w:val="22"/>
          <w:szCs w:val="22"/>
        </w:rPr>
        <w:t>Fase 2 (posterior a la entrega):</w:t>
      </w:r>
      <w:r w:rsidRPr="00D557F2">
        <w:rPr>
          <w:rFonts w:asciiTheme="minorHAnsi" w:hAnsiTheme="minorHAnsi" w:cstheme="minorHAnsi"/>
          <w:sz w:val="22"/>
          <w:szCs w:val="22"/>
        </w:rPr>
        <w:t xml:space="preserve"> meteoros y asteroides, relación con el índice Kp, red de estaciones y alertas.</w:t>
      </w:r>
    </w:p>
    <w:p w14:paraId="24846F13" w14:textId="77777777" w:rsidR="006C45AA" w:rsidRPr="00D557F2" w:rsidRDefault="002333EF">
      <w:pPr>
        <w:pStyle w:val="Ttulo1"/>
        <w:pageBreakBefore/>
        <w:pBdr>
          <w:bottom w:val="single" w:sz="8" w:space="4" w:color="1F3864"/>
        </w:pBdr>
        <w:spacing w:before="400" w:after="200"/>
        <w:rPr>
          <w:rFonts w:asciiTheme="minorHAnsi" w:hAnsiTheme="minorHAnsi" w:cstheme="minorHAnsi"/>
        </w:rPr>
      </w:pPr>
      <w:r w:rsidRPr="00D557F2">
        <w:rPr>
          <w:rFonts w:asciiTheme="minorHAnsi" w:hAnsiTheme="minorHAnsi" w:cstheme="minorHAnsi"/>
          <w:b/>
          <w:bCs/>
          <w:color w:val="1F3864"/>
          <w:sz w:val="30"/>
          <w:szCs w:val="30"/>
        </w:rPr>
        <w:lastRenderedPageBreak/>
        <w:t>8. Anexos</w:t>
      </w:r>
    </w:p>
    <w:p w14:paraId="07A60392" w14:textId="77777777" w:rsidR="006C45AA" w:rsidRPr="00D557F2" w:rsidRDefault="002333EF">
      <w:pPr>
        <w:spacing w:after="180" w:line="300" w:lineRule="auto"/>
        <w:jc w:val="both"/>
        <w:rPr>
          <w:rFonts w:asciiTheme="minorHAnsi" w:hAnsiTheme="minorHAnsi" w:cstheme="minorHAnsi"/>
        </w:rPr>
      </w:pPr>
      <w:r w:rsidRPr="00D557F2">
        <w:rPr>
          <w:rFonts w:asciiTheme="minorHAnsi" w:hAnsiTheme="minorHAnsi" w:cstheme="minorHAnsi"/>
          <w:sz w:val="22"/>
          <w:szCs w:val="22"/>
        </w:rPr>
        <w:t>En esta sección se adjunta la evidencia del proceso de investigación y análisis realizado por el equipo.</w:t>
      </w:r>
    </w:p>
    <w:p w14:paraId="06E3BF73"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8.1 Capturas de búsquedas relevantes</w:t>
      </w:r>
    </w:p>
    <w:p w14:paraId="6A345639" w14:textId="77777777" w:rsidR="00B80E48" w:rsidRPr="00D557F2" w:rsidRDefault="00B80E48">
      <w:pPr>
        <w:pStyle w:val="Ttulo2"/>
        <w:spacing w:before="300" w:after="150"/>
        <w:rPr>
          <w:rFonts w:asciiTheme="minorHAnsi" w:hAnsiTheme="minorHAnsi" w:cstheme="minorHAnsi"/>
        </w:rPr>
      </w:pPr>
      <w:r w:rsidRPr="00D557F2">
        <w:rPr>
          <w:rFonts w:asciiTheme="minorHAnsi" w:hAnsiTheme="minorHAnsi" w:cstheme="minorHAnsi"/>
          <w:noProof/>
        </w:rPr>
        <w:drawing>
          <wp:inline distT="0" distB="0" distL="0" distR="0" wp14:anchorId="02DF914C" wp14:editId="55D5CBF4">
            <wp:extent cx="5943600" cy="37147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09-15 a la(s) 9.03.24 p. 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4DCB26E" w14:textId="77777777" w:rsidR="006C45AA" w:rsidRPr="00D557F2" w:rsidRDefault="002333EF">
      <w:pPr>
        <w:spacing w:before="60" w:after="200"/>
        <w:jc w:val="center"/>
        <w:rPr>
          <w:rFonts w:asciiTheme="minorHAnsi" w:hAnsiTheme="minorHAnsi" w:cstheme="minorHAnsi"/>
        </w:rPr>
      </w:pPr>
      <w:r w:rsidRPr="00D557F2">
        <w:rPr>
          <w:rFonts w:asciiTheme="minorHAnsi" w:hAnsiTheme="minorHAnsi" w:cstheme="minorHAnsi"/>
          <w:i/>
          <w:iCs/>
          <w:color w:val="595959"/>
          <w:sz w:val="18"/>
          <w:szCs w:val="18"/>
        </w:rPr>
        <w:t>Figura A1. Captura del sitio credo.science: explicación de la creación de cascadas de partículas detectables en la Tierra y propuesta de detectores pequeños distribuidos por el mundo.</w:t>
      </w:r>
    </w:p>
    <w:p w14:paraId="51B60B1D" w14:textId="77777777" w:rsidR="00B80E48" w:rsidRPr="00D557F2" w:rsidRDefault="00B80E48">
      <w:pPr>
        <w:pStyle w:val="Ttulo2"/>
        <w:spacing w:before="300" w:after="150"/>
        <w:rPr>
          <w:rFonts w:asciiTheme="minorHAnsi" w:hAnsiTheme="minorHAnsi" w:cstheme="minorHAnsi"/>
        </w:rPr>
      </w:pPr>
      <w:r w:rsidRPr="00D557F2">
        <w:rPr>
          <w:rFonts w:asciiTheme="minorHAnsi" w:hAnsiTheme="minorHAnsi" w:cstheme="minorHAnsi"/>
          <w:noProof/>
        </w:rPr>
        <w:lastRenderedPageBreak/>
        <w:drawing>
          <wp:inline distT="0" distB="0" distL="0" distR="0" wp14:anchorId="05FE3B16" wp14:editId="052D78F6">
            <wp:extent cx="5943600" cy="68681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9-16 a la(s) 10.49.38 a. 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868160"/>
                    </a:xfrm>
                    <a:prstGeom prst="rect">
                      <a:avLst/>
                    </a:prstGeom>
                  </pic:spPr>
                </pic:pic>
              </a:graphicData>
            </a:graphic>
          </wp:inline>
        </w:drawing>
      </w:r>
    </w:p>
    <w:p w14:paraId="4FD539C4" w14:textId="77777777" w:rsidR="006C45AA" w:rsidRPr="00D557F2" w:rsidRDefault="002333EF">
      <w:pPr>
        <w:spacing w:before="60" w:after="200"/>
        <w:jc w:val="center"/>
        <w:rPr>
          <w:rFonts w:asciiTheme="minorHAnsi" w:hAnsiTheme="minorHAnsi" w:cstheme="minorHAnsi"/>
        </w:rPr>
      </w:pPr>
      <w:r w:rsidRPr="00D557F2">
        <w:rPr>
          <w:rFonts w:asciiTheme="minorHAnsi" w:hAnsiTheme="minorHAnsi" w:cstheme="minorHAnsi"/>
          <w:i/>
          <w:iCs/>
          <w:color w:val="595959"/>
          <w:sz w:val="18"/>
          <w:szCs w:val="18"/>
        </w:rPr>
        <w:t>Figura A2. Búsqueda “rayos cosmicos” en Google Imágenes, para conocer las representaciones y fuentes sobre cascadas de partículas.</w:t>
      </w:r>
    </w:p>
    <w:p w14:paraId="4215F310"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8.2 Cambios realizados respecto a la primera versión</w:t>
      </w:r>
    </w:p>
    <w:p w14:paraId="5F1A8500"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El proyecto se enfoca ahora en la detección de rayos cósmicos (partículas secundarias), tema sugerido por el docente. Los meteoros, asteroides y la actividad solar pasan a la Fase 2 (trabajo futuro).</w:t>
      </w:r>
    </w:p>
    <w:p w14:paraId="176D4930"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lastRenderedPageBreak/>
        <w:t>Se reescribieron los antecedentes, objetivos y justificación tecnológica, incorporando referencias como ALPACA (Chacaltaya, La Paz) y CREDO.</w:t>
      </w:r>
    </w:p>
    <w:p w14:paraId="569D7766"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Se aclaró el alcance científico del proyecto (sección 2.6).</w:t>
      </w:r>
    </w:p>
    <w:p w14:paraId="71FA7066"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El sensor BME280 pasa de opcional a obligatorio, porque mide la presión atmosférica, variable clave para el análisis.</w:t>
      </w:r>
    </w:p>
    <w:p w14:paraId="2FB6EBEC"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Se actualizaron los costos, la factibilidad y los riesgos, y se completaron las secciones 5.2 y 5.3.</w:t>
      </w:r>
    </w:p>
    <w:p w14:paraId="178581BF"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Se incorporó un diagrama de Gantt tentativo (sección 7).</w:t>
      </w:r>
    </w:p>
    <w:p w14:paraId="77CF3B06" w14:textId="77777777" w:rsidR="006C45AA" w:rsidRPr="00D557F2" w:rsidRDefault="002333EF">
      <w:pPr>
        <w:pStyle w:val="Ttulo2"/>
        <w:spacing w:before="300" w:after="150"/>
        <w:rPr>
          <w:rFonts w:asciiTheme="minorHAnsi" w:hAnsiTheme="minorHAnsi" w:cstheme="minorHAnsi"/>
        </w:rPr>
      </w:pPr>
      <w:r w:rsidRPr="00D557F2">
        <w:rPr>
          <w:rFonts w:asciiTheme="minorHAnsi" w:hAnsiTheme="minorHAnsi" w:cstheme="minorHAnsi"/>
          <w:b/>
          <w:bCs/>
          <w:color w:val="1F3864"/>
          <w:sz w:val="24"/>
          <w:szCs w:val="24"/>
        </w:rPr>
        <w:t>8.3 Fuentes consultadas</w:t>
      </w:r>
    </w:p>
    <w:p w14:paraId="64184FB0" w14:textId="77777777" w:rsidR="006C45AA" w:rsidRPr="00D557F2" w:rsidRDefault="002333EF">
      <w:pPr>
        <w:pStyle w:val="Prrafodelista"/>
        <w:numPr>
          <w:ilvl w:val="0"/>
          <w:numId w:val="2"/>
        </w:numPr>
        <w:spacing w:after="90"/>
        <w:rPr>
          <w:rFonts w:asciiTheme="minorHAnsi" w:hAnsiTheme="minorHAnsi" w:cstheme="minorHAnsi"/>
          <w:lang w:val="en-US"/>
        </w:rPr>
      </w:pPr>
      <w:r w:rsidRPr="00D557F2">
        <w:rPr>
          <w:rFonts w:asciiTheme="minorHAnsi" w:hAnsiTheme="minorHAnsi" w:cstheme="minorHAnsi"/>
          <w:sz w:val="22"/>
          <w:szCs w:val="22"/>
          <w:lang w:val="en-US"/>
        </w:rPr>
        <w:t>CREDO — Cosmic Ray Extremely Distributed Observatory: https://credo.science</w:t>
      </w:r>
    </w:p>
    <w:p w14:paraId="13B5EC2E" w14:textId="77777777" w:rsidR="006C45AA" w:rsidRPr="00D557F2" w:rsidRDefault="002333EF">
      <w:pPr>
        <w:pStyle w:val="Prrafodelista"/>
        <w:numPr>
          <w:ilvl w:val="0"/>
          <w:numId w:val="2"/>
        </w:numPr>
        <w:spacing w:after="90"/>
        <w:rPr>
          <w:rFonts w:asciiTheme="minorHAnsi" w:hAnsiTheme="minorHAnsi" w:cstheme="minorHAnsi"/>
          <w:lang w:val="en-US"/>
        </w:rPr>
      </w:pPr>
      <w:r w:rsidRPr="00D557F2">
        <w:rPr>
          <w:rFonts w:asciiTheme="minorHAnsi" w:hAnsiTheme="minorHAnsi" w:cstheme="minorHAnsi"/>
          <w:sz w:val="22"/>
          <w:szCs w:val="22"/>
          <w:lang w:val="en-US"/>
        </w:rPr>
        <w:t>NOAA Space Weather Prediction Center (</w:t>
      </w:r>
      <w:proofErr w:type="spellStart"/>
      <w:r w:rsidRPr="00D557F2">
        <w:rPr>
          <w:rFonts w:asciiTheme="minorHAnsi" w:hAnsiTheme="minorHAnsi" w:cstheme="minorHAnsi"/>
          <w:sz w:val="22"/>
          <w:szCs w:val="22"/>
          <w:lang w:val="en-US"/>
        </w:rPr>
        <w:t>índice</w:t>
      </w:r>
      <w:proofErr w:type="spellEnd"/>
      <w:r w:rsidRPr="00D557F2">
        <w:rPr>
          <w:rFonts w:asciiTheme="minorHAnsi" w:hAnsiTheme="minorHAnsi" w:cstheme="minorHAnsi"/>
          <w:sz w:val="22"/>
          <w:szCs w:val="22"/>
          <w:lang w:val="en-US"/>
        </w:rPr>
        <w:t xml:space="preserve"> </w:t>
      </w:r>
      <w:proofErr w:type="spellStart"/>
      <w:r w:rsidRPr="00D557F2">
        <w:rPr>
          <w:rFonts w:asciiTheme="minorHAnsi" w:hAnsiTheme="minorHAnsi" w:cstheme="minorHAnsi"/>
          <w:sz w:val="22"/>
          <w:szCs w:val="22"/>
          <w:lang w:val="en-US"/>
        </w:rPr>
        <w:t>Kp</w:t>
      </w:r>
      <w:proofErr w:type="spellEnd"/>
      <w:r w:rsidRPr="00D557F2">
        <w:rPr>
          <w:rFonts w:asciiTheme="minorHAnsi" w:hAnsiTheme="minorHAnsi" w:cstheme="minorHAnsi"/>
          <w:sz w:val="22"/>
          <w:szCs w:val="22"/>
          <w:lang w:val="en-US"/>
        </w:rPr>
        <w:t>): https://www.swpc.noaa.gov</w:t>
      </w:r>
    </w:p>
    <w:p w14:paraId="45326100"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NASA Open APIs (NeoWs), para la Fase 2: https://api.nasa.gov</w:t>
      </w:r>
    </w:p>
    <w:p w14:paraId="38C010FF"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Proyecto ALPACA y Laboratorio de Física Cósmica de Chacaltaya (La Paz, Bolivia).</w:t>
      </w:r>
    </w:p>
    <w:p w14:paraId="3B58D1DE" w14:textId="77777777" w:rsidR="006C45AA" w:rsidRPr="00D557F2" w:rsidRDefault="002333EF">
      <w:pPr>
        <w:pStyle w:val="Prrafodelista"/>
        <w:numPr>
          <w:ilvl w:val="0"/>
          <w:numId w:val="2"/>
        </w:numPr>
        <w:spacing w:after="90"/>
        <w:rPr>
          <w:rFonts w:asciiTheme="minorHAnsi" w:hAnsiTheme="minorHAnsi" w:cstheme="minorHAnsi"/>
        </w:rPr>
      </w:pPr>
      <w:r w:rsidRPr="00D557F2">
        <w:rPr>
          <w:rFonts w:asciiTheme="minorHAnsi" w:hAnsiTheme="minorHAnsi" w:cstheme="minorHAnsi"/>
          <w:sz w:val="22"/>
          <w:szCs w:val="22"/>
        </w:rPr>
        <w:t>Proyectos DECO y CRAYFIS, de detección de rayos cósmicos con cámaras de celulares.</w:t>
      </w:r>
    </w:p>
    <w:sectPr w:rsidR="006C45AA" w:rsidRPr="00D557F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3081" w14:textId="77777777" w:rsidR="002333EF" w:rsidRDefault="002333EF">
      <w:r>
        <w:separator/>
      </w:r>
    </w:p>
  </w:endnote>
  <w:endnote w:type="continuationSeparator" w:id="0">
    <w:p w14:paraId="7BF5A3A5" w14:textId="77777777" w:rsidR="002333EF" w:rsidRDefault="00233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E999D" w14:textId="77777777" w:rsidR="00ED6FDE" w:rsidRDefault="00BF49D2">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5B020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7E22B" w14:textId="77777777" w:rsidR="002333EF" w:rsidRDefault="002333EF">
      <w:r>
        <w:separator/>
      </w:r>
    </w:p>
  </w:footnote>
  <w:footnote w:type="continuationSeparator" w:id="0">
    <w:p w14:paraId="104C6610" w14:textId="77777777" w:rsidR="002333EF" w:rsidRDefault="00233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A284" w14:textId="77777777" w:rsidR="00ED6FDE" w:rsidRDefault="00BF49D2">
    <w:pPr>
      <w:jc w:val="right"/>
    </w:pPr>
    <w:r>
      <w:rPr>
        <w:color w:val="999999"/>
        <w:sz w:val="16"/>
        <w:szCs w:val="16"/>
      </w:rPr>
      <w:t>Proyecto Final — Probabilidad y Estadística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2CF4"/>
    <w:multiLevelType w:val="multilevel"/>
    <w:tmpl w:val="7040E0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404E54"/>
    <w:multiLevelType w:val="hybridMultilevel"/>
    <w:tmpl w:val="85A698CA"/>
    <w:lvl w:ilvl="0" w:tplc="0BF03E10">
      <w:start w:val="1"/>
      <w:numFmt w:val="decimal"/>
      <w:lvlText w:val="%1."/>
      <w:lvlJc w:val="left"/>
      <w:pPr>
        <w:ind w:left="460" w:hanging="260"/>
      </w:pPr>
    </w:lvl>
    <w:lvl w:ilvl="1" w:tplc="34A2A818">
      <w:numFmt w:val="decimal"/>
      <w:lvlText w:val=""/>
      <w:lvlJc w:val="left"/>
    </w:lvl>
    <w:lvl w:ilvl="2" w:tplc="25A824C2">
      <w:numFmt w:val="decimal"/>
      <w:lvlText w:val=""/>
      <w:lvlJc w:val="left"/>
    </w:lvl>
    <w:lvl w:ilvl="3" w:tplc="AB9E70D2">
      <w:numFmt w:val="decimal"/>
      <w:lvlText w:val=""/>
      <w:lvlJc w:val="left"/>
    </w:lvl>
    <w:lvl w:ilvl="4" w:tplc="BD3E8F36">
      <w:numFmt w:val="decimal"/>
      <w:lvlText w:val=""/>
      <w:lvlJc w:val="left"/>
    </w:lvl>
    <w:lvl w:ilvl="5" w:tplc="7BACD55A">
      <w:numFmt w:val="decimal"/>
      <w:lvlText w:val=""/>
      <w:lvlJc w:val="left"/>
    </w:lvl>
    <w:lvl w:ilvl="6" w:tplc="9ED868F4">
      <w:numFmt w:val="decimal"/>
      <w:lvlText w:val=""/>
      <w:lvlJc w:val="left"/>
    </w:lvl>
    <w:lvl w:ilvl="7" w:tplc="E4481F1C">
      <w:numFmt w:val="decimal"/>
      <w:lvlText w:val=""/>
      <w:lvlJc w:val="left"/>
    </w:lvl>
    <w:lvl w:ilvl="8" w:tplc="F8768284">
      <w:numFmt w:val="decimal"/>
      <w:lvlText w:val=""/>
      <w:lvlJc w:val="left"/>
    </w:lvl>
  </w:abstractNum>
  <w:abstractNum w:abstractNumId="2" w15:restartNumberingAfterBreak="0">
    <w:nsid w:val="5F86630E"/>
    <w:multiLevelType w:val="hybridMultilevel"/>
    <w:tmpl w:val="CB146362"/>
    <w:lvl w:ilvl="0" w:tplc="33BC23D2">
      <w:start w:val="1"/>
      <w:numFmt w:val="bullet"/>
      <w:lvlText w:val="●"/>
      <w:lvlJc w:val="left"/>
      <w:pPr>
        <w:ind w:left="720" w:hanging="360"/>
      </w:pPr>
    </w:lvl>
    <w:lvl w:ilvl="1" w:tplc="A580C31E">
      <w:start w:val="1"/>
      <w:numFmt w:val="bullet"/>
      <w:lvlText w:val="○"/>
      <w:lvlJc w:val="left"/>
      <w:pPr>
        <w:ind w:left="1440" w:hanging="360"/>
      </w:pPr>
    </w:lvl>
    <w:lvl w:ilvl="2" w:tplc="FF945462">
      <w:start w:val="1"/>
      <w:numFmt w:val="bullet"/>
      <w:lvlText w:val="■"/>
      <w:lvlJc w:val="left"/>
      <w:pPr>
        <w:ind w:left="2160" w:hanging="360"/>
      </w:pPr>
    </w:lvl>
    <w:lvl w:ilvl="3" w:tplc="BF92CEFA">
      <w:start w:val="1"/>
      <w:numFmt w:val="bullet"/>
      <w:lvlText w:val="●"/>
      <w:lvlJc w:val="left"/>
      <w:pPr>
        <w:ind w:left="2880" w:hanging="360"/>
      </w:pPr>
    </w:lvl>
    <w:lvl w:ilvl="4" w:tplc="F90CD726">
      <w:start w:val="1"/>
      <w:numFmt w:val="bullet"/>
      <w:lvlText w:val="○"/>
      <w:lvlJc w:val="left"/>
      <w:pPr>
        <w:ind w:left="3600" w:hanging="360"/>
      </w:pPr>
    </w:lvl>
    <w:lvl w:ilvl="5" w:tplc="6F28C5F8">
      <w:start w:val="1"/>
      <w:numFmt w:val="bullet"/>
      <w:lvlText w:val="■"/>
      <w:lvlJc w:val="left"/>
      <w:pPr>
        <w:ind w:left="4320" w:hanging="360"/>
      </w:pPr>
    </w:lvl>
    <w:lvl w:ilvl="6" w:tplc="56706C40">
      <w:start w:val="1"/>
      <w:numFmt w:val="bullet"/>
      <w:lvlText w:val="●"/>
      <w:lvlJc w:val="left"/>
      <w:pPr>
        <w:ind w:left="5040" w:hanging="360"/>
      </w:pPr>
    </w:lvl>
    <w:lvl w:ilvl="7" w:tplc="55D2ED0E">
      <w:start w:val="1"/>
      <w:numFmt w:val="bullet"/>
      <w:lvlText w:val="●"/>
      <w:lvlJc w:val="left"/>
      <w:pPr>
        <w:ind w:left="5760" w:hanging="360"/>
      </w:pPr>
    </w:lvl>
    <w:lvl w:ilvl="8" w:tplc="F53C803C">
      <w:start w:val="1"/>
      <w:numFmt w:val="bullet"/>
      <w:lvlText w:val="●"/>
      <w:lvlJc w:val="left"/>
      <w:pPr>
        <w:ind w:left="6480" w:hanging="360"/>
      </w:pPr>
    </w:lvl>
  </w:abstractNum>
  <w:abstractNum w:abstractNumId="3" w15:restartNumberingAfterBreak="0">
    <w:nsid w:val="7D667CDF"/>
    <w:multiLevelType w:val="hybridMultilevel"/>
    <w:tmpl w:val="9B8279B2"/>
    <w:lvl w:ilvl="0" w:tplc="20884226">
      <w:start w:val="1"/>
      <w:numFmt w:val="bullet"/>
      <w:lvlText w:val="•"/>
      <w:lvlJc w:val="left"/>
      <w:pPr>
        <w:ind w:left="460" w:hanging="260"/>
      </w:pPr>
    </w:lvl>
    <w:lvl w:ilvl="1" w:tplc="0E4234A4">
      <w:numFmt w:val="decimal"/>
      <w:lvlText w:val=""/>
      <w:lvlJc w:val="left"/>
    </w:lvl>
    <w:lvl w:ilvl="2" w:tplc="F378CA22">
      <w:numFmt w:val="decimal"/>
      <w:lvlText w:val=""/>
      <w:lvlJc w:val="left"/>
    </w:lvl>
    <w:lvl w:ilvl="3" w:tplc="040CACBA">
      <w:numFmt w:val="decimal"/>
      <w:lvlText w:val=""/>
      <w:lvlJc w:val="left"/>
    </w:lvl>
    <w:lvl w:ilvl="4" w:tplc="0426675A">
      <w:numFmt w:val="decimal"/>
      <w:lvlText w:val=""/>
      <w:lvlJc w:val="left"/>
    </w:lvl>
    <w:lvl w:ilvl="5" w:tplc="3F3C3F5E">
      <w:numFmt w:val="decimal"/>
      <w:lvlText w:val=""/>
      <w:lvlJc w:val="left"/>
    </w:lvl>
    <w:lvl w:ilvl="6" w:tplc="4E80FE08">
      <w:numFmt w:val="decimal"/>
      <w:lvlText w:val=""/>
      <w:lvlJc w:val="left"/>
    </w:lvl>
    <w:lvl w:ilvl="7" w:tplc="3E0E0B38">
      <w:numFmt w:val="decimal"/>
      <w:lvlText w:val=""/>
      <w:lvlJc w:val="left"/>
    </w:lvl>
    <w:lvl w:ilvl="8" w:tplc="E048AFB6">
      <w:numFmt w:val="decimal"/>
      <w:lvlText w:val=""/>
      <w:lvlJc w:val="left"/>
    </w:lvl>
  </w:abstractNum>
  <w:num w:numId="1" w16cid:durableId="282200189">
    <w:abstractNumId w:val="2"/>
    <w:lvlOverride w:ilvl="0">
      <w:startOverride w:val="1"/>
    </w:lvlOverride>
  </w:num>
  <w:num w:numId="2" w16cid:durableId="1335382376">
    <w:abstractNumId w:val="3"/>
    <w:lvlOverride w:ilvl="0">
      <w:startOverride w:val="1"/>
    </w:lvlOverride>
  </w:num>
  <w:num w:numId="3" w16cid:durableId="1049302736">
    <w:abstractNumId w:val="1"/>
    <w:lvlOverride w:ilvl="0">
      <w:startOverride w:val="1"/>
    </w:lvlOverride>
  </w:num>
  <w:num w:numId="4" w16cid:durableId="871529392">
    <w:abstractNumId w:val="0"/>
  </w:num>
  <w:num w:numId="5" w16cid:durableId="19197097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FDE"/>
    <w:rsid w:val="00010027"/>
    <w:rsid w:val="001F1788"/>
    <w:rsid w:val="002333EF"/>
    <w:rsid w:val="005B0201"/>
    <w:rsid w:val="006875A0"/>
    <w:rsid w:val="006C45AA"/>
    <w:rsid w:val="00854502"/>
    <w:rsid w:val="008A6302"/>
    <w:rsid w:val="00935A4B"/>
    <w:rsid w:val="00AA703F"/>
    <w:rsid w:val="00B80E48"/>
    <w:rsid w:val="00BF49D2"/>
    <w:rsid w:val="00D557F2"/>
    <w:rsid w:val="00ED6FD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03E2"/>
  <w15:docId w15:val="{E0D2A6CD-1CAA-6646-8D31-C08318AE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deglobo">
    <w:name w:val="Balloon Text"/>
    <w:basedOn w:val="Normal"/>
    <w:link w:val="TextodegloboCar"/>
    <w:uiPriority w:val="99"/>
    <w:semiHidden/>
    <w:unhideWhenUsed/>
    <w:rsid w:val="00B80E48"/>
    <w:rPr>
      <w:sz w:val="18"/>
      <w:szCs w:val="18"/>
    </w:rPr>
  </w:style>
  <w:style w:type="character" w:customStyle="1" w:styleId="TextodegloboCar">
    <w:name w:val="Texto de globo Car"/>
    <w:basedOn w:val="Fuentedeprrafopredeter"/>
    <w:link w:val="Textodeglobo"/>
    <w:uiPriority w:val="99"/>
    <w:semiHidden/>
    <w:rsid w:val="00B80E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3047</Words>
  <Characters>16763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jhennny.pumavel@outlook.es</cp:lastModifiedBy>
  <cp:revision>2</cp:revision>
  <dcterms:created xsi:type="dcterms:W3CDTF">2026-10-08T19:34:00Z</dcterms:created>
  <dcterms:modified xsi:type="dcterms:W3CDTF">2026-10-08T19:34:00Z</dcterms:modified>
</cp:coreProperties>
</file>