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114CB" w14:textId="77777777" w:rsidR="00492CB5" w:rsidRDefault="00000000">
      <w:pPr>
        <w:spacing w:after="60"/>
      </w:pPr>
      <w:r>
        <w:rPr>
          <w:sz w:val="52"/>
          <w:szCs w:val="52"/>
        </w:rPr>
        <w:t>Cuestionario de Retroalimentación</w:t>
      </w:r>
    </w:p>
    <w:p w14:paraId="01E766D3" w14:textId="77777777" w:rsidR="00492CB5" w:rsidRDefault="00000000">
      <w:pPr>
        <w:spacing w:after="240"/>
      </w:pPr>
      <w:r>
        <w:rPr>
          <w:i/>
          <w:iCs/>
          <w:sz w:val="21"/>
          <w:szCs w:val="21"/>
        </w:rPr>
        <w:t>Proyecto: Sinergi.cl (Plataforma Web Integral)</w:t>
      </w:r>
    </w:p>
    <w:p w14:paraId="25604D2C" w14:textId="77777777" w:rsidR="00492CB5" w:rsidRDefault="00000000">
      <w:pPr>
        <w:spacing w:after="120" w:line="276" w:lineRule="auto"/>
      </w:pPr>
      <w:r>
        <w:t>Junto con saludar, les compartimos este breve cuestionario para ajustar algunos detalles del proyecto antes de seguir avanzando con el desarrollo. Sus respuestas nos permiten alinear la plataforma a la forma en que ustedes realmente trabajan, evitando cambios grandes más adelante.</w:t>
      </w:r>
    </w:p>
    <w:p w14:paraId="7A7D6461" w14:textId="77777777" w:rsidR="00492CB5" w:rsidRDefault="00000000">
      <w:pPr>
        <w:spacing w:after="120" w:line="276" w:lineRule="auto"/>
      </w:pPr>
      <w:r>
        <w:rPr>
          <w:b/>
          <w:bCs/>
        </w:rPr>
        <w:t xml:space="preserve">Nota: </w:t>
      </w:r>
      <w:r>
        <w:t>la definición del proyecto está prácticamente cerrada (la detallamos en el documento adjunto). Las preguntas 1 a 4 son necesarias para poder continuar; las preguntas 5 y 6 buscan conocer su opinión y recoger ajustes pequeños.</w:t>
      </w:r>
    </w:p>
    <w:p w14:paraId="3780D473" w14:textId="77777777" w:rsidR="00492CB5" w:rsidRDefault="00492CB5">
      <w:pPr>
        <w:pBdr>
          <w:bottom w:val="single" w:sz="6" w:space="1" w:color="BFBFBF"/>
        </w:pBdr>
        <w:spacing w:before="200"/>
      </w:pPr>
    </w:p>
    <w:p w14:paraId="64631951" w14:textId="77777777" w:rsidR="00492CB5" w:rsidRDefault="00000000">
      <w:pPr>
        <w:keepNext/>
        <w:spacing w:before="360" w:after="120"/>
      </w:pPr>
      <w:r>
        <w:rPr>
          <w:b/>
          <w:bCs/>
          <w:color w:val="1F3864"/>
          <w:sz w:val="26"/>
          <w:szCs w:val="26"/>
        </w:rPr>
        <w:t>1. Manejo de documentos: ¿cómo quieren que los clientes trabajen con sus documentos en el portal?</w:t>
      </w:r>
    </w:p>
    <w:p w14:paraId="48CF1496" w14:textId="77777777" w:rsidR="00492CB5" w:rsidRDefault="00000000">
      <w:pPr>
        <w:spacing w:after="120" w:line="276" w:lineRule="auto"/>
      </w:pPr>
      <w:r>
        <w:t>Los proyectos suelen venir acompañados de documentos como Word, PDF, Excel, planos u otros archivos que explican el proyecto y cómo lo tiene planeado el cliente. Tenemos dos formas posibles de manejar esto dentro del portal, y nos gustaría que nos indicaran cuál se ajusta mejor a su forma de trabajo:</w:t>
      </w:r>
    </w:p>
    <w:p w14:paraId="4B55A85E" w14:textId="77777777" w:rsidR="00492CB5" w:rsidRDefault="00000000">
      <w:pPr>
        <w:spacing w:after="120" w:line="276" w:lineRule="auto"/>
      </w:pPr>
      <w:r>
        <w:rPr>
          <w:b/>
          <w:bCs/>
        </w:rPr>
        <w:t xml:space="preserve">Opción A: </w:t>
      </w:r>
      <w:r>
        <w:t>el cliente les envía los documentos directamente a ustedes (por los canales que usan hoy). Ustedes los revisan, evalúan la viabilidad del proyecto y luego los suben a la plataforma de forma manual.</w:t>
      </w:r>
    </w:p>
    <w:p w14:paraId="3028EAE0" w14:textId="77777777" w:rsidR="00492CB5" w:rsidRDefault="00000000">
      <w:pPr>
        <w:spacing w:after="120" w:line="276" w:lineRule="auto"/>
      </w:pPr>
      <w:r>
        <w:rPr>
          <w:b/>
          <w:bCs/>
        </w:rPr>
        <w:t xml:space="preserve">Opción B: </w:t>
      </w:r>
      <w:r>
        <w:t>el cliente sube los documentos directamente al portal. Desde ahí, el equipo de Sinergi puede revisarlos, ordenarlos y trabajar con ellos igual que lo hace normalmente.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CB5" w14:paraId="5678797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2CC76D37" w14:textId="27904E5A" w:rsidR="00492CB5" w:rsidRDefault="000A7910">
            <w:pPr>
              <w:spacing w:after="60"/>
            </w:pPr>
            <w:r>
              <w:rPr>
                <w:b/>
                <w:bCs/>
                <w:i/>
                <w:iCs/>
                <w:color w:val="1F3864"/>
                <w:sz w:val="20"/>
                <w:szCs w:val="20"/>
              </w:rPr>
              <w:t>Opción A</w:t>
            </w:r>
            <w:r w:rsidR="00000000">
              <w:rPr>
                <w:b/>
                <w:bCs/>
                <w:i/>
                <w:iCs/>
                <w:color w:val="1F3864"/>
                <w:sz w:val="20"/>
                <w:szCs w:val="20"/>
              </w:rPr>
              <w:t>:</w:t>
            </w:r>
          </w:p>
          <w:p w14:paraId="79B5A8A6" w14:textId="77777777" w:rsidR="00492CB5" w:rsidRDefault="00000000">
            <w:r>
              <w:t xml:space="preserve"> </w:t>
            </w:r>
          </w:p>
          <w:p w14:paraId="4913E80F" w14:textId="77777777" w:rsidR="00492CB5" w:rsidRDefault="00000000">
            <w:r>
              <w:t xml:space="preserve"> </w:t>
            </w:r>
          </w:p>
          <w:p w14:paraId="1BBA55C0" w14:textId="77777777" w:rsidR="00492CB5" w:rsidRDefault="00000000">
            <w:r>
              <w:t xml:space="preserve"> </w:t>
            </w:r>
          </w:p>
        </w:tc>
      </w:tr>
    </w:tbl>
    <w:p w14:paraId="66D8DED0" w14:textId="77777777" w:rsidR="00492CB5" w:rsidRDefault="00492CB5">
      <w:pPr>
        <w:pBdr>
          <w:bottom w:val="single" w:sz="6" w:space="1" w:color="BFBFBF"/>
        </w:pBdr>
        <w:spacing w:before="200"/>
      </w:pPr>
    </w:p>
    <w:p w14:paraId="28E8B2D2" w14:textId="77777777" w:rsidR="00492CB5" w:rsidRDefault="00000000">
      <w:pPr>
        <w:keepNext/>
        <w:spacing w:before="360" w:after="120"/>
      </w:pPr>
      <w:r>
        <w:rPr>
          <w:b/>
          <w:bCs/>
          <w:color w:val="1F3864"/>
          <w:sz w:val="26"/>
          <w:szCs w:val="26"/>
        </w:rPr>
        <w:t>2. Módulo de inventario o stock: ¿les interesa incluirlo?</w:t>
      </w:r>
    </w:p>
    <w:p w14:paraId="0220F34A" w14:textId="77777777" w:rsidR="00492CB5" w:rsidRDefault="00000000">
      <w:pPr>
        <w:spacing w:after="120" w:line="276" w:lineRule="auto"/>
      </w:pPr>
      <w:r>
        <w:t xml:space="preserve">Surgió la posibilidad de agregar a la plataforma una sección de inventario o stock (materiales, insumos, herramientas y maquinaria de la empresa). No debería generar atrasos y aprovecharía mejor el servidor y la base de datos del sistema. Es importante aclarar que el proyecto está pensado principalmente para la gestión y visualización de proyectos junto a sus clientes, </w:t>
      </w:r>
      <w:r>
        <w:rPr>
          <w:b/>
          <w:bCs/>
        </w:rPr>
        <w:t>por lo que este módulo se desarrollaría solo si sobra tiempo, una vez completadas las funciones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CB5" w14:paraId="2DC9C10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90910B0" w14:textId="2866588B" w:rsidR="00492CB5" w:rsidRDefault="000A7910" w:rsidP="000A7910">
            <w:pPr>
              <w:spacing w:after="60"/>
            </w:pPr>
            <w:r>
              <w:rPr>
                <w:b/>
                <w:bCs/>
                <w:i/>
                <w:iCs/>
                <w:color w:val="1F3864"/>
                <w:sz w:val="20"/>
                <w:szCs w:val="20"/>
              </w:rPr>
              <w:t xml:space="preserve">SI </w:t>
            </w:r>
            <w:r w:rsidR="00000000">
              <w:t xml:space="preserve"> </w:t>
            </w:r>
          </w:p>
          <w:p w14:paraId="7BD20F51" w14:textId="77777777" w:rsidR="00492CB5" w:rsidRDefault="00000000">
            <w:r>
              <w:t xml:space="preserve"> </w:t>
            </w:r>
          </w:p>
          <w:p w14:paraId="44A29F65" w14:textId="77777777" w:rsidR="00492CB5" w:rsidRDefault="00000000">
            <w:r>
              <w:lastRenderedPageBreak/>
              <w:t xml:space="preserve"> </w:t>
            </w:r>
          </w:p>
        </w:tc>
      </w:tr>
    </w:tbl>
    <w:p w14:paraId="2FFF137E" w14:textId="77777777" w:rsidR="00492CB5" w:rsidRDefault="00492CB5">
      <w:pPr>
        <w:pBdr>
          <w:bottom w:val="single" w:sz="6" w:space="1" w:color="BFBFBF"/>
        </w:pBdr>
        <w:spacing w:before="200"/>
      </w:pPr>
    </w:p>
    <w:p w14:paraId="679B9C77" w14:textId="77777777" w:rsidR="00492CB5" w:rsidRDefault="00000000">
      <w:pPr>
        <w:keepNext/>
        <w:spacing w:before="360" w:after="120"/>
      </w:pPr>
      <w:r>
        <w:rPr>
          <w:b/>
          <w:bCs/>
          <w:color w:val="1F3864"/>
          <w:sz w:val="26"/>
          <w:szCs w:val="26"/>
        </w:rPr>
        <w:t>3. Forma de trabajo de Sinergi</w:t>
      </w:r>
    </w:p>
    <w:p w14:paraId="57CE7D50" w14:textId="77777777" w:rsidR="00492CB5" w:rsidRDefault="00000000">
      <w:pPr>
        <w:spacing w:after="120" w:line="276" w:lineRule="auto"/>
      </w:pPr>
      <w:r>
        <w:t>Para ajustar la plataforma a su método de trabajo real, nos gustaría que nos contaran:</w:t>
      </w:r>
    </w:p>
    <w:p w14:paraId="27AA381C" w14:textId="77777777" w:rsidR="00492CB5" w:rsidRDefault="00000000">
      <w:pPr>
        <w:pStyle w:val="Prrafodelista"/>
        <w:numPr>
          <w:ilvl w:val="0"/>
          <w:numId w:val="2"/>
        </w:numPr>
        <w:spacing w:after="60"/>
      </w:pPr>
      <w:r>
        <w:t>¿Cómo procesan y desarrollan los proyectos de ingeniería que reciben?</w:t>
      </w:r>
    </w:p>
    <w:p w14:paraId="4837600A" w14:textId="77777777" w:rsidR="00492CB5" w:rsidRDefault="00000000">
      <w:pPr>
        <w:pStyle w:val="Prrafodelista"/>
        <w:numPr>
          <w:ilvl w:val="0"/>
          <w:numId w:val="2"/>
        </w:numPr>
        <w:spacing w:after="60"/>
      </w:pPr>
      <w:r>
        <w:t>¿Cómo es el proceso para elegir qué proyectos toman?</w:t>
      </w:r>
    </w:p>
    <w:p w14:paraId="0F6C3F9F" w14:textId="77777777" w:rsidR="00492CB5" w:rsidRDefault="00000000">
      <w:pPr>
        <w:pStyle w:val="Prrafodelista"/>
        <w:numPr>
          <w:ilvl w:val="0"/>
          <w:numId w:val="2"/>
        </w:numPr>
        <w:spacing w:after="60"/>
      </w:pPr>
      <w:r>
        <w:t>¿Cómo manejan el rechazo de un proyecto o la solicitud de ajustes al cliente?</w:t>
      </w:r>
    </w:p>
    <w:p w14:paraId="46D15E06" w14:textId="77777777" w:rsidR="00492CB5" w:rsidRDefault="00000000">
      <w:pPr>
        <w:spacing w:before="100" w:after="120" w:line="276" w:lineRule="auto"/>
      </w:pPr>
      <w:r>
        <w:t>La idea es que el desglose del proyecto que verán sus clientes no sea muy distinto a como ustedes ya organizan su trabajo internamente, para que sea fácil de usar para el equipo de Sinergi.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CB5" w14:paraId="7870BBB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6910ECE9" w14:textId="2AC67F4C" w:rsidR="00492CB5" w:rsidRDefault="00000000">
            <w:pPr>
              <w:spacing w:after="60"/>
            </w:pPr>
            <w:r>
              <w:rPr>
                <w:b/>
                <w:bCs/>
                <w:i/>
                <w:iCs/>
                <w:color w:val="1F3864"/>
                <w:sz w:val="20"/>
                <w:szCs w:val="20"/>
              </w:rPr>
              <w:t>Respuesta:</w:t>
            </w:r>
            <w:r w:rsidR="000A7910">
              <w:rPr>
                <w:b/>
                <w:bCs/>
                <w:i/>
                <w:iCs/>
                <w:color w:val="1F3864"/>
                <w:sz w:val="20"/>
                <w:szCs w:val="20"/>
              </w:rPr>
              <w:t xml:space="preserve"> Solo documentos; Planos en formato </w:t>
            </w:r>
            <w:proofErr w:type="spellStart"/>
            <w:r w:rsidR="000A7910">
              <w:rPr>
                <w:b/>
                <w:bCs/>
                <w:i/>
                <w:iCs/>
                <w:color w:val="1F3864"/>
                <w:sz w:val="20"/>
                <w:szCs w:val="20"/>
              </w:rPr>
              <w:t>dwg</w:t>
            </w:r>
            <w:proofErr w:type="spellEnd"/>
            <w:r w:rsidR="000A7910">
              <w:rPr>
                <w:b/>
                <w:bCs/>
                <w:i/>
                <w:iCs/>
                <w:color w:val="1F3864"/>
                <w:sz w:val="20"/>
                <w:szCs w:val="20"/>
              </w:rPr>
              <w:t>, pdf, Word.</w:t>
            </w:r>
          </w:p>
          <w:p w14:paraId="495D9397" w14:textId="77777777" w:rsidR="00492CB5" w:rsidRDefault="00000000">
            <w:r>
              <w:t xml:space="preserve"> </w:t>
            </w:r>
          </w:p>
          <w:p w14:paraId="25F3E5BE" w14:textId="77777777" w:rsidR="00492CB5" w:rsidRDefault="00000000">
            <w:r>
              <w:t xml:space="preserve"> </w:t>
            </w:r>
          </w:p>
          <w:p w14:paraId="18C1745B" w14:textId="77777777" w:rsidR="00492CB5" w:rsidRDefault="00000000">
            <w:r>
              <w:t xml:space="preserve"> </w:t>
            </w:r>
          </w:p>
          <w:p w14:paraId="509981BA" w14:textId="77777777" w:rsidR="00492CB5" w:rsidRDefault="00000000">
            <w:r>
              <w:t xml:space="preserve"> </w:t>
            </w:r>
          </w:p>
          <w:p w14:paraId="2C129F07" w14:textId="77777777" w:rsidR="00492CB5" w:rsidRDefault="00000000">
            <w:r>
              <w:t xml:space="preserve"> </w:t>
            </w:r>
          </w:p>
          <w:p w14:paraId="616B9CF1" w14:textId="77777777" w:rsidR="00492CB5" w:rsidRDefault="00000000">
            <w:r>
              <w:t xml:space="preserve"> </w:t>
            </w:r>
          </w:p>
        </w:tc>
      </w:tr>
    </w:tbl>
    <w:p w14:paraId="17DF3AF9" w14:textId="77777777" w:rsidR="00492CB5" w:rsidRDefault="00492CB5">
      <w:pPr>
        <w:pBdr>
          <w:bottom w:val="single" w:sz="6" w:space="1" w:color="BFBFBF"/>
        </w:pBdr>
        <w:spacing w:before="200"/>
      </w:pPr>
    </w:p>
    <w:p w14:paraId="69E618ED" w14:textId="77777777" w:rsidR="00492CB5" w:rsidRDefault="00000000">
      <w:pPr>
        <w:keepNext/>
        <w:spacing w:before="360" w:after="120"/>
      </w:pPr>
      <w:r>
        <w:rPr>
          <w:b/>
          <w:bCs/>
          <w:color w:val="1F3864"/>
          <w:sz w:val="26"/>
          <w:szCs w:val="26"/>
        </w:rPr>
        <w:t>4. Hosting, servidores y almacenamiento: ¿con qué cuentan actualmente?</w:t>
      </w:r>
    </w:p>
    <w:p w14:paraId="3B573E53" w14:textId="77777777" w:rsidR="00492CB5" w:rsidRDefault="00000000">
      <w:pPr>
        <w:spacing w:after="120" w:line="276" w:lineRule="auto"/>
      </w:pPr>
      <w:r>
        <w:t>Al ser una página web, la plataforma necesita un hosting o VPS (servidores privados en la nube) con la capacidad para soportar la carga de uso que tendrá, y también para el almacenamiento de los archivos de los proyectos. Por eso necesitamos saber con qué herramientas cuentan hoy, para definir cómo hacer la migración e instalar el sistema nuevo, y si lo que ya tienen sirve para el proyecto o es necesario contratar uno.</w:t>
      </w:r>
    </w:p>
    <w:p w14:paraId="1CFEC428" w14:textId="77777777" w:rsidR="00492CB5" w:rsidRDefault="00000000">
      <w:pPr>
        <w:spacing w:after="120" w:line="276" w:lineRule="auto"/>
      </w:pPr>
      <w:r>
        <w:t>Nos gustaría saber:</w:t>
      </w:r>
    </w:p>
    <w:p w14:paraId="74B7E960" w14:textId="77777777" w:rsidR="00492CB5" w:rsidRDefault="00000000">
      <w:pPr>
        <w:pStyle w:val="Prrafodelista"/>
        <w:numPr>
          <w:ilvl w:val="0"/>
          <w:numId w:val="2"/>
        </w:numPr>
        <w:spacing w:after="60"/>
      </w:pPr>
      <w:r>
        <w:t>¿Cuentan con servidores propios, hosting o VPS? Si es así, ¿con qué proveedor y quién lo administra?</w:t>
      </w:r>
    </w:p>
    <w:p w14:paraId="4E810694" w14:textId="77777777" w:rsidR="00492CB5" w:rsidRDefault="00000000">
      <w:pPr>
        <w:pStyle w:val="Prrafodelista"/>
        <w:numPr>
          <w:ilvl w:val="0"/>
          <w:numId w:val="2"/>
        </w:numPr>
        <w:spacing w:after="60"/>
      </w:pPr>
      <w:r>
        <w:t>¿Cuentan con servicios de almacenamiento de archivos (por ejemplo, servidores internos o almacenamiento en la nube)?</w:t>
      </w:r>
    </w:p>
    <w:p w14:paraId="46E63B99" w14:textId="77777777" w:rsidR="00492CB5" w:rsidRDefault="00000000">
      <w:pPr>
        <w:pStyle w:val="Prrafodelista"/>
        <w:numPr>
          <w:ilvl w:val="0"/>
          <w:numId w:val="2"/>
        </w:numPr>
        <w:spacing w:after="60"/>
      </w:pPr>
      <w:r>
        <w:t>¿Tienen el dominio sinergi.cl a su nombre y saben dónde está contratado?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CB5" w14:paraId="4AC3720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098942A3" w14:textId="28F359BF" w:rsidR="00492CB5" w:rsidRDefault="00000000">
            <w:pPr>
              <w:spacing w:after="60"/>
              <w:rPr>
                <w:b/>
                <w:bCs/>
                <w:i/>
                <w:iCs/>
                <w:color w:val="1F3864"/>
                <w:sz w:val="20"/>
                <w:szCs w:val="20"/>
              </w:rPr>
            </w:pPr>
            <w:r>
              <w:rPr>
                <w:b/>
                <w:bCs/>
                <w:i/>
                <w:iCs/>
                <w:color w:val="1F3864"/>
                <w:sz w:val="20"/>
                <w:szCs w:val="20"/>
              </w:rPr>
              <w:t>Respuesta:</w:t>
            </w:r>
            <w:r w:rsidR="000A7910">
              <w:rPr>
                <w:b/>
                <w:bCs/>
                <w:i/>
                <w:iCs/>
                <w:color w:val="1F3864"/>
                <w:sz w:val="20"/>
                <w:szCs w:val="20"/>
              </w:rPr>
              <w:t xml:space="preserve"> El hosting que tenemos sirve.</w:t>
            </w:r>
          </w:p>
          <w:p w14:paraId="7C34654F" w14:textId="4E652648" w:rsidR="000A7910" w:rsidRDefault="000A7910">
            <w:pPr>
              <w:spacing w:after="60"/>
            </w:pPr>
            <w:r>
              <w:t>No contamos con servidor propio</w:t>
            </w:r>
          </w:p>
          <w:p w14:paraId="09AD92BA" w14:textId="27D9BA00" w:rsidR="000A7910" w:rsidRDefault="000A7910">
            <w:pPr>
              <w:spacing w:after="60"/>
            </w:pPr>
            <w:r>
              <w:t xml:space="preserve">No contamos con almacenamiento de archivos en la </w:t>
            </w:r>
            <w:proofErr w:type="spellStart"/>
            <w:r>
              <w:t>nuve</w:t>
            </w:r>
            <w:proofErr w:type="spellEnd"/>
          </w:p>
          <w:p w14:paraId="22A107D1" w14:textId="0957853B" w:rsidR="000A7910" w:rsidRDefault="000A7910">
            <w:pPr>
              <w:spacing w:after="60"/>
            </w:pPr>
            <w:proofErr w:type="gramStart"/>
            <w:r>
              <w:t>SI..</w:t>
            </w:r>
            <w:proofErr w:type="gramEnd"/>
            <w:r>
              <w:t xml:space="preserve"> </w:t>
            </w:r>
            <w:hyperlink r:id="rId7" w:history="1">
              <w:r w:rsidRPr="0038635A">
                <w:rPr>
                  <w:rStyle w:val="Hipervnculo"/>
                </w:rPr>
                <w:t>www.sinergi.cl</w:t>
              </w:r>
            </w:hyperlink>
            <w:r>
              <w:t>, contratado con el NIC.</w:t>
            </w:r>
          </w:p>
          <w:p w14:paraId="71CE29D3" w14:textId="77777777" w:rsidR="00492CB5" w:rsidRDefault="00000000">
            <w:r>
              <w:t xml:space="preserve"> </w:t>
            </w:r>
          </w:p>
          <w:p w14:paraId="0D276FDA" w14:textId="77777777" w:rsidR="00492CB5" w:rsidRDefault="00000000">
            <w:r>
              <w:t xml:space="preserve"> </w:t>
            </w:r>
          </w:p>
          <w:p w14:paraId="3CFABCC3" w14:textId="77777777" w:rsidR="00492CB5" w:rsidRDefault="00000000">
            <w:r>
              <w:lastRenderedPageBreak/>
              <w:t xml:space="preserve"> </w:t>
            </w:r>
          </w:p>
          <w:p w14:paraId="7A285203" w14:textId="77777777" w:rsidR="00492CB5" w:rsidRDefault="00000000">
            <w:r>
              <w:t xml:space="preserve"> </w:t>
            </w:r>
          </w:p>
          <w:p w14:paraId="77DF40BC" w14:textId="77777777" w:rsidR="00492CB5" w:rsidRDefault="00000000">
            <w:r>
              <w:t xml:space="preserve"> </w:t>
            </w:r>
          </w:p>
        </w:tc>
      </w:tr>
    </w:tbl>
    <w:p w14:paraId="46FAF2AD" w14:textId="77777777" w:rsidR="00492CB5" w:rsidRDefault="00492CB5">
      <w:pPr>
        <w:pBdr>
          <w:bottom w:val="single" w:sz="6" w:space="1" w:color="BFBFBF"/>
        </w:pBdr>
        <w:spacing w:before="200"/>
      </w:pPr>
    </w:p>
    <w:p w14:paraId="243CB928" w14:textId="77777777" w:rsidR="00492CB5" w:rsidRDefault="00000000">
      <w:pPr>
        <w:keepNext/>
        <w:spacing w:before="360" w:after="120"/>
      </w:pPr>
      <w:r>
        <w:rPr>
          <w:b/>
          <w:bCs/>
          <w:color w:val="1F3864"/>
          <w:sz w:val="26"/>
          <w:szCs w:val="26"/>
        </w:rPr>
        <w:t>5. ¿Qué le parece el proyecto?</w:t>
      </w:r>
    </w:p>
    <w:p w14:paraId="4897F2FF" w14:textId="77777777" w:rsidR="00492CB5" w:rsidRDefault="00000000">
      <w:pPr>
        <w:spacing w:after="120" w:line="276" w:lineRule="auto"/>
      </w:pPr>
      <w:r>
        <w:t>Nos interesa conocer su opinión general tras revisar el documento: ¿qué les parece la plataforma? ¿Hay algo que les guste, algo que no los convenza o algo que no vean útil para su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CB5" w14:paraId="59C23C2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0851F4B6" w14:textId="6249D9E1" w:rsidR="00492CB5" w:rsidRDefault="00000000">
            <w:pPr>
              <w:spacing w:after="60"/>
            </w:pPr>
            <w:r>
              <w:rPr>
                <w:b/>
                <w:bCs/>
                <w:i/>
                <w:iCs/>
                <w:color w:val="1F3864"/>
                <w:sz w:val="20"/>
                <w:szCs w:val="20"/>
              </w:rPr>
              <w:t>Respuesta:</w:t>
            </w:r>
            <w:r w:rsidR="000A7910">
              <w:rPr>
                <w:b/>
                <w:bCs/>
                <w:i/>
                <w:iCs/>
                <w:color w:val="1F3864"/>
                <w:sz w:val="20"/>
                <w:szCs w:val="20"/>
              </w:rPr>
              <w:t xml:space="preserve"> Necesariamente se busca modernizar la Pagina WEB.</w:t>
            </w:r>
          </w:p>
          <w:p w14:paraId="4B2595F3" w14:textId="77777777" w:rsidR="00492CB5" w:rsidRDefault="00000000">
            <w:r>
              <w:t xml:space="preserve"> </w:t>
            </w:r>
          </w:p>
          <w:p w14:paraId="7BF66F14" w14:textId="77777777" w:rsidR="00492CB5" w:rsidRDefault="00000000">
            <w:r>
              <w:t xml:space="preserve"> </w:t>
            </w:r>
          </w:p>
          <w:p w14:paraId="3810505F" w14:textId="77777777" w:rsidR="00492CB5" w:rsidRDefault="00000000">
            <w:r>
              <w:t xml:space="preserve"> </w:t>
            </w:r>
          </w:p>
          <w:p w14:paraId="64E81AF6" w14:textId="77777777" w:rsidR="00492CB5" w:rsidRDefault="00000000">
            <w:r>
              <w:t xml:space="preserve"> </w:t>
            </w:r>
          </w:p>
          <w:p w14:paraId="375F3007" w14:textId="77777777" w:rsidR="00492CB5" w:rsidRDefault="00000000">
            <w:r>
              <w:t xml:space="preserve"> </w:t>
            </w:r>
          </w:p>
        </w:tc>
      </w:tr>
    </w:tbl>
    <w:p w14:paraId="0B8AAC8A" w14:textId="77777777" w:rsidR="00492CB5" w:rsidRDefault="00492CB5">
      <w:pPr>
        <w:pBdr>
          <w:bottom w:val="single" w:sz="6" w:space="1" w:color="BFBFBF"/>
        </w:pBdr>
        <w:spacing w:before="200"/>
      </w:pPr>
    </w:p>
    <w:p w14:paraId="6209F416" w14:textId="77777777" w:rsidR="00492CB5" w:rsidRDefault="00000000">
      <w:pPr>
        <w:keepNext/>
        <w:spacing w:before="360" w:after="120"/>
      </w:pPr>
      <w:r>
        <w:rPr>
          <w:b/>
          <w:bCs/>
          <w:color w:val="1F3864"/>
          <w:sz w:val="26"/>
          <w:szCs w:val="26"/>
        </w:rPr>
        <w:t>6. Ajustes pequeños (opcional)</w:t>
      </w:r>
    </w:p>
    <w:p w14:paraId="32E5D48C" w14:textId="77777777" w:rsidR="00492CB5" w:rsidRDefault="00000000">
      <w:pPr>
        <w:spacing w:after="120" w:line="276" w:lineRule="auto"/>
      </w:pPr>
      <w:r>
        <w:t>Como la definición está prácticamente cerrada, no es posible agregar funciones nuevas ni hacer cambios grandes, pero sí incorporar ajustes pequeños (un texto, el nombre de una etapa, un detalle visual). Si tienen alguno, indíquenlo aquí.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2CB5" w14:paraId="3081243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3617CF8F" w14:textId="19611943" w:rsidR="00492CB5" w:rsidRDefault="00000000">
            <w:pPr>
              <w:spacing w:after="60"/>
            </w:pPr>
            <w:proofErr w:type="gramStart"/>
            <w:r>
              <w:rPr>
                <w:b/>
                <w:bCs/>
                <w:i/>
                <w:iCs/>
                <w:color w:val="1F3864"/>
                <w:sz w:val="20"/>
                <w:szCs w:val="20"/>
              </w:rPr>
              <w:t xml:space="preserve">Respuesta </w:t>
            </w:r>
            <w:r w:rsidR="000A7910">
              <w:rPr>
                <w:b/>
                <w:bCs/>
                <w:i/>
                <w:iCs/>
                <w:color w:val="1F3864"/>
                <w:sz w:val="20"/>
                <w:szCs w:val="20"/>
              </w:rPr>
              <w:t>:</w:t>
            </w:r>
            <w:proofErr w:type="gramEnd"/>
            <w:r w:rsidR="000A7910">
              <w:rPr>
                <w:b/>
                <w:bCs/>
                <w:i/>
                <w:iCs/>
                <w:color w:val="1F3864"/>
                <w:sz w:val="20"/>
                <w:szCs w:val="20"/>
              </w:rPr>
              <w:t xml:space="preserve"> No tengo comentarios en esta etapa. Sin embargo, me gustaría conocer la Matriz de la nueva pagina y la arquitectura propuesta.</w:t>
            </w:r>
          </w:p>
          <w:p w14:paraId="4A826C7A" w14:textId="77777777" w:rsidR="00492CB5" w:rsidRDefault="00000000">
            <w:r>
              <w:t xml:space="preserve"> </w:t>
            </w:r>
          </w:p>
          <w:p w14:paraId="088861C2" w14:textId="77777777" w:rsidR="00492CB5" w:rsidRDefault="00000000">
            <w:r>
              <w:t xml:space="preserve"> </w:t>
            </w:r>
          </w:p>
          <w:p w14:paraId="731B165B" w14:textId="77777777" w:rsidR="00492CB5" w:rsidRDefault="00000000">
            <w:r>
              <w:t xml:space="preserve"> </w:t>
            </w:r>
          </w:p>
          <w:p w14:paraId="71359AD0" w14:textId="77777777" w:rsidR="00492CB5" w:rsidRDefault="00000000">
            <w:r>
              <w:t xml:space="preserve"> </w:t>
            </w:r>
          </w:p>
        </w:tc>
      </w:tr>
    </w:tbl>
    <w:p w14:paraId="6556EED3" w14:textId="77777777" w:rsidR="00492CB5" w:rsidRDefault="00492CB5">
      <w:pPr>
        <w:pBdr>
          <w:bottom w:val="single" w:sz="6" w:space="1" w:color="BFBFBF"/>
        </w:pBdr>
        <w:spacing w:before="200"/>
      </w:pPr>
    </w:p>
    <w:p w14:paraId="5315123B" w14:textId="77777777" w:rsidR="00492CB5" w:rsidRDefault="00000000">
      <w:pPr>
        <w:keepNext/>
        <w:spacing w:before="360" w:after="120"/>
      </w:pPr>
      <w:r>
        <w:rPr>
          <w:b/>
          <w:bCs/>
          <w:color w:val="1F3864"/>
          <w:sz w:val="26"/>
          <w:szCs w:val="26"/>
        </w:rPr>
        <w:t>¿Por qué este cuestionario?</w:t>
      </w:r>
    </w:p>
    <w:p w14:paraId="6A694BC1" w14:textId="77777777" w:rsidR="00492CB5" w:rsidRDefault="00000000">
      <w:pPr>
        <w:spacing w:after="120" w:line="276" w:lineRule="auto"/>
      </w:pPr>
      <w:r>
        <w:t>Nuestro objetivo no es solo darle al cliente una forma de ver el avance de su proyecto, sino también facilitarle el trabajo a Sinergi. Queremos que quien deba armar la vista o el “diagrama” del proyecto para el cliente lo haga de una forma muy parecida a su método de trabajo normal. Así, ustedes reciben una plataforma que se ajusta a ustedes, y nosotros logramos un proyecto más completo.</w:t>
      </w:r>
    </w:p>
    <w:p w14:paraId="648C21A6" w14:textId="77777777" w:rsidR="00492CB5" w:rsidRDefault="00000000">
      <w:pPr>
        <w:spacing w:before="160" w:line="276" w:lineRule="auto"/>
      </w:pPr>
      <w:r>
        <w:rPr>
          <w:i/>
          <w:iCs/>
        </w:rPr>
        <w:t>Muchas gracias por su tiempo. Su retroalimentación es clave para que la plataforma se ajuste realmente a las necesidades de Sinergi.</w:t>
      </w:r>
    </w:p>
    <w:sectPr w:rsidR="00492CB5">
      <w:headerReference w:type="default" r:id="rId8"/>
      <w:footerReference w:type="default" r:id="rId9"/>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DA017" w14:textId="77777777" w:rsidR="00F57F46" w:rsidRDefault="00F57F46">
      <w:r>
        <w:separator/>
      </w:r>
    </w:p>
  </w:endnote>
  <w:endnote w:type="continuationSeparator" w:id="0">
    <w:p w14:paraId="040C1188" w14:textId="77777777" w:rsidR="00F57F46" w:rsidRDefault="00F57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9E60" w14:textId="77777777" w:rsidR="00492CB5" w:rsidRDefault="00000000">
    <w:pPr>
      <w:jc w:val="center"/>
    </w:pPr>
    <w:r>
      <w:rPr>
        <w:sz w:val="20"/>
        <w:szCs w:val="20"/>
      </w:rPr>
      <w:fldChar w:fldCharType="begin"/>
    </w:r>
    <w:r>
      <w:rPr>
        <w:sz w:val="20"/>
        <w:szCs w:val="20"/>
      </w:rPr>
      <w:instrText>PAGE</w:instrText>
    </w:r>
    <w:r>
      <w:rPr>
        <w:sz w:val="20"/>
        <w:szCs w:val="20"/>
      </w:rPr>
      <w:fldChar w:fldCharType="separate"/>
    </w:r>
    <w:r w:rsidR="000A791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CA1FF" w14:textId="77777777" w:rsidR="00F57F46" w:rsidRDefault="00F57F46">
      <w:r>
        <w:separator/>
      </w:r>
    </w:p>
  </w:footnote>
  <w:footnote w:type="continuationSeparator" w:id="0">
    <w:p w14:paraId="5EE11F43" w14:textId="77777777" w:rsidR="00F57F46" w:rsidRDefault="00F57F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7EFCA" w14:textId="77777777" w:rsidR="00492CB5" w:rsidRDefault="00000000">
    <w:pPr>
      <w:jc w:val="right"/>
    </w:pPr>
    <w:r>
      <w:rPr>
        <w:i/>
        <w:iCs/>
        <w:color w:val="7F7F7F"/>
        <w:sz w:val="17"/>
        <w:szCs w:val="17"/>
      </w:rPr>
      <w:t>Plataforma Web Sinergi — Cuestionario de Retroalimentación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1817"/>
    <w:multiLevelType w:val="hybridMultilevel"/>
    <w:tmpl w:val="C518E534"/>
    <w:lvl w:ilvl="0" w:tplc="B36CD85C">
      <w:start w:val="1"/>
      <w:numFmt w:val="bullet"/>
      <w:lvlText w:val="•"/>
      <w:lvlJc w:val="left"/>
      <w:pPr>
        <w:ind w:left="720" w:hanging="360"/>
      </w:pPr>
    </w:lvl>
    <w:lvl w:ilvl="1" w:tplc="E084B754">
      <w:numFmt w:val="decimal"/>
      <w:lvlText w:val=""/>
      <w:lvlJc w:val="left"/>
    </w:lvl>
    <w:lvl w:ilvl="2" w:tplc="872C37D2">
      <w:numFmt w:val="decimal"/>
      <w:lvlText w:val=""/>
      <w:lvlJc w:val="left"/>
    </w:lvl>
    <w:lvl w:ilvl="3" w:tplc="F6DAB834">
      <w:numFmt w:val="decimal"/>
      <w:lvlText w:val=""/>
      <w:lvlJc w:val="left"/>
    </w:lvl>
    <w:lvl w:ilvl="4" w:tplc="1DFEF084">
      <w:numFmt w:val="decimal"/>
      <w:lvlText w:val=""/>
      <w:lvlJc w:val="left"/>
    </w:lvl>
    <w:lvl w:ilvl="5" w:tplc="BE043B5E">
      <w:numFmt w:val="decimal"/>
      <w:lvlText w:val=""/>
      <w:lvlJc w:val="left"/>
    </w:lvl>
    <w:lvl w:ilvl="6" w:tplc="140448E0">
      <w:numFmt w:val="decimal"/>
      <w:lvlText w:val=""/>
      <w:lvlJc w:val="left"/>
    </w:lvl>
    <w:lvl w:ilvl="7" w:tplc="181A0F74">
      <w:numFmt w:val="decimal"/>
      <w:lvlText w:val=""/>
      <w:lvlJc w:val="left"/>
    </w:lvl>
    <w:lvl w:ilvl="8" w:tplc="420EA510">
      <w:numFmt w:val="decimal"/>
      <w:lvlText w:val=""/>
      <w:lvlJc w:val="left"/>
    </w:lvl>
  </w:abstractNum>
  <w:abstractNum w:abstractNumId="1" w15:restartNumberingAfterBreak="0">
    <w:nsid w:val="21CA7604"/>
    <w:multiLevelType w:val="hybridMultilevel"/>
    <w:tmpl w:val="C71E7082"/>
    <w:lvl w:ilvl="0" w:tplc="859C5058">
      <w:start w:val="1"/>
      <w:numFmt w:val="bullet"/>
      <w:lvlText w:val="●"/>
      <w:lvlJc w:val="left"/>
      <w:pPr>
        <w:ind w:left="720" w:hanging="360"/>
      </w:pPr>
    </w:lvl>
    <w:lvl w:ilvl="1" w:tplc="9B86CF52">
      <w:start w:val="1"/>
      <w:numFmt w:val="bullet"/>
      <w:lvlText w:val="○"/>
      <w:lvlJc w:val="left"/>
      <w:pPr>
        <w:ind w:left="1440" w:hanging="360"/>
      </w:pPr>
    </w:lvl>
    <w:lvl w:ilvl="2" w:tplc="24F421C8">
      <w:start w:val="1"/>
      <w:numFmt w:val="bullet"/>
      <w:lvlText w:val="■"/>
      <w:lvlJc w:val="left"/>
      <w:pPr>
        <w:ind w:left="2160" w:hanging="360"/>
      </w:pPr>
    </w:lvl>
    <w:lvl w:ilvl="3" w:tplc="6400C36C">
      <w:start w:val="1"/>
      <w:numFmt w:val="bullet"/>
      <w:lvlText w:val="●"/>
      <w:lvlJc w:val="left"/>
      <w:pPr>
        <w:ind w:left="2880" w:hanging="360"/>
      </w:pPr>
    </w:lvl>
    <w:lvl w:ilvl="4" w:tplc="801408B4">
      <w:start w:val="1"/>
      <w:numFmt w:val="bullet"/>
      <w:lvlText w:val="○"/>
      <w:lvlJc w:val="left"/>
      <w:pPr>
        <w:ind w:left="3600" w:hanging="360"/>
      </w:pPr>
    </w:lvl>
    <w:lvl w:ilvl="5" w:tplc="34DA1C64">
      <w:start w:val="1"/>
      <w:numFmt w:val="bullet"/>
      <w:lvlText w:val="■"/>
      <w:lvlJc w:val="left"/>
      <w:pPr>
        <w:ind w:left="4320" w:hanging="360"/>
      </w:pPr>
    </w:lvl>
    <w:lvl w:ilvl="6" w:tplc="A0A677CC">
      <w:start w:val="1"/>
      <w:numFmt w:val="bullet"/>
      <w:lvlText w:val="●"/>
      <w:lvlJc w:val="left"/>
      <w:pPr>
        <w:ind w:left="5040" w:hanging="360"/>
      </w:pPr>
    </w:lvl>
    <w:lvl w:ilvl="7" w:tplc="44D8699A">
      <w:start w:val="1"/>
      <w:numFmt w:val="bullet"/>
      <w:lvlText w:val="●"/>
      <w:lvlJc w:val="left"/>
      <w:pPr>
        <w:ind w:left="5760" w:hanging="360"/>
      </w:pPr>
    </w:lvl>
    <w:lvl w:ilvl="8" w:tplc="AB1E3DBC">
      <w:start w:val="1"/>
      <w:numFmt w:val="bullet"/>
      <w:lvlText w:val="●"/>
      <w:lvlJc w:val="left"/>
      <w:pPr>
        <w:ind w:left="6480" w:hanging="360"/>
      </w:pPr>
    </w:lvl>
  </w:abstractNum>
  <w:num w:numId="1" w16cid:durableId="520584010">
    <w:abstractNumId w:val="1"/>
    <w:lvlOverride w:ilvl="0">
      <w:startOverride w:val="1"/>
    </w:lvlOverride>
  </w:num>
  <w:num w:numId="2" w16cid:durableId="1589847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CB5"/>
    <w:rsid w:val="000A7910"/>
    <w:rsid w:val="00492CB5"/>
    <w:rsid w:val="00A303DC"/>
    <w:rsid w:val="00F57F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2762"/>
  <w15:docId w15:val="{B838DF75-19A8-475B-A280-841B1BFE4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0A79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sinergi.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741</Words>
  <Characters>4081</Characters>
  <Application>Microsoft Office Word</Application>
  <DocSecurity>0</DocSecurity>
  <Lines>34</Lines>
  <Paragraphs>9</Paragraphs>
  <ScaleCrop>false</ScaleCrop>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de Retroalimentación — Sinergi</dc:title>
  <dc:creator>Equipo del proyecto Sinergi</dc:creator>
  <cp:lastModifiedBy>pedro ibarra</cp:lastModifiedBy>
  <cp:revision>2</cp:revision>
  <dcterms:created xsi:type="dcterms:W3CDTF">2026-10-05T13:40:00Z</dcterms:created>
  <dcterms:modified xsi:type="dcterms:W3CDTF">2026-10-05T13:40:00Z</dcterms:modified>
</cp:coreProperties>
</file>