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7sv9sl228zxx" w:id="0"/>
      <w:bookmarkEnd w:id="0"/>
      <w:r w:rsidDel="00000000" w:rsidR="00000000" w:rsidRPr="00000000">
        <w:rPr>
          <w:rtl w:val="0"/>
        </w:rPr>
        <w:t xml:space="preserve">Modelado de requisitos para el proyecto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Nombre Proyecto: Ojo al Gasto</w:t>
      </w:r>
    </w:p>
    <w:p w:rsidR="00000000" w:rsidDel="00000000" w:rsidP="00000000" w:rsidRDefault="00000000" w:rsidRPr="00000000" w14:paraId="00000004">
      <w:pPr>
        <w:rPr/>
      </w:pPr>
      <w:r w:rsidDel="00000000" w:rsidR="00000000" w:rsidRPr="00000000">
        <w:rPr>
          <w:rtl w:val="0"/>
        </w:rPr>
        <w:t xml:space="preserve">Idea del proyecto: Una App multiplataforma de gestión y optimización de gastos en subscripciones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Scrum Master: Maximiliano Sáez</w:t>
      </w:r>
    </w:p>
    <w:p w:rsidR="00000000" w:rsidDel="00000000" w:rsidP="00000000" w:rsidRDefault="00000000" w:rsidRPr="00000000" w14:paraId="00000007">
      <w:pPr>
        <w:rPr/>
      </w:pPr>
      <w:r w:rsidDel="00000000" w:rsidR="00000000" w:rsidRPr="00000000">
        <w:rPr>
          <w:rtl w:val="0"/>
        </w:rPr>
        <w:t xml:space="preserve">Integrantes:  Christopher Solís, Felipe Orellana, Victor Gonzales, Andrea Trabol, Sebastian Mena</w:t>
      </w:r>
      <w:r w:rsidDel="00000000" w:rsidR="00000000" w:rsidRPr="00000000">
        <w:rPr>
          <w:rtl w:val="0"/>
        </w:rPr>
        <w:t xml:space="preserve">.</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pStyle w:val="Heading1"/>
        <w:rPr/>
      </w:pPr>
      <w:bookmarkStart w:colFirst="0" w:colLast="0" w:name="_heading=h.pfy12ansodgp" w:id="1"/>
      <w:bookmarkEnd w:id="1"/>
      <w:r w:rsidDel="00000000" w:rsidR="00000000" w:rsidRPr="00000000">
        <w:rPr>
          <w:rtl w:val="0"/>
        </w:rPr>
        <w:t xml:space="preserve">Reglas de negocio</w:t>
      </w:r>
    </w:p>
    <w:p w:rsidR="00000000" w:rsidDel="00000000" w:rsidP="00000000" w:rsidRDefault="00000000" w:rsidRPr="00000000" w14:paraId="0000000A">
      <w:pPr>
        <w:rPr/>
      </w:pPr>
      <w:r w:rsidDel="00000000" w:rsidR="00000000" w:rsidRPr="00000000">
        <w:rPr>
          <w:rtl w:val="0"/>
        </w:rPr>
      </w:r>
    </w:p>
    <w:sdt>
      <w:sdtPr>
        <w:lock w:val="contentLocked"/>
        <w:id w:val="-674842624"/>
        <w:tag w:val="goog_rdk_0"/>
      </w:sdtPr>
      <w:sdtContent>
        <w:tbl>
          <w:tblPr>
            <w:tblStyle w:val="Table1"/>
            <w:tblW w:w="11310.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320"/>
            <w:gridCol w:w="1200"/>
            <w:gridCol w:w="1575"/>
            <w:gridCol w:w="1440"/>
            <w:gridCol w:w="1230"/>
            <w:gridCol w:w="1590"/>
            <w:gridCol w:w="720"/>
            <w:gridCol w:w="1200"/>
            <w:tblGridChange w:id="0">
              <w:tblGrid>
                <w:gridCol w:w="1035"/>
                <w:gridCol w:w="1320"/>
                <w:gridCol w:w="1200"/>
                <w:gridCol w:w="1575"/>
                <w:gridCol w:w="1440"/>
                <w:gridCol w:w="1230"/>
                <w:gridCol w:w="1590"/>
                <w:gridCol w:w="720"/>
                <w:gridCol w:w="1200"/>
              </w:tblGrid>
            </w:tblGridChange>
          </w:tblGrid>
          <w:tr>
            <w:trPr>
              <w:cantSplit w:val="0"/>
              <w:trHeight w:val="968.9355468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 estructurada (regla)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Condiciones de aplicación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Criterios de aceptación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Excepciones y comportamiento alternativo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Prioridad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Trazabilidad (CU / ADR)</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Alerta de proximidad de cobro 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Para cada suscripción activa con ciclo mensual y fecha de próximo cobro conocida, el sistema debe generar una alerta de proximidad cuando el tiempo restante sea menor o igual a 3 días calendario, usando la zona horaria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Suscripción en estado Activo; fecha de cobro conocida; fuente de datos disponible.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 crea una única notificación pendiente por renovación; no se duplica; la fecha de envío cae dentro de la ventana de 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la fecha de cobro cambia, las alertas pendientes se recalculan y no se duplican. Si la fecha ya pasó, no se genera alerta de proximidad.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Usuarios finales; producto</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Alertas de proximidad de cobro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Para cada suscripción activa con ciclo anual y fecha de próximo cobro conocida, el sistema debe generar dos alertas: una con 7 días calendario de anticipación y otra con 24 horas de anticipación.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Suscripción activa; ciclo anual; fecha conocida.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 crean dos notificaciones pendientes por renovación; ambas caen dentro de sus ventanas respectivas; no hay duplicados.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la fecha cambia, las alertas se recalculan. Si la fecha ya pasó, no se generan alertas de proximidad.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Usuarios finales</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Cancelación de alertas por cambio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Cuando una suscripción pasa a estado Pausada o Cancelada, el sistema debe cancelar las notificaciones futuras no enviadas asociadas a esa renovación.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Cambio de estado a Pausada o Cancelada.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existen notificaciones pendientes futuras para esa suscripción; las notificaciones ya enviadas se conservan como historial.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aplica a notificaciones ya enviadas.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Producto</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Alertas de prueba gratuita (48 h y 24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Para una prueba gratuita con fecha de término conocida, el sistema debe generar alertas 48 horas y 24 horas antes del vencimiento.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Prueba gratuita activa; fecha de término conocida.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 generan dos alertas por prueba; se envían dentro de las ventanas definidas.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la fecha cambia, las alertas se recalculan. Si la prueba se cancela antes, las alertas futuras se eliminan.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Usuarios finales</w:t>
                </w:r>
              </w:p>
            </w:tc>
          </w:tr>
          <w:tr>
            <w:trPr>
              <w:cantSplit w:val="0"/>
              <w:trHeight w:val="66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Canales de notificación para alertas críticas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Las alertas de vencimiento de prueba gratuita, alza de precio y posible doble cobro deben enviarse por correo electrónico y, cuando exista un dispositivo registrado, también mediante notificación push. La falla del canal push no debe impedir el envío por 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Alerta crítica generada; usuario con correo válido; dispositivo 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 envía al menos un correo; si hay dispositivo, se intenta push; el fallo de push no bloquea el 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el correo falla, se registra el incidente y se reintenta según política de reintentos.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Producto; seguridad</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Límite diario de notificaciones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sistema no debe enviar más de 2 notificaciones push externas por usuario y día calendario, según la zona horaria del usuario. Las alertas críticas podrán superar este límite cuando exista riesgo de pérdida económica o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Conteo de push enviados por usuario en el 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número de push enviados en un día no supera 2, excepto para alertas críticas justificadas.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Las alertas no enviadas por el límite se conservan en el centro de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Experiencia de usuario</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Horario de descanso para push no críticos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Las notificaciones push no críticas generadas entre las 22:00 y las 08:00 (zona horaria del usuario) deben enviarse a las 08:00. Las alertas críticas podrán enviarse inmediatamente, salvo configuración explícita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Hora de generación de la notificación; tipo de alerta.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se envían push no críticos en la ventana de descanso; se despachan a las 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el usuario configura otro horario, se respeta su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Experiencia de usuario</w:t>
                </w:r>
              </w:p>
            </w:tc>
          </w:tr>
          <w:tr>
            <w:trPr>
              <w:cantSplit w:val="0"/>
              <w:trHeight w:val="572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Umbral de recurrencia 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 cargo se considera parte de una suscripción mensual cuando existen al menos dos cargos confirmados del mismo proveedor, con un intervalo entre 26 y 34 días, en la misma moneda y para el mismo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Existencia de al menos dos cargos confirmados.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sistema clasifica la recurrencia como mensual y estima la próxima fecha dentro del rango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los intervalos no cumplen el rango, no se clasifica como 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Producto</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RN-DAT-002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Umbral de recurrencia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 cargo se considera parte de una suscripción anual cuando existen al menos dos cargos confirmados del mismo proveedor, con un intervalo entre 350 y 380 días, en la misma moneda y para el mismo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 menos dos cargos confirmados.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Clasificación como anual y estimación de próxima fecha dentro del 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los intervalos no cumplen el rango, no se clasifica como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Producto</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Gastos recurrentes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la variación relativa del monto de un servicio supera el 30% en al menos dos periodos comparables, el servicio se clasifica como gasto recurrente variable. Esta clasificación impide recomendar planes de precio fijo no comparables, pero no impide otras recomendaciones.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 menos dos periodos comparables disponibles servicio recibe la etiqueta “variable”; no se sugieren planes fijos no comparables.es.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servicio recibe la etiqueta “variable”; no se sugieren planes fijos no comparables.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la variación se debe a un cambio de plan confirmado, se actualiza el valor de 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Producto</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Normalización de nombres de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sistema debe conservar el texto original de la fuente y almacenar un nombre normalizado del proveedor. La normalización no debe eliminar identificadores de transacciones necesarios para detectar duplicados.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Ingesta de nuevo cargo o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la normalización es ambigua, se marca como “pendiente de 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Producto; conectores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ADR-005</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Umbral mínimo de ahorro para recomendaciones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sistema solo generará una recomendación de cambio de plan o contratación de combo cuando el ahorro estimado sea igual o superior al 15% del costo mensual equivalente y exista información de precios válida y vigente.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Existencia de datos de precios comparables.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no hay datos suficientes, no se genera recomendación.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CU-Recomendaciones</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Etiquetado de posible bajo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sistema solo generará una recomendación de cambio de plan o contratación de combo cuando el ahorro estimado sea igual o superior al 15% del costo mensual equivalente y exista información de precios válida y vigente.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Suscripción activa; 45 días sin interacción registrada.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el usuario interactúa antes de los 45 días, la etiqueta no se aplica o se remueve.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CU-Análisis de uso</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Recomendación de consolidación por 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Cuando existan dos o más suscripciones activas en la misma categoría, el sistema podrá generar una recomendación de revisión que muestre el costo total y deje la decisión de cancelación exclusivamente al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 menos dos suscripciones activas en la misma 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el usuario descarta la recomendación, no se vuelve a generar automáticamente en un periodo configurable.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CU-Recomendaciones</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CIC-001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Transición post-prueba sin cobro confirmado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Cuando finalice una prueba gratuita, si no existe evidencia de un cobro efectivo, la suscripción pasará a estado “Prueba finalizada” y no se asignará automáticamente un monto ni plan estándar.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Fin de periodo de prueba; sin cobro confirmado.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posteriormente se registra un cobro, la suscripción pasa a Activo con los datos del cobro.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Producto; 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CU-Ciclo de vida; ADR-005</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CIC-002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Confirmación de cancelación por 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 suscripción pasa a estado Cancelado de forma inmediata cuando el usuario confirma manualmente la baja desde la 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Acción explícita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aplica si la acción es ambigua o se revierte por 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Usuarios 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CU-Gestión de suscripciones</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CIC-003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Estado “Por confirmar” por ausencia de cobros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transcurren 60 días consecutivos sin registros de cobro confirmados para una suscripción activa, la suscripción pasa a estado “Por confirmar” y se solicita al usuario que confirme su situación.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60 días sin cobros confirmados.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 ausencia de respuesta no cambia automáticamente el estado a Cancelado.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CU-Ciclo de vida</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CIC-004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Reactivación sugerida por nuevo cobro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 nuevo cobro asociado al mismo proveedor podrá sugerir la reactivación de una suscripción cancelada o por confirmar. La reactivación automática solo se realizará cuando el cobro coincida con proveedor, categoría, ciclo y monto esperado, y no esté clasificado como duplicado o extraordinario.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Nuevo cobro confirmado; suscripción en estado Cancelado o Por confirmar.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existen dudas (monto atípico, ciclo distinto), se solicita confirmación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CU-Ciclo de vida; ADR-005</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CIC-005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Proyección presupuestaria 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gasto mensual proyectado incluirá las suscripciones activas y las pruebas gratuitas con fecha de conversión y monto conocido. Los cobros anuales se convertirán a un equivalente mensual para efectos de proyección. Los gastos variables se mostrarán como estimación o rango. Las suscripciones pausadas, canceladas y por confirmar se excluirán del total principal y se mostrarán separadamente.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Cálculo de proyección presupuestaria.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no hay datos suficientes, se muestra “sin 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Usuarios 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CU-Panel de gastos</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Sanitización de datos antes de enviar a IA externa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Antes de enviar información a un proveedor externo de IA, el sistema debe eliminar o enmascarar los datos personales y financieros definidos en la política de privacidad. Si no puede determinar con suficiente confianza que el contenido fue sanitizado, debe bloquear el envío y mostrar un mensaje al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Solicitud de análisis o recomendación mediante IA externa.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se envían RUT/DNI, números completos de tarjeta, saldos bancarios ni credenciales; si la sanitización es incierta, no se envía.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 registra el intento bloqueado y se informa al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Seguridad; privacidad</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RN-IA-002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Comportamiento ante timeout de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Antes de enviar información a un proveedor externo de IA, el sistema debe eliminar o enmascarar los datos personales y financieros definidos en la política de privacidad. Si no puede determinar con suficiente confianza que el contenido fue sanitizado, debe bloquear el envío y mostrar un mensaje al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Timeout detectado en llamada a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usuario recibe un mensaje claro de limitación y una alternativa útil; no se muestra como respuesta de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 registra el incidente para monitoreo.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Experiencia de usuario</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RN-IA-003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Límite de procesamiento de documentos por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sistema identificará un documento mediante un hash de su contenido. Cada usuario podrá procesar como máximo tres intentos diarios por documento y cinco documentos distintos por día calendario. Los intentos que fallen por un error interno del sistema no se contabilizarán; los rechazos por formato o contenido inválido sí se contabilizarán.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Subida de documento para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conteo de intentos y documentos se respeta; se informa al usuario cuando alcanza el límite.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el documento cambia (hash distinto), se considera un nuevo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Operación; costos</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RN-SEG-001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Cifrado y no exposición de credenciales de conectores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Los tokens y credenciales de los conectores externos deben almacenarse cifrados y nunca exponerse en la interfaz ni en los registros de la 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Almacenamiento y uso de credenciales.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Las credenciales están cifradas en reposo; no aparecen en logs ni en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 caso de brecha, se notifica según política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ADR-004; CU-Conectar cuentas</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Condición de disponibilidad de datos de cobro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Restricción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Las reglas que dependen de cobros confirmados (detección de alzas, doble cobro, recurrencia, ausencia de cobros y reactivación) solo se ejecutarán cuando exista al menos un cobro confirmado proveniente de una fuente habilitada (importación CSV, lectura de correo o agregación bancaria). La ausencia de datos no se interpretará como ausencia de cobro.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Evaluación de reglas basadas en cobros.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se generan alertas ni cambios de estado basados únicamente en la ausencia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 no hay fuente habilitada, las reglas quedan en espera o no aplican.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Producto; legal</w:t>
                </w:r>
              </w:p>
            </w:tc>
          </w:tr>
        </w:tbl>
      </w:sdtContent>
    </w:sdt>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rPr/>
      </w:pPr>
      <w:bookmarkStart w:colFirst="0" w:colLast="0" w:name="_heading=h.f2wzxwqeukbt" w:id="2"/>
      <w:bookmarkEnd w:id="2"/>
      <w:r w:rsidDel="00000000" w:rsidR="00000000" w:rsidRPr="00000000">
        <w:rPr>
          <w:rtl w:val="0"/>
        </w:rPr>
      </w:r>
    </w:p>
    <w:p w:rsidR="00000000" w:rsidDel="00000000" w:rsidP="00000000" w:rsidRDefault="00000000" w:rsidRPr="00000000" w14:paraId="00000104">
      <w:pPr>
        <w:pStyle w:val="Heading1"/>
        <w:rPr/>
      </w:pPr>
      <w:bookmarkStart w:colFirst="0" w:colLast="0" w:name="_heading=h.w4s867qcgn0y" w:id="3"/>
      <w:bookmarkEnd w:id="3"/>
      <w:r w:rsidDel="00000000" w:rsidR="00000000" w:rsidRPr="00000000">
        <w:rPr>
          <w:rtl w:val="0"/>
        </w:rPr>
      </w:r>
    </w:p>
    <w:p w:rsidR="00000000" w:rsidDel="00000000" w:rsidP="00000000" w:rsidRDefault="00000000" w:rsidRPr="00000000" w14:paraId="00000105">
      <w:pPr>
        <w:pStyle w:val="Heading1"/>
        <w:rPr/>
      </w:pPr>
      <w:bookmarkStart w:colFirst="0" w:colLast="0" w:name="_heading=h.zbeyrd6ttlsl" w:id="4"/>
      <w:bookmarkEnd w:id="4"/>
      <w:r w:rsidDel="00000000" w:rsidR="00000000" w:rsidRPr="00000000">
        <w:rPr>
          <w:rtl w:val="0"/>
        </w:rPr>
      </w:r>
    </w:p>
    <w:p w:rsidR="00000000" w:rsidDel="00000000" w:rsidP="00000000" w:rsidRDefault="00000000" w:rsidRPr="00000000" w14:paraId="00000106">
      <w:pPr>
        <w:pStyle w:val="Heading1"/>
        <w:rPr/>
      </w:pPr>
      <w:bookmarkStart w:colFirst="0" w:colLast="0" w:name="_heading=h.kjsamt8eitd4" w:id="5"/>
      <w:bookmarkEnd w:id="5"/>
      <w:r w:rsidDel="00000000" w:rsidR="00000000" w:rsidRPr="00000000">
        <w:rPr>
          <w:rtl w:val="0"/>
        </w:rPr>
        <w:t xml:space="preserve">HU-RF-RNF</w:t>
      </w:r>
    </w:p>
    <w:p w:rsidR="00000000" w:rsidDel="00000000" w:rsidP="00000000" w:rsidRDefault="00000000" w:rsidRPr="00000000" w14:paraId="00000107">
      <w:pPr>
        <w:pStyle w:val="Heading2"/>
        <w:rPr/>
      </w:pPr>
      <w:bookmarkStart w:colFirst="0" w:colLast="0" w:name="_heading=h.93vdxbej6x4z" w:id="6"/>
      <w:bookmarkEnd w:id="6"/>
      <w:r w:rsidDel="00000000" w:rsidR="00000000" w:rsidRPr="00000000">
        <w:rPr>
          <w:rtl w:val="0"/>
        </w:rPr>
        <w:t xml:space="preserve">Historias de Usuario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widowControl w:val="0"/>
        <w:spacing w:line="300" w:lineRule="auto"/>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48.8"/>
        <w:gridCol w:w="1123.1999999999998"/>
        <w:gridCol w:w="2995.2"/>
        <w:gridCol w:w="2808"/>
        <w:gridCol w:w="1684.8"/>
        <w:tblGridChange w:id="0">
          <w:tblGrid>
            <w:gridCol w:w="748.8"/>
            <w:gridCol w:w="1123.1999999999998"/>
            <w:gridCol w:w="2995.2"/>
            <w:gridCol w:w="2808"/>
            <w:gridCol w:w="1684.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3d3d3" w:val="clear"/>
            <w:tcMar>
              <w:top w:w="120.0" w:type="dxa"/>
              <w:left w:w="120.0" w:type="dxa"/>
              <w:bottom w:w="120.0" w:type="dxa"/>
              <w:right w:w="120.0" w:type="dxa"/>
            </w:tcMar>
            <w:vAlign w:val="top"/>
          </w:tcPr>
          <w:p w:rsidR="00000000" w:rsidDel="00000000" w:rsidP="00000000" w:rsidRDefault="00000000" w:rsidRPr="00000000" w14:paraId="0000010A">
            <w:pPr>
              <w:widowControl w:val="0"/>
              <w:spacing w:after="120" w:before="120" w:line="300" w:lineRule="auto"/>
              <w:rPr>
                <w:sz w:val="20"/>
                <w:szCs w:val="20"/>
              </w:rPr>
            </w:pPr>
            <w:r w:rsidDel="00000000" w:rsidR="00000000" w:rsidRPr="00000000">
              <w:rPr>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d3d3d3" w:val="clear"/>
            <w:tcMar>
              <w:top w:w="120.0" w:type="dxa"/>
              <w:left w:w="120.0" w:type="dxa"/>
              <w:bottom w:w="120.0" w:type="dxa"/>
              <w:right w:w="120.0" w:type="dxa"/>
            </w:tcMar>
            <w:vAlign w:val="top"/>
          </w:tcPr>
          <w:p w:rsidR="00000000" w:rsidDel="00000000" w:rsidP="00000000" w:rsidRDefault="00000000" w:rsidRPr="00000000" w14:paraId="0000010B">
            <w:pPr>
              <w:widowControl w:val="0"/>
              <w:spacing w:after="120" w:before="120" w:line="300" w:lineRule="auto"/>
              <w:rPr>
                <w:sz w:val="20"/>
                <w:szCs w:val="20"/>
              </w:rPr>
            </w:pPr>
            <w:r w:rsidDel="00000000" w:rsidR="00000000" w:rsidRPr="00000000">
              <w:rPr>
                <w:sz w:val="20"/>
                <w:szCs w:val="20"/>
                <w:rtl w:val="0"/>
              </w:rPr>
              <w:t xml:space="preserve">Actor</w:t>
            </w:r>
          </w:p>
        </w:tc>
        <w:tc>
          <w:tcPr>
            <w:tcBorders>
              <w:top w:color="000000" w:space="0" w:sz="6" w:val="single"/>
              <w:left w:color="000000" w:space="0" w:sz="6" w:val="single"/>
              <w:bottom w:color="000000" w:space="0" w:sz="6" w:val="single"/>
              <w:right w:color="000000" w:space="0" w:sz="6" w:val="single"/>
            </w:tcBorders>
            <w:shd w:fill="d3d3d3" w:val="clear"/>
            <w:tcMar>
              <w:top w:w="120.0" w:type="dxa"/>
              <w:left w:w="120.0" w:type="dxa"/>
              <w:bottom w:w="120.0" w:type="dxa"/>
              <w:right w:w="120.0" w:type="dxa"/>
            </w:tcMar>
            <w:vAlign w:val="top"/>
          </w:tcPr>
          <w:p w:rsidR="00000000" w:rsidDel="00000000" w:rsidP="00000000" w:rsidRDefault="00000000" w:rsidRPr="00000000" w14:paraId="0000010C">
            <w:pPr>
              <w:widowControl w:val="0"/>
              <w:spacing w:after="120" w:before="120" w:line="300" w:lineRule="auto"/>
              <w:rPr>
                <w:sz w:val="20"/>
                <w:szCs w:val="20"/>
              </w:rPr>
            </w:pPr>
            <w:r w:rsidDel="00000000" w:rsidR="00000000" w:rsidRPr="00000000">
              <w:rPr>
                <w:sz w:val="20"/>
                <w:szCs w:val="20"/>
                <w:rtl w:val="0"/>
              </w:rPr>
              <w:t xml:space="preserve">Historia de usuario</w:t>
            </w:r>
          </w:p>
        </w:tc>
        <w:tc>
          <w:tcPr>
            <w:tcBorders>
              <w:top w:color="000000" w:space="0" w:sz="6" w:val="single"/>
              <w:left w:color="000000" w:space="0" w:sz="6" w:val="single"/>
              <w:bottom w:color="000000" w:space="0" w:sz="6" w:val="single"/>
              <w:right w:color="000000" w:space="0" w:sz="6" w:val="single"/>
            </w:tcBorders>
            <w:shd w:fill="d3d3d3" w:val="clear"/>
            <w:tcMar>
              <w:top w:w="120.0" w:type="dxa"/>
              <w:left w:w="120.0" w:type="dxa"/>
              <w:bottom w:w="120.0" w:type="dxa"/>
              <w:right w:w="120.0" w:type="dxa"/>
            </w:tcMar>
            <w:vAlign w:val="top"/>
          </w:tcPr>
          <w:p w:rsidR="00000000" w:rsidDel="00000000" w:rsidP="00000000" w:rsidRDefault="00000000" w:rsidRPr="00000000" w14:paraId="0000010D">
            <w:pPr>
              <w:widowControl w:val="0"/>
              <w:spacing w:after="120" w:before="120" w:line="300" w:lineRule="auto"/>
              <w:rPr>
                <w:sz w:val="20"/>
                <w:szCs w:val="20"/>
              </w:rPr>
            </w:pPr>
            <w:r w:rsidDel="00000000" w:rsidR="00000000" w:rsidRPr="00000000">
              <w:rPr>
                <w:sz w:val="20"/>
                <w:szCs w:val="20"/>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d3d3d3" w:val="clear"/>
            <w:tcMar>
              <w:top w:w="120.0" w:type="dxa"/>
              <w:left w:w="120.0" w:type="dxa"/>
              <w:bottom w:w="120.0" w:type="dxa"/>
              <w:right w:w="120.0" w:type="dxa"/>
            </w:tcMar>
            <w:vAlign w:val="top"/>
          </w:tcPr>
          <w:p w:rsidR="00000000" w:rsidDel="00000000" w:rsidP="00000000" w:rsidRDefault="00000000" w:rsidRPr="00000000" w14:paraId="0000010E">
            <w:pPr>
              <w:widowControl w:val="0"/>
              <w:spacing w:after="120" w:before="120" w:line="300" w:lineRule="auto"/>
              <w:rPr>
                <w:sz w:val="20"/>
                <w:szCs w:val="20"/>
              </w:rPr>
            </w:pPr>
            <w:r w:rsidDel="00000000" w:rsidR="00000000" w:rsidRPr="00000000">
              <w:rPr>
                <w:sz w:val="20"/>
                <w:szCs w:val="20"/>
                <w:rtl w:val="0"/>
              </w:rPr>
              <w:t xml:space="preserve">Prioridad y Trazabilidad</w:t>
            </w:r>
          </w:p>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0">
            <w:pPr>
              <w:widowControl w:val="0"/>
              <w:spacing w:after="120" w:before="120" w:line="300" w:lineRule="auto"/>
              <w:rPr>
                <w:b w:val="1"/>
                <w:bCs w:val="1"/>
                <w:sz w:val="20"/>
                <w:szCs w:val="20"/>
              </w:rPr>
            </w:pPr>
            <w:r w:rsidDel="00000000" w:rsidR="00000000" w:rsidRPr="00000000">
              <w:rPr>
                <w:b w:val="1"/>
                <w:bCs w:val="1"/>
                <w:sz w:val="20"/>
                <w:szCs w:val="20"/>
                <w:rtl w:val="0"/>
              </w:rPr>
              <w:t xml:space="preserve">HU-01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1">
            <w:pPr>
              <w:widowControl w:val="0"/>
              <w:spacing w:after="120" w:before="120" w:line="300" w:lineRule="auto"/>
              <w:rPr>
                <w:sz w:val="20"/>
                <w:szCs w:val="20"/>
              </w:rPr>
            </w:pPr>
            <w:r w:rsidDel="00000000" w:rsidR="00000000" w:rsidRPr="00000000">
              <w:rPr>
                <w:sz w:val="20"/>
                <w:szCs w:val="20"/>
                <w:rtl w:val="0"/>
              </w:rPr>
              <w:t xml:space="preserve">Usuario nuevo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2">
            <w:pPr>
              <w:widowControl w:val="0"/>
              <w:spacing w:after="120" w:before="120" w:line="300" w:lineRule="auto"/>
              <w:rPr>
                <w:sz w:val="20"/>
                <w:szCs w:val="20"/>
              </w:rPr>
            </w:pPr>
            <w:r w:rsidDel="00000000" w:rsidR="00000000" w:rsidRPr="00000000">
              <w:rPr>
                <w:sz w:val="20"/>
                <w:szCs w:val="20"/>
                <w:rtl w:val="0"/>
              </w:rPr>
              <w:t xml:space="preserve">Como usuario nuevo, quiero registrarme en la plataforma utilizando un correo único y contraseña válida, aceptando el consentimiento explícito de tratamiento de datos, para crear mi cuenta y gestionar mis suscripciones de forma segura.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3">
            <w:pPr>
              <w:widowControl w:val="0"/>
              <w:numPr>
                <w:ilvl w:val="0"/>
                <w:numId w:val="8"/>
              </w:numPr>
              <w:spacing w:line="300" w:lineRule="auto"/>
              <w:ind w:left="270" w:hanging="360"/>
            </w:pPr>
            <w:r w:rsidDel="00000000" w:rsidR="00000000" w:rsidRPr="00000000">
              <w:rPr>
                <w:sz w:val="20"/>
                <w:szCs w:val="20"/>
                <w:rtl w:val="0"/>
              </w:rPr>
              <w:t xml:space="preserve">Dado que estoy en la pantalla de registro, cuando ingreso un correo no registrado, una contraseña válida y acepto los términos, entonces el sistema crea mi cuenta activa y envía una confirmación.</w:t>
            </w:r>
          </w:p>
          <w:p w:rsidR="00000000" w:rsidDel="00000000" w:rsidP="00000000" w:rsidRDefault="00000000" w:rsidRPr="00000000" w14:paraId="00000114">
            <w:pPr>
              <w:widowControl w:val="0"/>
              <w:numPr>
                <w:ilvl w:val="0"/>
                <w:numId w:val="8"/>
              </w:numPr>
              <w:spacing w:line="300" w:lineRule="auto"/>
              <w:ind w:left="270" w:hanging="360"/>
            </w:pPr>
            <w:r w:rsidDel="00000000" w:rsidR="00000000" w:rsidRPr="00000000">
              <w:rPr>
                <w:sz w:val="20"/>
                <w:szCs w:val="20"/>
                <w:rtl w:val="0"/>
              </w:rPr>
              <w:t xml:space="preserve">Dado que el correo ingresado ya existe en la plataforma, cuando presiono registrar, entonces el sistema rechaza la solicitud sin revelar explícitamente la existencia de la cuenta por motivos de seguridad.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5">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High (Must Have)</w:t>
            </w:r>
          </w:p>
          <w:p w:rsidR="00000000" w:rsidDel="00000000" w:rsidP="00000000" w:rsidRDefault="00000000" w:rsidRPr="00000000" w14:paraId="00000116">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RF-01 | RNF-03A, RNF-10, RNF-13 | CU-01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7">
            <w:pPr>
              <w:widowControl w:val="0"/>
              <w:spacing w:after="120" w:before="120" w:line="300" w:lineRule="auto"/>
              <w:rPr>
                <w:b w:val="1"/>
                <w:bCs w:val="1"/>
                <w:sz w:val="20"/>
                <w:szCs w:val="20"/>
              </w:rPr>
            </w:pPr>
            <w:r w:rsidDel="00000000" w:rsidR="00000000" w:rsidRPr="00000000">
              <w:rPr>
                <w:b w:val="1"/>
                <w:bCs w:val="1"/>
                <w:sz w:val="20"/>
                <w:szCs w:val="20"/>
                <w:rtl w:val="0"/>
              </w:rPr>
              <w:t xml:space="preserve">HU-02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8">
            <w:pPr>
              <w:widowControl w:val="0"/>
              <w:spacing w:after="120" w:before="120" w:line="300" w:lineRule="auto"/>
              <w:rPr>
                <w:sz w:val="20"/>
                <w:szCs w:val="20"/>
              </w:rPr>
            </w:pPr>
            <w:r w:rsidDel="00000000" w:rsidR="00000000" w:rsidRPr="00000000">
              <w:rPr>
                <w:sz w:val="20"/>
                <w:szCs w:val="20"/>
                <w:rtl w:val="0"/>
              </w:rPr>
              <w:t xml:space="preserve">Usuario registrado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9">
            <w:pPr>
              <w:widowControl w:val="0"/>
              <w:spacing w:after="120" w:before="120" w:line="300" w:lineRule="auto"/>
              <w:rPr>
                <w:sz w:val="20"/>
                <w:szCs w:val="20"/>
              </w:rPr>
            </w:pPr>
            <w:r w:rsidDel="00000000" w:rsidR="00000000" w:rsidRPr="00000000">
              <w:rPr>
                <w:sz w:val="20"/>
                <w:szCs w:val="20"/>
                <w:rtl w:val="0"/>
              </w:rPr>
              <w:t xml:space="preserve">Como usuario registrado, quiero iniciar sesión con mi correo/contraseña o mediante mi cuenta de Google, para acceder de manera rápida y segura a mi panel de control.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A">
            <w:pPr>
              <w:widowControl w:val="0"/>
              <w:numPr>
                <w:ilvl w:val="0"/>
                <w:numId w:val="10"/>
              </w:numPr>
              <w:spacing w:line="300" w:lineRule="auto"/>
              <w:ind w:left="270" w:hanging="360"/>
            </w:pPr>
            <w:r w:rsidDel="00000000" w:rsidR="00000000" w:rsidRPr="00000000">
              <w:rPr>
                <w:sz w:val="20"/>
                <w:szCs w:val="20"/>
                <w:rtl w:val="0"/>
              </w:rPr>
              <w:t xml:space="preserve">Dado que estoy en el formulario de acceso, cuando ingreso credenciales válidas o me autentico vía Google OAuth, entonces el sistema valida el token/JWT y me redirige al dashboard principal en menos de 3 segundos.</w:t>
            </w:r>
          </w:p>
          <w:p w:rsidR="00000000" w:rsidDel="00000000" w:rsidP="00000000" w:rsidRDefault="00000000" w:rsidRPr="00000000" w14:paraId="0000011B">
            <w:pPr>
              <w:widowControl w:val="0"/>
              <w:numPr>
                <w:ilvl w:val="0"/>
                <w:numId w:val="10"/>
              </w:numPr>
              <w:spacing w:line="300" w:lineRule="auto"/>
              <w:ind w:left="270" w:hanging="360"/>
            </w:pPr>
            <w:r w:rsidDel="00000000" w:rsidR="00000000" w:rsidRPr="00000000">
              <w:rPr>
                <w:sz w:val="20"/>
                <w:szCs w:val="20"/>
                <w:rtl w:val="0"/>
              </w:rPr>
              <w:t xml:space="preserve">Dado que ingreso credenciales erróneas, cuando intento acceder, entonces el sistema muestra el mensaje genérico "Usuario o contraseña inválidos" sin especificar qué campo falló.</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C">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High (Must Have)</w:t>
            </w:r>
          </w:p>
          <w:p w:rsidR="00000000" w:rsidDel="00000000" w:rsidP="00000000" w:rsidRDefault="00000000" w:rsidRPr="00000000" w14:paraId="0000011D">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RF-02 | RNF-03A, RNF-05A | CU-02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E">
            <w:pPr>
              <w:widowControl w:val="0"/>
              <w:spacing w:after="120" w:before="120" w:line="300" w:lineRule="auto"/>
              <w:rPr>
                <w:b w:val="1"/>
                <w:bCs w:val="1"/>
                <w:sz w:val="20"/>
                <w:szCs w:val="20"/>
              </w:rPr>
            </w:pPr>
            <w:r w:rsidDel="00000000" w:rsidR="00000000" w:rsidRPr="00000000">
              <w:rPr>
                <w:b w:val="1"/>
                <w:bCs w:val="1"/>
                <w:sz w:val="20"/>
                <w:szCs w:val="20"/>
                <w:rtl w:val="0"/>
              </w:rPr>
              <w:t xml:space="preserve">HU-03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F">
            <w:pPr>
              <w:widowControl w:val="0"/>
              <w:spacing w:after="120" w:before="120" w:line="300" w:lineRule="auto"/>
              <w:rPr>
                <w:sz w:val="20"/>
                <w:szCs w:val="20"/>
              </w:rPr>
            </w:pPr>
            <w:r w:rsidDel="00000000" w:rsidR="00000000" w:rsidRPr="00000000">
              <w:rPr>
                <w:sz w:val="20"/>
                <w:szCs w:val="20"/>
                <w:rtl w:val="0"/>
              </w:rPr>
              <w:t xml:space="preserve">Usuario registrado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0">
            <w:pPr>
              <w:widowControl w:val="0"/>
              <w:spacing w:after="120" w:before="120" w:line="300" w:lineRule="auto"/>
              <w:rPr>
                <w:sz w:val="20"/>
                <w:szCs w:val="20"/>
              </w:rPr>
            </w:pPr>
            <w:r w:rsidDel="00000000" w:rsidR="00000000" w:rsidRPr="00000000">
              <w:rPr>
                <w:sz w:val="20"/>
                <w:szCs w:val="20"/>
                <w:rtl w:val="0"/>
              </w:rPr>
              <w:t xml:space="preserve">Como usuario registrado, quiero solicitar la recuperación de mi contraseña mediante un enlace temporal por correo, para reestablecer mi acceso en caso de olvido.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1">
            <w:pPr>
              <w:widowControl w:val="0"/>
              <w:numPr>
                <w:ilvl w:val="0"/>
                <w:numId w:val="11"/>
              </w:numPr>
              <w:spacing w:line="300" w:lineRule="auto"/>
              <w:ind w:left="270" w:hanging="360"/>
            </w:pPr>
            <w:r w:rsidDel="00000000" w:rsidR="00000000" w:rsidRPr="00000000">
              <w:rPr>
                <w:sz w:val="20"/>
                <w:szCs w:val="20"/>
                <w:rtl w:val="0"/>
              </w:rPr>
              <w:t xml:space="preserve">Dado que solicito restablecer clave con un correo registrado, cuando el sistema procesa la solicitud, entonces envía un enlace único con tiempo de expiración definido.</w:t>
            </w:r>
          </w:p>
          <w:p w:rsidR="00000000" w:rsidDel="00000000" w:rsidP="00000000" w:rsidRDefault="00000000" w:rsidRPr="00000000" w14:paraId="00000122">
            <w:pPr>
              <w:widowControl w:val="0"/>
              <w:numPr>
                <w:ilvl w:val="0"/>
                <w:numId w:val="11"/>
              </w:numPr>
              <w:spacing w:line="300" w:lineRule="auto"/>
              <w:ind w:left="270" w:hanging="360"/>
            </w:pPr>
            <w:r w:rsidDel="00000000" w:rsidR="00000000" w:rsidRPr="00000000">
              <w:rPr>
                <w:sz w:val="20"/>
                <w:szCs w:val="20"/>
                <w:rtl w:val="0"/>
              </w:rPr>
              <w:t xml:space="preserve">Dado que el enlace expiró o ya fue utilizado, cuando el usuario intenta acceder al enlace, entonces el sistema invalida la sesión y solicita una nueva petición.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3">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Medium (Should Have)</w:t>
            </w:r>
          </w:p>
          <w:p w:rsidR="00000000" w:rsidDel="00000000" w:rsidP="00000000" w:rsidRDefault="00000000" w:rsidRPr="00000000" w14:paraId="00000124">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RF-03 | RNF-13 | CU-03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5">
            <w:pPr>
              <w:widowControl w:val="0"/>
              <w:spacing w:after="120" w:before="120" w:line="300" w:lineRule="auto"/>
              <w:rPr>
                <w:b w:val="1"/>
                <w:bCs w:val="1"/>
                <w:sz w:val="20"/>
                <w:szCs w:val="20"/>
              </w:rPr>
            </w:pPr>
            <w:r w:rsidDel="00000000" w:rsidR="00000000" w:rsidRPr="00000000">
              <w:rPr>
                <w:b w:val="1"/>
                <w:bCs w:val="1"/>
                <w:sz w:val="20"/>
                <w:szCs w:val="20"/>
                <w:rtl w:val="0"/>
              </w:rPr>
              <w:t xml:space="preserve">HU-04</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6">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7">
            <w:pPr>
              <w:widowControl w:val="0"/>
              <w:spacing w:after="120" w:before="120" w:line="300" w:lineRule="auto"/>
              <w:rPr>
                <w:sz w:val="20"/>
                <w:szCs w:val="20"/>
              </w:rPr>
            </w:pPr>
            <w:r w:rsidDel="00000000" w:rsidR="00000000" w:rsidRPr="00000000">
              <w:rPr>
                <w:sz w:val="20"/>
                <w:szCs w:val="20"/>
                <w:rtl w:val="0"/>
              </w:rPr>
              <w:t xml:space="preserve">Como usuario autenticado, quiero solicitar la eliminación completa de mi cuenta y todos mis datos personales/financieros, para ejercer mi derecho al olvido según la normativa de protección de datos.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8">
            <w:pPr>
              <w:widowControl w:val="0"/>
              <w:numPr>
                <w:ilvl w:val="0"/>
                <w:numId w:val="12"/>
              </w:numPr>
              <w:spacing w:line="300" w:lineRule="auto"/>
              <w:ind w:left="270" w:hanging="360"/>
            </w:pPr>
            <w:r w:rsidDel="00000000" w:rsidR="00000000" w:rsidRPr="00000000">
              <w:rPr>
                <w:sz w:val="20"/>
                <w:szCs w:val="20"/>
                <w:rtl w:val="0"/>
              </w:rPr>
              <w:t xml:space="preserve">Dado que el usuario confirma la eliminación tras reautenticarse, cuando se procesa la solicitud, entonces se eliminan las credenciales, conexiones, historial y tokens de la base de datos, dejando únicamente registros de auditoría anonimizados.</w:t>
            </w:r>
          </w:p>
          <w:p w:rsidR="00000000" w:rsidDel="00000000" w:rsidP="00000000" w:rsidRDefault="00000000" w:rsidRPr="00000000" w14:paraId="00000129">
            <w:pPr>
              <w:widowControl w:val="0"/>
              <w:numPr>
                <w:ilvl w:val="0"/>
                <w:numId w:val="12"/>
              </w:numPr>
              <w:spacing w:line="300" w:lineRule="auto"/>
              <w:ind w:left="270" w:hanging="360"/>
            </w:pPr>
            <w:r w:rsidDel="00000000" w:rsidR="00000000" w:rsidRPr="00000000">
              <w:rPr>
                <w:sz w:val="20"/>
                <w:szCs w:val="20"/>
                <w:rtl w:val="0"/>
              </w:rPr>
              <w:t xml:space="preserve">Dado que el usuario revoca una fuente de datos, cuando se confirma la revocación, entonces se detiene el consumo de APIs y se eliminan los tokens cifrados asociados.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A">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High (Must Have)</w:t>
            </w:r>
          </w:p>
          <w:p w:rsidR="00000000" w:rsidDel="00000000" w:rsidP="00000000" w:rsidRDefault="00000000" w:rsidRPr="00000000" w14:paraId="0000012B">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RF-05 | RNF-10, RNF-13 | RN-SEG-001 | CU-04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C">
            <w:pPr>
              <w:widowControl w:val="0"/>
              <w:spacing w:after="120" w:before="120" w:line="300" w:lineRule="auto"/>
              <w:rPr>
                <w:b w:val="1"/>
                <w:bCs w:val="1"/>
                <w:sz w:val="20"/>
                <w:szCs w:val="20"/>
              </w:rPr>
            </w:pPr>
            <w:r w:rsidDel="00000000" w:rsidR="00000000" w:rsidRPr="00000000">
              <w:rPr>
                <w:b w:val="1"/>
                <w:bCs w:val="1"/>
                <w:sz w:val="20"/>
                <w:szCs w:val="20"/>
                <w:rtl w:val="0"/>
              </w:rPr>
              <w:t xml:space="preserve">HU-05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D">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E">
            <w:pPr>
              <w:widowControl w:val="0"/>
              <w:spacing w:after="120" w:before="120" w:line="300" w:lineRule="auto"/>
              <w:rPr>
                <w:sz w:val="20"/>
                <w:szCs w:val="20"/>
              </w:rPr>
            </w:pPr>
            <w:r w:rsidDel="00000000" w:rsidR="00000000" w:rsidRPr="00000000">
              <w:rPr>
                <w:sz w:val="20"/>
                <w:szCs w:val="20"/>
                <w:rtl w:val="0"/>
              </w:rPr>
              <w:t xml:space="preserve">Como usuario autenticado, quiero registrar manualmente una suscripción especificando nombre, monto, moneda, ciclo y fecha de cobro, para mantener el control de gastos que no se sincronizan automáticamente.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F">
            <w:pPr>
              <w:widowControl w:val="0"/>
              <w:numPr>
                <w:ilvl w:val="0"/>
                <w:numId w:val="13"/>
              </w:numPr>
              <w:spacing w:line="300" w:lineRule="auto"/>
              <w:ind w:left="270" w:hanging="360"/>
            </w:pPr>
            <w:r w:rsidDel="00000000" w:rsidR="00000000" w:rsidRPr="00000000">
              <w:rPr>
                <w:sz w:val="20"/>
                <w:szCs w:val="20"/>
                <w:rtl w:val="0"/>
              </w:rPr>
              <w:t xml:space="preserve">Dado que ingreso datos válidos (monto &gt; 0, moneda, frecuencia, fecha), cuando guardo la suscripción, entonces se persiste en estado "Activo" o "Prueba" y se actualiza la proyección mensual.</w:t>
            </w:r>
          </w:p>
          <w:p w:rsidR="00000000" w:rsidDel="00000000" w:rsidP="00000000" w:rsidRDefault="00000000" w:rsidRPr="00000000" w14:paraId="00000130">
            <w:pPr>
              <w:widowControl w:val="0"/>
              <w:numPr>
                <w:ilvl w:val="0"/>
                <w:numId w:val="13"/>
              </w:numPr>
              <w:spacing w:line="300" w:lineRule="auto"/>
              <w:ind w:left="270" w:hanging="360"/>
            </w:pPr>
            <w:sdt>
              <w:sdtPr>
                <w:id w:val="1402881324"/>
                <w:tag w:val="goog_rdk_1"/>
              </w:sdtPr>
              <w:sdtContent>
                <w:r w:rsidDel="00000000" w:rsidR="00000000" w:rsidRPr="00000000">
                  <w:rPr>
                    <w:rFonts w:ascii="Arial Unicode MS" w:cs="Arial Unicode MS" w:eastAsia="Arial Unicode MS" w:hAnsi="Arial Unicode MS"/>
                    <w:sz w:val="20"/>
                    <w:szCs w:val="20"/>
                    <w:rtl w:val="0"/>
                  </w:rPr>
                  <w:t xml:space="preserve">Dado que intento ingresar un monto ≤ 0 o faltan campos obligatorios, cuando presiono guardar, entonces el sistema rechaza el formulario indicando el campo inválido.</w:t>
                </w:r>
              </w:sdtContent>
            </w:sdt>
          </w:p>
          <w:p w:rsidR="00000000" w:rsidDel="00000000" w:rsidP="00000000" w:rsidRDefault="00000000" w:rsidRPr="00000000" w14:paraId="00000131">
            <w:pPr>
              <w:widowControl w:val="0"/>
              <w:numPr>
                <w:ilvl w:val="0"/>
                <w:numId w:val="13"/>
              </w:numPr>
              <w:spacing w:line="300" w:lineRule="auto"/>
              <w:ind w:left="270" w:hanging="360"/>
            </w:pPr>
            <w:r w:rsidDel="00000000" w:rsidR="00000000" w:rsidRPr="00000000">
              <w:rPr>
                <w:sz w:val="20"/>
                <w:szCs w:val="20"/>
                <w:rtl w:val="0"/>
              </w:rPr>
              <w:t xml:space="preserve">Dado que no selecciono categoría, cuando guardo, entonces el sistema le asigna automáticamente la categoría "Otro".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2">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High (Must Have)</w:t>
            </w:r>
          </w:p>
          <w:p w:rsidR="00000000" w:rsidDel="00000000" w:rsidP="00000000" w:rsidRDefault="00000000" w:rsidRPr="00000000" w14:paraId="00000133">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RF-06, RF-12 | RNF-14A | CU-05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4">
            <w:pPr>
              <w:widowControl w:val="0"/>
              <w:spacing w:after="120" w:before="120" w:line="300" w:lineRule="auto"/>
              <w:rPr>
                <w:b w:val="1"/>
                <w:bCs w:val="1"/>
                <w:sz w:val="20"/>
                <w:szCs w:val="20"/>
              </w:rPr>
            </w:pPr>
            <w:r w:rsidDel="00000000" w:rsidR="00000000" w:rsidRPr="00000000">
              <w:rPr>
                <w:b w:val="1"/>
                <w:bCs w:val="1"/>
                <w:sz w:val="20"/>
                <w:szCs w:val="20"/>
                <w:rtl w:val="0"/>
              </w:rPr>
              <w:t xml:space="preserve">HU-06</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5">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6">
            <w:pPr>
              <w:widowControl w:val="0"/>
              <w:spacing w:after="120" w:before="120" w:line="300" w:lineRule="auto"/>
              <w:rPr>
                <w:sz w:val="20"/>
                <w:szCs w:val="20"/>
              </w:rPr>
            </w:pPr>
            <w:r w:rsidDel="00000000" w:rsidR="00000000" w:rsidRPr="00000000">
              <w:rPr>
                <w:sz w:val="20"/>
                <w:szCs w:val="20"/>
                <w:rtl w:val="0"/>
              </w:rPr>
              <w:t xml:space="preserve">Como usuario autenticado, quiero editar los atributos de una suscripción existente (nombre, monto, ciclo, categoría, notas), para reflejar cambios tarifarios o de plan sin alterar mi historial de cobros pasados.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7">
            <w:pPr>
              <w:widowControl w:val="0"/>
              <w:numPr>
                <w:ilvl w:val="0"/>
                <w:numId w:val="14"/>
              </w:numPr>
              <w:spacing w:line="300" w:lineRule="auto"/>
              <w:ind w:left="270" w:hanging="360"/>
            </w:pPr>
            <w:r w:rsidDel="00000000" w:rsidR="00000000" w:rsidRPr="00000000">
              <w:rPr>
                <w:sz w:val="20"/>
                <w:szCs w:val="20"/>
                <w:rtl w:val="0"/>
              </w:rPr>
              <w:t xml:space="preserve">Dado que modifico el monto o fecha de una suscripción propia, cuando guardo los cambios, entonces el dashboard recalculará las futuras proyecciones respetando los cobros históricos previos.</w:t>
            </w:r>
          </w:p>
          <w:p w:rsidR="00000000" w:rsidDel="00000000" w:rsidP="00000000" w:rsidRDefault="00000000" w:rsidRPr="00000000" w14:paraId="00000138">
            <w:pPr>
              <w:widowControl w:val="0"/>
              <w:numPr>
                <w:ilvl w:val="0"/>
                <w:numId w:val="14"/>
              </w:numPr>
              <w:spacing w:line="300" w:lineRule="auto"/>
              <w:ind w:left="270" w:hanging="360"/>
            </w:pPr>
            <w:r w:rsidDel="00000000" w:rsidR="00000000" w:rsidRPr="00000000">
              <w:rPr>
                <w:sz w:val="20"/>
                <w:szCs w:val="20"/>
                <w:rtl w:val="0"/>
              </w:rPr>
              <w:t xml:space="preserve">Dado que un usuario intenta modificar una suscripción perteneciente a otra cuenta/organización, cuando se ejecuta la solicitud, entonces el sistema responde con error de autorización.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9">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Medium (Should Have)</w:t>
            </w:r>
          </w:p>
          <w:p w:rsidR="00000000" w:rsidDel="00000000" w:rsidP="00000000" w:rsidRDefault="00000000" w:rsidRPr="00000000" w14:paraId="0000013A">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RF-07 | CU-06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B">
            <w:pPr>
              <w:widowControl w:val="0"/>
              <w:spacing w:after="120" w:before="120" w:line="300" w:lineRule="auto"/>
              <w:rPr>
                <w:b w:val="1"/>
                <w:bCs w:val="1"/>
                <w:sz w:val="20"/>
                <w:szCs w:val="20"/>
              </w:rPr>
            </w:pPr>
            <w:r w:rsidDel="00000000" w:rsidR="00000000" w:rsidRPr="00000000">
              <w:rPr>
                <w:b w:val="1"/>
                <w:bCs w:val="1"/>
                <w:sz w:val="20"/>
                <w:szCs w:val="20"/>
                <w:rtl w:val="0"/>
              </w:rPr>
              <w:t xml:space="preserve">HU-07</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C">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D">
            <w:pPr>
              <w:widowControl w:val="0"/>
              <w:spacing w:after="120" w:before="120" w:line="300" w:lineRule="auto"/>
              <w:rPr>
                <w:sz w:val="20"/>
                <w:szCs w:val="20"/>
              </w:rPr>
            </w:pPr>
            <w:r w:rsidDel="00000000" w:rsidR="00000000" w:rsidRPr="00000000">
              <w:rPr>
                <w:sz w:val="20"/>
                <w:szCs w:val="20"/>
                <w:rtl w:val="0"/>
              </w:rPr>
              <w:t xml:space="preserve">Como usuario autenticado, quiero asignar una categoría del catálogo oficial (streaming, música, productividad, nube, IA, etc.) a cada servicio, para organizar y visualizar mis consumos de forma agrupada.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E">
            <w:pPr>
              <w:widowControl w:val="0"/>
              <w:numPr>
                <w:ilvl w:val="0"/>
                <w:numId w:val="15"/>
              </w:numPr>
              <w:spacing w:line="300" w:lineRule="auto"/>
              <w:ind w:left="270" w:hanging="360"/>
            </w:pPr>
            <w:r w:rsidDel="00000000" w:rsidR="00000000" w:rsidRPr="00000000">
              <w:rPr>
                <w:sz w:val="20"/>
                <w:szCs w:val="20"/>
                <w:rtl w:val="0"/>
              </w:rPr>
              <w:t xml:space="preserve">Dado que selecciono una categoría predefinida del catálogo, cuando guardo, entonces el gasto se agrupa en dicha categoría dentro del informe mensual.</w:t>
            </w:r>
          </w:p>
          <w:p w:rsidR="00000000" w:rsidDel="00000000" w:rsidP="00000000" w:rsidRDefault="00000000" w:rsidRPr="00000000" w14:paraId="0000013F">
            <w:pPr>
              <w:widowControl w:val="0"/>
              <w:numPr>
                <w:ilvl w:val="0"/>
                <w:numId w:val="15"/>
              </w:numPr>
              <w:spacing w:line="300" w:lineRule="auto"/>
              <w:ind w:left="270" w:hanging="360"/>
            </w:pPr>
            <w:r w:rsidDel="00000000" w:rsidR="00000000" w:rsidRPr="00000000">
              <w:rPr>
                <w:sz w:val="20"/>
                <w:szCs w:val="20"/>
                <w:rtl w:val="0"/>
              </w:rPr>
              <w:t xml:space="preserve">Dado que el valor enviado está fuera del catálogo estandarizado, cuando el backend valida la petición, entonces rechaza el registro.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0">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Medium (Should Have)</w:t>
            </w:r>
          </w:p>
          <w:p w:rsidR="00000000" w:rsidDel="00000000" w:rsidP="00000000" w:rsidRDefault="00000000" w:rsidRPr="00000000" w14:paraId="00000141">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RF-12, RF-09 | CU-05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2">
            <w:pPr>
              <w:widowControl w:val="0"/>
              <w:spacing w:after="120" w:before="120" w:line="300" w:lineRule="auto"/>
              <w:rPr>
                <w:b w:val="1"/>
                <w:bCs w:val="1"/>
                <w:sz w:val="20"/>
                <w:szCs w:val="20"/>
              </w:rPr>
            </w:pPr>
            <w:r w:rsidDel="00000000" w:rsidR="00000000" w:rsidRPr="00000000">
              <w:rPr>
                <w:b w:val="1"/>
                <w:bCs w:val="1"/>
                <w:sz w:val="20"/>
                <w:szCs w:val="20"/>
                <w:rtl w:val="0"/>
              </w:rPr>
              <w:t xml:space="preserve">HU-08</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3">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4">
            <w:pPr>
              <w:widowControl w:val="0"/>
              <w:spacing w:after="120" w:before="120" w:line="300" w:lineRule="auto"/>
              <w:rPr>
                <w:sz w:val="20"/>
                <w:szCs w:val="20"/>
              </w:rPr>
            </w:pPr>
            <w:r w:rsidDel="00000000" w:rsidR="00000000" w:rsidRPr="00000000">
              <w:rPr>
                <w:sz w:val="20"/>
                <w:szCs w:val="20"/>
                <w:rtl w:val="0"/>
              </w:rPr>
              <w:t xml:space="preserve">Como usuario autenticado, quiero visualizar un dashboard resumen con el gasto del periodo, proyección, total de servicios activos y desglose por categoría, para entender mi nivel de gasto de un vistazo.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5">
            <w:pPr>
              <w:widowControl w:val="0"/>
              <w:numPr>
                <w:ilvl w:val="0"/>
                <w:numId w:val="16"/>
              </w:numPr>
              <w:spacing w:line="300" w:lineRule="auto"/>
              <w:ind w:left="270" w:hanging="360"/>
            </w:pPr>
            <w:r w:rsidDel="00000000" w:rsidR="00000000" w:rsidRPr="00000000">
              <w:rPr>
                <w:sz w:val="20"/>
                <w:szCs w:val="20"/>
                <w:rtl w:val="0"/>
              </w:rPr>
              <w:t xml:space="preserve">Dado que accedo al dashboard en un dispositivo móvil de gama media, cuando carga la página, entonces la información completa se despliega en menos de 3 segundos.</w:t>
            </w:r>
          </w:p>
          <w:p w:rsidR="00000000" w:rsidDel="00000000" w:rsidP="00000000" w:rsidRDefault="00000000" w:rsidRPr="00000000" w14:paraId="00000146">
            <w:pPr>
              <w:widowControl w:val="0"/>
              <w:numPr>
                <w:ilvl w:val="0"/>
                <w:numId w:val="16"/>
              </w:numPr>
              <w:spacing w:line="300" w:lineRule="auto"/>
              <w:ind w:left="270" w:hanging="360"/>
            </w:pPr>
            <w:r w:rsidDel="00000000" w:rsidR="00000000" w:rsidRPr="00000000">
              <w:rPr>
                <w:sz w:val="20"/>
                <w:szCs w:val="20"/>
                <w:rtl w:val="0"/>
              </w:rPr>
              <w:t xml:space="preserve">Dado que poseo suscripciones en diferentes monedas, cuando se calcula el resumen, entonces el sistema muestra el desglose separado por tipo de moneda sin sumar montos heterogéneos directamente.</w:t>
            </w:r>
          </w:p>
          <w:p w:rsidR="00000000" w:rsidDel="00000000" w:rsidP="00000000" w:rsidRDefault="00000000" w:rsidRPr="00000000" w14:paraId="00000147">
            <w:pPr>
              <w:widowControl w:val="0"/>
              <w:numPr>
                <w:ilvl w:val="0"/>
                <w:numId w:val="16"/>
              </w:numPr>
              <w:spacing w:line="300" w:lineRule="auto"/>
              <w:ind w:left="270" w:hanging="360"/>
            </w:pPr>
            <w:r w:rsidDel="00000000" w:rsidR="00000000" w:rsidRPr="00000000">
              <w:rPr>
                <w:sz w:val="20"/>
                <w:szCs w:val="20"/>
                <w:rtl w:val="0"/>
              </w:rPr>
              <w:t xml:space="preserve">Dado que soy un usuario nuevo sin tutorial, cuando veo el resumen por primera vez, entonces al menos el 80% identifica el gasto total y el servicio más costoso en menos de 2 minutos.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8">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High (Must Have)</w:t>
            </w:r>
          </w:p>
          <w:p w:rsidR="00000000" w:rsidDel="00000000" w:rsidP="00000000" w:rsidRDefault="00000000" w:rsidRPr="00000000" w14:paraId="00000149">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RF-09 | RNF-05A, RNF-05B, RNF-12 | RN-CIC-005 | CU-08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A">
            <w:pPr>
              <w:widowControl w:val="0"/>
              <w:spacing w:after="120" w:before="120" w:line="300" w:lineRule="auto"/>
              <w:rPr>
                <w:b w:val="1"/>
                <w:bCs w:val="1"/>
                <w:sz w:val="20"/>
                <w:szCs w:val="20"/>
              </w:rPr>
            </w:pPr>
            <w:r w:rsidDel="00000000" w:rsidR="00000000" w:rsidRPr="00000000">
              <w:rPr>
                <w:b w:val="1"/>
                <w:bCs w:val="1"/>
                <w:sz w:val="20"/>
                <w:szCs w:val="20"/>
                <w:rtl w:val="0"/>
              </w:rPr>
              <w:t xml:space="preserve">HU-09</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B">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C">
            <w:pPr>
              <w:widowControl w:val="0"/>
              <w:spacing w:after="120" w:before="120" w:line="300" w:lineRule="auto"/>
              <w:rPr>
                <w:sz w:val="20"/>
                <w:szCs w:val="20"/>
              </w:rPr>
            </w:pPr>
            <w:r w:rsidDel="00000000" w:rsidR="00000000" w:rsidRPr="00000000">
              <w:rPr>
                <w:sz w:val="20"/>
                <w:szCs w:val="20"/>
                <w:rtl w:val="0"/>
              </w:rPr>
              <w:t xml:space="preserve">Como usuario autenticado, quiero consultar un calendario mensual interactivo con los próximos cobros agendados, para planificar la disponibilidad de saldo en mis cuentas.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D">
            <w:pPr>
              <w:widowControl w:val="0"/>
              <w:numPr>
                <w:ilvl w:val="0"/>
                <w:numId w:val="17"/>
              </w:numPr>
              <w:spacing w:line="300" w:lineRule="auto"/>
              <w:ind w:left="270" w:hanging="360"/>
            </w:pPr>
            <w:r w:rsidDel="00000000" w:rsidR="00000000" w:rsidRPr="00000000">
              <w:rPr>
                <w:sz w:val="20"/>
                <w:szCs w:val="20"/>
                <w:rtl w:val="0"/>
              </w:rPr>
              <w:t xml:space="preserve">Dado que existen suscripciones activas con fechas de cobro confirmadas, cuando se renderiza la vista mensual, entonces cada compromiso aparece ubicado exactamente en la fecha que corresponde.</w:t>
            </w:r>
          </w:p>
          <w:p w:rsidR="00000000" w:rsidDel="00000000" w:rsidP="00000000" w:rsidRDefault="00000000" w:rsidRPr="00000000" w14:paraId="0000014E">
            <w:pPr>
              <w:widowControl w:val="0"/>
              <w:numPr>
                <w:ilvl w:val="0"/>
                <w:numId w:val="17"/>
              </w:numPr>
              <w:spacing w:line="300" w:lineRule="auto"/>
              <w:ind w:left="270" w:hanging="360"/>
            </w:pPr>
            <w:r w:rsidDel="00000000" w:rsidR="00000000" w:rsidRPr="00000000">
              <w:rPr>
                <w:sz w:val="20"/>
                <w:szCs w:val="20"/>
                <w:rtl w:val="0"/>
              </w:rPr>
              <w:t xml:space="preserve">Dado que una suscripción fue cancelada o pausada, cuando se consulta el calendario, entonces no se generan ni muestran eventos futuros para esa suscripción.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F">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Medium (Should Have)</w:t>
            </w:r>
          </w:p>
          <w:p w:rsidR="00000000" w:rsidDel="00000000" w:rsidP="00000000" w:rsidRDefault="00000000" w:rsidRPr="00000000" w14:paraId="00000150">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RF-10 | RN-NOT-003 | CU-09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1">
            <w:pPr>
              <w:widowControl w:val="0"/>
              <w:spacing w:after="120" w:before="120" w:line="300" w:lineRule="auto"/>
              <w:rPr>
                <w:b w:val="1"/>
                <w:bCs w:val="1"/>
                <w:sz w:val="20"/>
                <w:szCs w:val="20"/>
              </w:rPr>
            </w:pPr>
            <w:r w:rsidDel="00000000" w:rsidR="00000000" w:rsidRPr="00000000">
              <w:rPr>
                <w:b w:val="1"/>
                <w:bCs w:val="1"/>
                <w:sz w:val="20"/>
                <w:szCs w:val="20"/>
                <w:rtl w:val="0"/>
              </w:rPr>
              <w:t xml:space="preserve">HU-10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2">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3">
            <w:pPr>
              <w:widowControl w:val="0"/>
              <w:spacing w:after="120" w:before="120" w:line="300" w:lineRule="auto"/>
              <w:rPr>
                <w:sz w:val="20"/>
                <w:szCs w:val="20"/>
              </w:rPr>
            </w:pPr>
            <w:r w:rsidDel="00000000" w:rsidR="00000000" w:rsidRPr="00000000">
              <w:rPr>
                <w:sz w:val="20"/>
                <w:szCs w:val="20"/>
                <w:rtl w:val="0"/>
              </w:rPr>
              <w:t xml:space="preserve">Como usuario autenticado, quiero definir un presupuesto tope mensual y recibir una alerta cuando mi gasto proyectado lo supere, para evitar sobrepasarme en los gastos en suscripciones.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4">
            <w:pPr>
              <w:widowControl w:val="0"/>
              <w:numPr>
                <w:ilvl w:val="0"/>
                <w:numId w:val="3"/>
              </w:numPr>
              <w:spacing w:line="300" w:lineRule="auto"/>
              <w:ind w:left="270" w:hanging="360"/>
            </w:pPr>
            <w:r w:rsidDel="00000000" w:rsidR="00000000" w:rsidRPr="00000000">
              <w:rPr>
                <w:sz w:val="20"/>
                <w:szCs w:val="20"/>
                <w:rtl w:val="0"/>
              </w:rPr>
              <w:t xml:space="preserve">Dado que configuro un presupuesto mensual válido (&gt;0), cuando la suma del gasto proyectado (incluyendo la conversión equivalente de cobros anuales) supera el tope, entonces el dashboard resalta el exceso y genera una alerta.</w:t>
            </w:r>
          </w:p>
          <w:p w:rsidR="00000000" w:rsidDel="00000000" w:rsidP="00000000" w:rsidRDefault="00000000" w:rsidRPr="00000000" w14:paraId="00000155">
            <w:pPr>
              <w:widowControl w:val="0"/>
              <w:numPr>
                <w:ilvl w:val="0"/>
                <w:numId w:val="3"/>
              </w:numPr>
              <w:spacing w:line="300" w:lineRule="auto"/>
              <w:ind w:left="270" w:hanging="360"/>
            </w:pPr>
            <w:r w:rsidDel="00000000" w:rsidR="00000000" w:rsidRPr="00000000">
              <w:rPr>
                <w:sz w:val="20"/>
                <w:szCs w:val="20"/>
                <w:rtl w:val="0"/>
              </w:rPr>
              <w:t xml:space="preserve">Dado que no existen cobros ni suscripciones suficientes para calcular la proyección, cuando se consulta la métrica de presupuesto, entonces el sistema muestra el estado "Sin estimación".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6">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Medium (Should Have)</w:t>
            </w:r>
          </w:p>
          <w:p w:rsidR="00000000" w:rsidDel="00000000" w:rsidP="00000000" w:rsidRDefault="00000000" w:rsidRPr="00000000" w14:paraId="00000157">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RF-19 | RN-CIC-005 | CU-25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8">
            <w:pPr>
              <w:widowControl w:val="0"/>
              <w:spacing w:after="120" w:before="120" w:line="300" w:lineRule="auto"/>
              <w:rPr>
                <w:b w:val="1"/>
                <w:bCs w:val="1"/>
                <w:sz w:val="20"/>
                <w:szCs w:val="20"/>
              </w:rPr>
            </w:pPr>
            <w:r w:rsidDel="00000000" w:rsidR="00000000" w:rsidRPr="00000000">
              <w:rPr>
                <w:b w:val="1"/>
                <w:bCs w:val="1"/>
                <w:sz w:val="20"/>
                <w:szCs w:val="20"/>
                <w:rtl w:val="0"/>
              </w:rPr>
              <w:t xml:space="preserve">HU-11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9">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A">
            <w:pPr>
              <w:widowControl w:val="0"/>
              <w:spacing w:after="120" w:before="120" w:line="300" w:lineRule="auto"/>
              <w:rPr>
                <w:sz w:val="20"/>
                <w:szCs w:val="20"/>
              </w:rPr>
            </w:pPr>
            <w:r w:rsidDel="00000000" w:rsidR="00000000" w:rsidRPr="00000000">
              <w:rPr>
                <w:sz w:val="20"/>
                <w:szCs w:val="20"/>
                <w:rtl w:val="0"/>
              </w:rPr>
              <w:t xml:space="preserve">Como usuario autenticado, quiero subir un archivo CSV o documento PDF con mi cartola de movimientos y previsualizarlos antes de confirmar, para incorporar múltiples cobros masivamente.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B">
            <w:pPr>
              <w:widowControl w:val="0"/>
              <w:numPr>
                <w:ilvl w:val="0"/>
                <w:numId w:val="24"/>
              </w:numPr>
              <w:spacing w:line="300" w:lineRule="auto"/>
              <w:ind w:left="270" w:hanging="360"/>
            </w:pPr>
            <w:r w:rsidDel="00000000" w:rsidR="00000000" w:rsidRPr="00000000">
              <w:rPr>
                <w:sz w:val="20"/>
                <w:szCs w:val="20"/>
                <w:rtl w:val="0"/>
              </w:rPr>
              <w:t xml:space="preserve">Dado que subo un archivo en formato admitido, cuando el backend procesa el documento, entonces clasifica las filas en válidas o inválidas (marcando el motivo) y me muestra la vista previa antes de guardar.</w:t>
            </w:r>
          </w:p>
          <w:p w:rsidR="00000000" w:rsidDel="00000000" w:rsidP="00000000" w:rsidRDefault="00000000" w:rsidRPr="00000000" w14:paraId="0000015C">
            <w:pPr>
              <w:widowControl w:val="0"/>
              <w:numPr>
                <w:ilvl w:val="0"/>
                <w:numId w:val="24"/>
              </w:numPr>
              <w:spacing w:line="300" w:lineRule="auto"/>
              <w:ind w:left="270" w:hanging="360"/>
            </w:pPr>
            <w:r w:rsidDel="00000000" w:rsidR="00000000" w:rsidRPr="00000000">
              <w:rPr>
                <w:sz w:val="20"/>
                <w:szCs w:val="20"/>
                <w:rtl w:val="0"/>
              </w:rPr>
              <w:t xml:space="preserve">Dado que subo un documento inválido o supero el límite de 3 intentos diarios por documento / 5 documentos distintos por día, cuando el sistema evalúa la solicitud, entonces detiene el procesamiento e informa el motivo/límite alcanzado.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D">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Medium (Should Have)</w:t>
            </w:r>
          </w:p>
          <w:p w:rsidR="00000000" w:rsidDel="00000000" w:rsidP="00000000" w:rsidRDefault="00000000" w:rsidRPr="00000000" w14:paraId="0000015E">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RF-11, RF-14 | RN-DAT-004, RN-IA-003 | CU-10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F">
            <w:pPr>
              <w:widowControl w:val="0"/>
              <w:spacing w:after="120" w:before="120" w:line="300" w:lineRule="auto"/>
              <w:rPr>
                <w:b w:val="1"/>
                <w:bCs w:val="1"/>
                <w:sz w:val="20"/>
                <w:szCs w:val="20"/>
              </w:rPr>
            </w:pPr>
            <w:r w:rsidDel="00000000" w:rsidR="00000000" w:rsidRPr="00000000">
              <w:rPr>
                <w:b w:val="1"/>
                <w:bCs w:val="1"/>
                <w:sz w:val="20"/>
                <w:szCs w:val="20"/>
                <w:rtl w:val="0"/>
              </w:rPr>
              <w:t xml:space="preserve">HU-12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0">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1">
            <w:pPr>
              <w:widowControl w:val="0"/>
              <w:spacing w:after="120" w:before="120" w:line="300" w:lineRule="auto"/>
              <w:rPr>
                <w:sz w:val="20"/>
                <w:szCs w:val="20"/>
              </w:rPr>
            </w:pPr>
            <w:r w:rsidDel="00000000" w:rsidR="00000000" w:rsidRPr="00000000">
              <w:rPr>
                <w:sz w:val="20"/>
                <w:szCs w:val="20"/>
                <w:rtl w:val="0"/>
              </w:rPr>
              <w:t xml:space="preserve">Como usuario autenticado, quiero vincular mi cuenta de correo electrónico o conectores bajo consentimiento expreso, para que el sistema detecte y normalice automáticamente facturas y cobros recurrentes de mis suscripciones.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2">
            <w:pPr>
              <w:widowControl w:val="0"/>
              <w:numPr>
                <w:ilvl w:val="0"/>
                <w:numId w:val="5"/>
              </w:numPr>
              <w:spacing w:line="300" w:lineRule="auto"/>
              <w:ind w:left="270" w:hanging="360"/>
            </w:pPr>
            <w:r w:rsidDel="00000000" w:rsidR="00000000" w:rsidRPr="00000000">
              <w:rPr>
                <w:sz w:val="20"/>
                <w:szCs w:val="20"/>
                <w:rtl w:val="0"/>
              </w:rPr>
              <w:t xml:space="preserve">Dado que concedo permisos al conector de correo o fuente autorizada, cuando se ejecuta la sincronización, entonces esta finaliza en menos de 30 segundos por cuenta y extrae los candidatos a cobro sin almacenar credenciales en texto plano.</w:t>
            </w:r>
          </w:p>
          <w:p w:rsidR="00000000" w:rsidDel="00000000" w:rsidP="00000000" w:rsidRDefault="00000000" w:rsidRPr="00000000" w14:paraId="00000163">
            <w:pPr>
              <w:widowControl w:val="0"/>
              <w:numPr>
                <w:ilvl w:val="0"/>
                <w:numId w:val="5"/>
              </w:numPr>
              <w:spacing w:line="300" w:lineRule="auto"/>
              <w:ind w:left="270" w:hanging="360"/>
            </w:pPr>
            <w:r w:rsidDel="00000000" w:rsidR="00000000" w:rsidRPr="00000000">
              <w:rPr>
                <w:sz w:val="20"/>
                <w:szCs w:val="20"/>
                <w:rtl w:val="0"/>
              </w:rPr>
              <w:t xml:space="preserve">Dado que existen al menos dos cargos confirmados de un mismo proveedor en un intervalo de 26 a 34 días (o 350 a 380 días para anuales) en la misma moneda, cuando la regla de negocio evalúa el patrón, entonces clasifica automáticamente la recurrencia como mensual (o anual).</w:t>
            </w:r>
          </w:p>
          <w:p w:rsidR="00000000" w:rsidDel="00000000" w:rsidP="00000000" w:rsidRDefault="00000000" w:rsidRPr="00000000" w14:paraId="00000164">
            <w:pPr>
              <w:widowControl w:val="0"/>
              <w:numPr>
                <w:ilvl w:val="0"/>
                <w:numId w:val="5"/>
              </w:numPr>
              <w:spacing w:line="300" w:lineRule="auto"/>
              <w:ind w:left="270" w:hanging="360"/>
            </w:pPr>
            <w:r w:rsidDel="00000000" w:rsidR="00000000" w:rsidRPr="00000000">
              <w:rPr>
                <w:sz w:val="20"/>
                <w:szCs w:val="20"/>
                <w:rtl w:val="0"/>
              </w:rPr>
              <w:t xml:space="preserve">Dado que no existen cobros confirmados en la fuente, cuando el sistema evalúa reglas de detección, entonces la ausencia de datos no se interpreta como cancelación de la suscripción.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5">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High (Must Have)</w:t>
            </w:r>
          </w:p>
          <w:p w:rsidR="00000000" w:rsidDel="00000000" w:rsidP="00000000" w:rsidRDefault="00000000" w:rsidRPr="00000000" w14:paraId="00000166">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RF-14 | RNF-01, RNF-03B, RNF-10, RNF-16 | RN-DAT-001, RN-DAT-002, RN-DAT-005, RN-SEG-001 | CU-12, CU-13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7">
            <w:pPr>
              <w:widowControl w:val="0"/>
              <w:spacing w:after="120" w:before="120" w:line="300" w:lineRule="auto"/>
              <w:rPr>
                <w:b w:val="1"/>
                <w:bCs w:val="1"/>
                <w:sz w:val="20"/>
                <w:szCs w:val="20"/>
              </w:rPr>
            </w:pPr>
            <w:r w:rsidDel="00000000" w:rsidR="00000000" w:rsidRPr="00000000">
              <w:rPr>
                <w:b w:val="1"/>
                <w:bCs w:val="1"/>
                <w:sz w:val="20"/>
                <w:szCs w:val="20"/>
                <w:rtl w:val="0"/>
              </w:rPr>
              <w:t xml:space="preserve">HU-13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8">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9">
            <w:pPr>
              <w:widowControl w:val="0"/>
              <w:spacing w:after="120" w:before="120" w:line="300" w:lineRule="auto"/>
              <w:rPr>
                <w:sz w:val="20"/>
                <w:szCs w:val="20"/>
              </w:rPr>
            </w:pPr>
            <w:r w:rsidDel="00000000" w:rsidR="00000000" w:rsidRPr="00000000">
              <w:rPr>
                <w:sz w:val="20"/>
                <w:szCs w:val="20"/>
                <w:rtl w:val="0"/>
              </w:rPr>
              <w:t xml:space="preserve">Como usuario autenticado, quiero registrar manualmente la frecuencia con la que utilizo un servicio (o vincular un conector de tiempo de uso), para disponer de métricas reales sobre el aprovechamiento de mis suscripciones.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A">
            <w:pPr>
              <w:widowControl w:val="0"/>
              <w:numPr>
                <w:ilvl w:val="0"/>
                <w:numId w:val="18"/>
              </w:numPr>
              <w:spacing w:line="300" w:lineRule="auto"/>
              <w:ind w:left="270" w:hanging="360"/>
            </w:pPr>
            <w:r w:rsidDel="00000000" w:rsidR="00000000" w:rsidRPr="00000000">
              <w:rPr>
                <w:sz w:val="20"/>
                <w:szCs w:val="20"/>
                <w:rtl w:val="0"/>
              </w:rPr>
              <w:t xml:space="preserve">Dado que registro un uso (minutos o indicador de uso) para una suscripción propia, cuando confirmo, entonces el sistema actualiza de inmediato el campo "última actividad" de dicha suscripción.</w:t>
            </w:r>
          </w:p>
          <w:p w:rsidR="00000000" w:rsidDel="00000000" w:rsidP="00000000" w:rsidRDefault="00000000" w:rsidRPr="00000000" w14:paraId="0000016B">
            <w:pPr>
              <w:widowControl w:val="0"/>
              <w:numPr>
                <w:ilvl w:val="0"/>
                <w:numId w:val="18"/>
              </w:numPr>
              <w:spacing w:line="300" w:lineRule="auto"/>
              <w:ind w:left="270" w:hanging="360"/>
            </w:pPr>
            <w:r w:rsidDel="00000000" w:rsidR="00000000" w:rsidRPr="00000000">
              <w:rPr>
                <w:sz w:val="20"/>
                <w:szCs w:val="20"/>
                <w:rtl w:val="0"/>
              </w:rPr>
              <w:t xml:space="preserve">Dado que se desconecta el conector de uso, cuando se confirma la revocación, entonces el sistema deja de recibir eventos sin afectar los datos ya registrados.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C">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High (Must Have)</w:t>
            </w:r>
          </w:p>
          <w:p w:rsidR="00000000" w:rsidDel="00000000" w:rsidP="00000000" w:rsidRDefault="00000000" w:rsidRPr="00000000" w14:paraId="0000016D">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RF-15, RF-16 | CU-14, CU-23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E">
            <w:pPr>
              <w:widowControl w:val="0"/>
              <w:spacing w:after="120" w:before="120" w:line="300" w:lineRule="auto"/>
              <w:rPr>
                <w:b w:val="1"/>
                <w:bCs w:val="1"/>
                <w:sz w:val="20"/>
                <w:szCs w:val="20"/>
              </w:rPr>
            </w:pPr>
            <w:r w:rsidDel="00000000" w:rsidR="00000000" w:rsidRPr="00000000">
              <w:rPr>
                <w:b w:val="1"/>
                <w:bCs w:val="1"/>
                <w:sz w:val="20"/>
                <w:szCs w:val="20"/>
                <w:rtl w:val="0"/>
              </w:rPr>
              <w:t xml:space="preserve">HU-14</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F">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0">
            <w:pPr>
              <w:widowControl w:val="0"/>
              <w:spacing w:after="120" w:before="120" w:line="300" w:lineRule="auto"/>
              <w:rPr>
                <w:sz w:val="20"/>
                <w:szCs w:val="20"/>
              </w:rPr>
            </w:pPr>
            <w:r w:rsidDel="00000000" w:rsidR="00000000" w:rsidRPr="00000000">
              <w:rPr>
                <w:sz w:val="20"/>
                <w:szCs w:val="20"/>
                <w:rtl w:val="0"/>
              </w:rPr>
              <w:t xml:space="preserve">Como usuario autenticado, quiero que el sistema identifique de forma automática los servicios activos que no he utilizado en los últimos 45 días, para evaluar su cancelación y evitar gastos innecesarios.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1">
            <w:pPr>
              <w:widowControl w:val="0"/>
              <w:numPr>
                <w:ilvl w:val="0"/>
                <w:numId w:val="4"/>
              </w:numPr>
              <w:spacing w:line="300" w:lineRule="auto"/>
              <w:ind w:left="270" w:hanging="360"/>
            </w:pPr>
            <w:r w:rsidDel="00000000" w:rsidR="00000000" w:rsidRPr="00000000">
              <w:rPr>
                <w:sz w:val="20"/>
                <w:szCs w:val="20"/>
                <w:rtl w:val="0"/>
              </w:rPr>
              <w:t xml:space="preserve">Dado que una suscripción permanece en estado "Activo" pero no registra ninguna interacción durante 45 días consecutivos, cuando se ejecuta la evaluación periódica, entonces la suscripción pasa automáticamente al estado/etiqueta "Fantasma" y se sugiere su revisión.</w:t>
            </w:r>
          </w:p>
          <w:p w:rsidR="00000000" w:rsidDel="00000000" w:rsidP="00000000" w:rsidRDefault="00000000" w:rsidRPr="00000000" w14:paraId="00000172">
            <w:pPr>
              <w:widowControl w:val="0"/>
              <w:numPr>
                <w:ilvl w:val="0"/>
                <w:numId w:val="4"/>
              </w:numPr>
              <w:spacing w:line="300" w:lineRule="auto"/>
              <w:ind w:left="270" w:hanging="360"/>
            </w:pPr>
            <w:r w:rsidDel="00000000" w:rsidR="00000000" w:rsidRPr="00000000">
              <w:rPr>
                <w:sz w:val="20"/>
                <w:szCs w:val="20"/>
                <w:rtl w:val="0"/>
              </w:rPr>
              <w:t xml:space="preserve">Dado que registro uso sobre un servicio clasificado como "Fantasma", cuando la acción se guarda, entonces la etiqueta se remueve y el servicio retorna a estado "Activo".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3">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High (Must Have)</w:t>
            </w:r>
          </w:p>
          <w:p w:rsidR="00000000" w:rsidDel="00000000" w:rsidP="00000000" w:rsidRDefault="00000000" w:rsidRPr="00000000" w14:paraId="00000174">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RF-13 | RN-REC-002 | CU-27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5">
            <w:pPr>
              <w:widowControl w:val="0"/>
              <w:spacing w:after="120" w:before="120" w:line="300" w:lineRule="auto"/>
              <w:rPr>
                <w:b w:val="1"/>
                <w:bCs w:val="1"/>
                <w:sz w:val="20"/>
                <w:szCs w:val="20"/>
              </w:rPr>
            </w:pPr>
            <w:r w:rsidDel="00000000" w:rsidR="00000000" w:rsidRPr="00000000">
              <w:rPr>
                <w:b w:val="1"/>
                <w:bCs w:val="1"/>
                <w:sz w:val="20"/>
                <w:szCs w:val="20"/>
                <w:rtl w:val="0"/>
              </w:rPr>
              <w:t xml:space="preserve">HU-15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6">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7">
            <w:pPr>
              <w:widowControl w:val="0"/>
              <w:spacing w:after="120" w:before="120" w:line="300" w:lineRule="auto"/>
              <w:rPr>
                <w:sz w:val="20"/>
                <w:szCs w:val="20"/>
              </w:rPr>
            </w:pPr>
            <w:r w:rsidDel="00000000" w:rsidR="00000000" w:rsidRPr="00000000">
              <w:rPr>
                <w:sz w:val="20"/>
                <w:szCs w:val="20"/>
                <w:rtl w:val="0"/>
              </w:rPr>
              <w:t xml:space="preserve">Como usuario autenticado, quiero recibir alertas automáticas cuando un proveedor incremente la tarifa o emita un cobro duplicado, para reaccionar a tiempo y solicitar reembolsos o correcciones.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8">
            <w:pPr>
              <w:widowControl w:val="0"/>
              <w:numPr>
                <w:ilvl w:val="0"/>
                <w:numId w:val="22"/>
              </w:numPr>
              <w:spacing w:line="300" w:lineRule="auto"/>
              <w:ind w:left="270" w:hanging="360"/>
            </w:pPr>
            <w:r w:rsidDel="00000000" w:rsidR="00000000" w:rsidRPr="00000000">
              <w:rPr>
                <w:sz w:val="20"/>
                <w:szCs w:val="20"/>
                <w:rtl w:val="0"/>
              </w:rPr>
              <w:t xml:space="preserve">Dado que se registra un cobro que supera en más de un 5% el promedio de los últimos 3 meses, cuando el detector de anomalías evalúa el cargo, entonces genera una alerta clasificada como "Alza de Tarifa".</w:t>
            </w:r>
          </w:p>
          <w:p w:rsidR="00000000" w:rsidDel="00000000" w:rsidP="00000000" w:rsidRDefault="00000000" w:rsidRPr="00000000" w14:paraId="00000179">
            <w:pPr>
              <w:widowControl w:val="0"/>
              <w:numPr>
                <w:ilvl w:val="0"/>
                <w:numId w:val="22"/>
              </w:numPr>
              <w:spacing w:line="300" w:lineRule="auto"/>
              <w:ind w:left="270" w:hanging="360"/>
            </w:pPr>
            <w:r w:rsidDel="00000000" w:rsidR="00000000" w:rsidRPr="00000000">
              <w:rPr>
                <w:sz w:val="20"/>
                <w:szCs w:val="20"/>
                <w:rtl w:val="0"/>
              </w:rPr>
              <w:t xml:space="preserve">Dado que se detectan dos cobros del mismo proveedor en un lapso menor a 5 días, cuando el sistema procesa los registros, entonces genera la alerta "Posible Doble Cobro".</w:t>
            </w:r>
          </w:p>
          <w:p w:rsidR="00000000" w:rsidDel="00000000" w:rsidP="00000000" w:rsidRDefault="00000000" w:rsidRPr="00000000" w14:paraId="0000017A">
            <w:pPr>
              <w:widowControl w:val="0"/>
              <w:numPr>
                <w:ilvl w:val="0"/>
                <w:numId w:val="22"/>
              </w:numPr>
              <w:spacing w:line="300" w:lineRule="auto"/>
              <w:ind w:left="270" w:hanging="360"/>
            </w:pPr>
            <w:r w:rsidDel="00000000" w:rsidR="00000000" w:rsidRPr="00000000">
              <w:rPr>
                <w:sz w:val="20"/>
                <w:szCs w:val="20"/>
                <w:rtl w:val="0"/>
              </w:rPr>
              <w:t xml:space="preserve">Dado que se ejecuta el modelo de detección de anomalías, cuando se evalúa el rendimiento sobre un conjunto de cobros de prueba, entonces la tasa de falsos positivos se mantiene estricta en menos del 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B">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High (Must Have)</w:t>
            </w:r>
          </w:p>
          <w:p w:rsidR="00000000" w:rsidDel="00000000" w:rsidP="00000000" w:rsidRDefault="00000000" w:rsidRPr="00000000" w14:paraId="0000017C">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RF-17 | RNF-06 | RN-DAT-003, RN-DAT-005, RN-NOT-005 | CU-30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D">
            <w:pPr>
              <w:widowControl w:val="0"/>
              <w:spacing w:after="120" w:before="120" w:line="300" w:lineRule="auto"/>
              <w:rPr>
                <w:b w:val="1"/>
                <w:bCs w:val="1"/>
                <w:sz w:val="20"/>
                <w:szCs w:val="20"/>
              </w:rPr>
            </w:pPr>
            <w:r w:rsidDel="00000000" w:rsidR="00000000" w:rsidRPr="00000000">
              <w:rPr>
                <w:b w:val="1"/>
                <w:bCs w:val="1"/>
                <w:sz w:val="20"/>
                <w:szCs w:val="20"/>
                <w:rtl w:val="0"/>
              </w:rPr>
              <w:t xml:space="preserve">HU-16</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E">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F">
            <w:pPr>
              <w:widowControl w:val="0"/>
              <w:spacing w:after="120" w:before="120" w:line="300" w:lineRule="auto"/>
              <w:rPr>
                <w:sz w:val="20"/>
                <w:szCs w:val="20"/>
              </w:rPr>
            </w:pPr>
            <w:r w:rsidDel="00000000" w:rsidR="00000000" w:rsidRPr="00000000">
              <w:rPr>
                <w:sz w:val="20"/>
                <w:szCs w:val="20"/>
                <w:rtl w:val="0"/>
              </w:rPr>
              <w:t xml:space="preserve">Como usuario autenticado, quiero recibir notificaciones anticipadas antes del cobro de mis suscripciones o del fin de mis pruebas gratuitas, para decidir si mantengo el servicio antes de que se efectúe el débito.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0">
            <w:pPr>
              <w:widowControl w:val="0"/>
              <w:numPr>
                <w:ilvl w:val="0"/>
                <w:numId w:val="9"/>
              </w:numPr>
              <w:spacing w:line="300" w:lineRule="auto"/>
              <w:ind w:left="270" w:hanging="360"/>
            </w:pPr>
            <w:sdt>
              <w:sdtPr>
                <w:id w:val="95591235"/>
                <w:tag w:val="goog_rdk_2"/>
              </w:sdtPr>
              <w:sdtContent>
                <w:r w:rsidDel="00000000" w:rsidR="00000000" w:rsidRPr="00000000">
                  <w:rPr>
                    <w:rFonts w:ascii="Arial Unicode MS" w:cs="Arial Unicode MS" w:eastAsia="Arial Unicode MS" w:hAnsi="Arial Unicode MS"/>
                    <w:sz w:val="20"/>
                    <w:szCs w:val="20"/>
                    <w:rtl w:val="0"/>
                  </w:rPr>
                  <w:t xml:space="preserve">Dado que una suscripción mensual activa vencerá en ≤3 días, cuando corre el servicio de alertas, entonces genera una única notificación pendiente de renovación.</w:t>
                </w:r>
              </w:sdtContent>
            </w:sdt>
          </w:p>
          <w:p w:rsidR="00000000" w:rsidDel="00000000" w:rsidP="00000000" w:rsidRDefault="00000000" w:rsidRPr="00000000" w14:paraId="00000181">
            <w:pPr>
              <w:widowControl w:val="0"/>
              <w:numPr>
                <w:ilvl w:val="0"/>
                <w:numId w:val="9"/>
              </w:numPr>
              <w:spacing w:line="300" w:lineRule="auto"/>
              <w:ind w:left="270" w:hanging="360"/>
            </w:pPr>
            <w:r w:rsidDel="00000000" w:rsidR="00000000" w:rsidRPr="00000000">
              <w:rPr>
                <w:sz w:val="20"/>
                <w:szCs w:val="20"/>
                <w:rtl w:val="0"/>
              </w:rPr>
              <w:t xml:space="preserve">Dado que una suscripción es de ciclo anual, cuando faltan 7 días y nuevamente a las 24 horas del cobro, entonces genera sus respectivas notificaciones de aviso.</w:t>
            </w:r>
          </w:p>
          <w:p w:rsidR="00000000" w:rsidDel="00000000" w:rsidP="00000000" w:rsidRDefault="00000000" w:rsidRPr="00000000" w14:paraId="00000182">
            <w:pPr>
              <w:widowControl w:val="0"/>
              <w:numPr>
                <w:ilvl w:val="0"/>
                <w:numId w:val="9"/>
              </w:numPr>
              <w:spacing w:line="300" w:lineRule="auto"/>
              <w:ind w:left="270" w:hanging="360"/>
            </w:pPr>
            <w:r w:rsidDel="00000000" w:rsidR="00000000" w:rsidRPr="00000000">
              <w:rPr>
                <w:sz w:val="20"/>
                <w:szCs w:val="20"/>
                <w:rtl w:val="0"/>
              </w:rPr>
              <w:t xml:space="preserve">Dado que poseo una prueba gratuita activa, cuando faltan 48 horas y 24 horas para su vencimiento, entonces el sistema emite alertas críticas por correo y push.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3">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High (Must Have)</w:t>
            </w:r>
          </w:p>
          <w:p w:rsidR="00000000" w:rsidDel="00000000" w:rsidP="00000000" w:rsidRDefault="00000000" w:rsidRPr="00000000" w14:paraId="00000184">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RF-18 | RN-NOT-001, RN-NOT-002, RN-NOT-004 | CU-18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5">
            <w:pPr>
              <w:widowControl w:val="0"/>
              <w:spacing w:after="120" w:before="120" w:line="300" w:lineRule="auto"/>
              <w:rPr>
                <w:b w:val="1"/>
                <w:bCs w:val="1"/>
                <w:sz w:val="20"/>
                <w:szCs w:val="20"/>
              </w:rPr>
            </w:pPr>
            <w:r w:rsidDel="00000000" w:rsidR="00000000" w:rsidRPr="00000000">
              <w:rPr>
                <w:b w:val="1"/>
                <w:bCs w:val="1"/>
                <w:sz w:val="20"/>
                <w:szCs w:val="20"/>
                <w:rtl w:val="0"/>
              </w:rPr>
              <w:t xml:space="preserve">HU-17</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6">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7">
            <w:pPr>
              <w:widowControl w:val="0"/>
              <w:spacing w:after="120" w:before="120" w:line="300" w:lineRule="auto"/>
              <w:rPr>
                <w:sz w:val="20"/>
                <w:szCs w:val="20"/>
              </w:rPr>
            </w:pPr>
            <w:r w:rsidDel="00000000" w:rsidR="00000000" w:rsidRPr="00000000">
              <w:rPr>
                <w:sz w:val="20"/>
                <w:szCs w:val="20"/>
                <w:rtl w:val="0"/>
              </w:rPr>
              <w:t xml:space="preserve">Como usuario autenticado, quiero configurar los canales de notificación (correo y push) y definir un horario de descanso, para recibir avisos importantes sin perturbar mis horas de reposo.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8">
            <w:pPr>
              <w:widowControl w:val="0"/>
              <w:numPr>
                <w:ilvl w:val="0"/>
                <w:numId w:val="20"/>
              </w:numPr>
              <w:spacing w:line="300" w:lineRule="auto"/>
              <w:ind w:left="270" w:hanging="360"/>
            </w:pPr>
            <w:r w:rsidDel="00000000" w:rsidR="00000000" w:rsidRPr="00000000">
              <w:rPr>
                <w:sz w:val="20"/>
                <w:szCs w:val="20"/>
                <w:rtl w:val="0"/>
              </w:rPr>
              <w:t xml:space="preserve">Dado que se genera una notificación push no crítica entre las 22:00 y las 08:00 (zona horaria del usuario), cuando se evalúa el envío, entonces se retiene y despacha a partir de las 08:00.</w:t>
            </w:r>
          </w:p>
          <w:p w:rsidR="00000000" w:rsidDel="00000000" w:rsidP="00000000" w:rsidRDefault="00000000" w:rsidRPr="00000000" w14:paraId="00000189">
            <w:pPr>
              <w:widowControl w:val="0"/>
              <w:numPr>
                <w:ilvl w:val="0"/>
                <w:numId w:val="20"/>
              </w:numPr>
              <w:spacing w:line="300" w:lineRule="auto"/>
              <w:ind w:left="270" w:hanging="360"/>
            </w:pPr>
            <w:r w:rsidDel="00000000" w:rsidR="00000000" w:rsidRPr="00000000">
              <w:rPr>
                <w:sz w:val="20"/>
                <w:szCs w:val="20"/>
                <w:rtl w:val="0"/>
              </w:rPr>
              <w:t xml:space="preserve">Dado que se emite una alerta crítica (vencimiento de prueba, alza de precio o posible doble cobro), cuando se procesa la entrega, entonces se envía inmediatamente por correo e intenta por canal push, sin bloquear el correo en caso de que push falle.</w:t>
            </w:r>
          </w:p>
          <w:p w:rsidR="00000000" w:rsidDel="00000000" w:rsidP="00000000" w:rsidRDefault="00000000" w:rsidRPr="00000000" w14:paraId="0000018A">
            <w:pPr>
              <w:widowControl w:val="0"/>
              <w:numPr>
                <w:ilvl w:val="0"/>
                <w:numId w:val="20"/>
              </w:numPr>
              <w:spacing w:line="300" w:lineRule="auto"/>
              <w:ind w:left="270" w:hanging="360"/>
            </w:pPr>
            <w:r w:rsidDel="00000000" w:rsidR="00000000" w:rsidRPr="00000000">
              <w:rPr>
                <w:sz w:val="20"/>
                <w:szCs w:val="20"/>
                <w:rtl w:val="0"/>
              </w:rPr>
              <w:t xml:space="preserve">Dado que el usuario no tiene alertas críticas pendientes, cuando el sistema contabiliza los push del día, entonces no envía más de 2 notificaciones push diarias por usuario.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B">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Medium (Should Have)</w:t>
            </w:r>
          </w:p>
          <w:p w:rsidR="00000000" w:rsidDel="00000000" w:rsidP="00000000" w:rsidRDefault="00000000" w:rsidRPr="00000000" w14:paraId="0000018C">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RF-18 | RN-NOT-005, RN-NOT-006, RN-NOT-007 | CU-18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D">
            <w:pPr>
              <w:widowControl w:val="0"/>
              <w:spacing w:after="120" w:before="120" w:line="300" w:lineRule="auto"/>
              <w:rPr>
                <w:b w:val="1"/>
                <w:bCs w:val="1"/>
                <w:sz w:val="20"/>
                <w:szCs w:val="20"/>
              </w:rPr>
            </w:pPr>
            <w:r w:rsidDel="00000000" w:rsidR="00000000" w:rsidRPr="00000000">
              <w:rPr>
                <w:b w:val="1"/>
                <w:bCs w:val="1"/>
                <w:sz w:val="20"/>
                <w:szCs w:val="20"/>
                <w:rtl w:val="0"/>
              </w:rPr>
              <w:t xml:space="preserve">HU-18</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E">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F">
            <w:pPr>
              <w:widowControl w:val="0"/>
              <w:spacing w:after="120" w:before="120" w:line="300" w:lineRule="auto"/>
              <w:rPr>
                <w:sz w:val="20"/>
                <w:szCs w:val="20"/>
              </w:rPr>
            </w:pPr>
            <w:r w:rsidDel="00000000" w:rsidR="00000000" w:rsidRPr="00000000">
              <w:rPr>
                <w:sz w:val="20"/>
                <w:szCs w:val="20"/>
                <w:rtl w:val="0"/>
              </w:rPr>
              <w:t xml:space="preserve">Como usuario autenticado, quiero que el sistema gestione automáticamente los estados de mis suscripciones ("Por confirmar", "Prueba finalizada", "Cancelado"), para mantener la información de mis servicios siempre certera.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0">
            <w:pPr>
              <w:widowControl w:val="0"/>
              <w:numPr>
                <w:ilvl w:val="0"/>
                <w:numId w:val="6"/>
              </w:numPr>
              <w:spacing w:line="300" w:lineRule="auto"/>
              <w:ind w:left="270" w:hanging="360"/>
            </w:pPr>
            <w:r w:rsidDel="00000000" w:rsidR="00000000" w:rsidRPr="00000000">
              <w:rPr>
                <w:sz w:val="20"/>
                <w:szCs w:val="20"/>
                <w:rtl w:val="0"/>
              </w:rPr>
              <w:t xml:space="preserve">Dado que finaliza una prueba gratuita sin evidencia de un cobro efectivo, cuando transcurre la fecha, entonces la suscripción pasa a estado "Prueba finalizada" sin asignar monto automático.</w:t>
            </w:r>
          </w:p>
          <w:p w:rsidR="00000000" w:rsidDel="00000000" w:rsidP="00000000" w:rsidRDefault="00000000" w:rsidRPr="00000000" w14:paraId="00000191">
            <w:pPr>
              <w:widowControl w:val="0"/>
              <w:numPr>
                <w:ilvl w:val="0"/>
                <w:numId w:val="6"/>
              </w:numPr>
              <w:spacing w:line="300" w:lineRule="auto"/>
              <w:ind w:left="270" w:hanging="360"/>
            </w:pPr>
            <w:r w:rsidDel="00000000" w:rsidR="00000000" w:rsidRPr="00000000">
              <w:rPr>
                <w:sz w:val="20"/>
                <w:szCs w:val="20"/>
                <w:rtl w:val="0"/>
              </w:rPr>
              <w:t xml:space="preserve">Dado que transcurren 60 días sin registros de cobro para un servicio activo, cuando el sistema verifica el historial, entonces marca la suscripción como "Por confirmar" y solicita la verificación del usuario.</w:t>
            </w:r>
          </w:p>
          <w:p w:rsidR="00000000" w:rsidDel="00000000" w:rsidP="00000000" w:rsidRDefault="00000000" w:rsidRPr="00000000" w14:paraId="00000192">
            <w:pPr>
              <w:widowControl w:val="0"/>
              <w:numPr>
                <w:ilvl w:val="0"/>
                <w:numId w:val="6"/>
              </w:numPr>
              <w:spacing w:line="300" w:lineRule="auto"/>
              <w:ind w:left="270" w:hanging="360"/>
            </w:pPr>
            <w:r w:rsidDel="00000000" w:rsidR="00000000" w:rsidRPr="00000000">
              <w:rPr>
                <w:sz w:val="20"/>
                <w:szCs w:val="20"/>
                <w:rtl w:val="0"/>
              </w:rPr>
              <w:t xml:space="preserve">Dado que aparece un nuevo cobro coincidente para un servicio cancelado, cuando el sistema valida proveedor, categoría y ciclo, entonces sugiere al usuario su reactivación a estado "Activo".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3">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High (Must Have)</w:t>
            </w:r>
          </w:p>
          <w:p w:rsidR="00000000" w:rsidDel="00000000" w:rsidP="00000000" w:rsidRDefault="00000000" w:rsidRPr="00000000" w14:paraId="00000194">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RF-13 | RN-CIC-001, RN-CIC-003, RN-CIC-004 | CU-24, CU-28, CU-31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5">
            <w:pPr>
              <w:widowControl w:val="0"/>
              <w:spacing w:after="120" w:before="120" w:line="300" w:lineRule="auto"/>
              <w:rPr>
                <w:b w:val="1"/>
                <w:bCs w:val="1"/>
                <w:sz w:val="20"/>
                <w:szCs w:val="20"/>
              </w:rPr>
            </w:pPr>
            <w:r w:rsidDel="00000000" w:rsidR="00000000" w:rsidRPr="00000000">
              <w:rPr>
                <w:b w:val="1"/>
                <w:bCs w:val="1"/>
                <w:sz w:val="20"/>
                <w:szCs w:val="20"/>
                <w:rtl w:val="0"/>
              </w:rPr>
              <w:t xml:space="preserve">HU-19</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6">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7">
            <w:pPr>
              <w:widowControl w:val="0"/>
              <w:spacing w:after="120" w:before="120" w:line="300" w:lineRule="auto"/>
              <w:rPr>
                <w:sz w:val="20"/>
                <w:szCs w:val="20"/>
              </w:rPr>
            </w:pPr>
            <w:r w:rsidDel="00000000" w:rsidR="00000000" w:rsidRPr="00000000">
              <w:rPr>
                <w:sz w:val="20"/>
                <w:szCs w:val="20"/>
                <w:rtl w:val="0"/>
              </w:rPr>
              <w:t xml:space="preserve">Como usuario autenticado, quiero consultar un instructivo detallado con los pasos y enlaces directos para dar de baja un servicio, para efectuar la cancelación de forma rápida en la plataforma del proveedor.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8">
            <w:pPr>
              <w:widowControl w:val="0"/>
              <w:numPr>
                <w:ilvl w:val="0"/>
                <w:numId w:val="19"/>
              </w:numPr>
              <w:spacing w:line="300" w:lineRule="auto"/>
              <w:ind w:left="270" w:hanging="360"/>
            </w:pPr>
            <w:r w:rsidDel="00000000" w:rsidR="00000000" w:rsidRPr="00000000">
              <w:rPr>
                <w:sz w:val="20"/>
                <w:szCs w:val="20"/>
                <w:rtl w:val="0"/>
              </w:rPr>
              <w:t xml:space="preserve">Dado que solicito cancelar una suscripción desde la app, cuando el sistema reconoce el proveedor, entonces despliega la guía con los pasos específicos y el enlace oficial de baja.</w:t>
            </w:r>
          </w:p>
          <w:p w:rsidR="00000000" w:rsidDel="00000000" w:rsidP="00000000" w:rsidRDefault="00000000" w:rsidRPr="00000000" w14:paraId="00000199">
            <w:pPr>
              <w:widowControl w:val="0"/>
              <w:numPr>
                <w:ilvl w:val="0"/>
                <w:numId w:val="19"/>
              </w:numPr>
              <w:spacing w:line="300" w:lineRule="auto"/>
              <w:ind w:left="270" w:hanging="360"/>
            </w:pPr>
            <w:r w:rsidDel="00000000" w:rsidR="00000000" w:rsidRPr="00000000">
              <w:rPr>
                <w:sz w:val="20"/>
                <w:szCs w:val="20"/>
                <w:rtl w:val="0"/>
              </w:rPr>
              <w:t xml:space="preserve">Dado que no se dispone de un instructivo específico para ese proveedor, cuando accedo, entonces el sistema muestra una guía estándar de cancelación, evitando dejar la pantalla en blanco.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A">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Low (Could Have)</w:t>
            </w:r>
          </w:p>
          <w:p w:rsidR="00000000" w:rsidDel="00000000" w:rsidP="00000000" w:rsidRDefault="00000000" w:rsidRPr="00000000" w14:paraId="0000019B">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RF-20 | RN-CIC-002 | CU-19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C">
            <w:pPr>
              <w:widowControl w:val="0"/>
              <w:spacing w:after="120" w:before="120" w:line="300" w:lineRule="auto"/>
              <w:rPr>
                <w:b w:val="1"/>
                <w:bCs w:val="1"/>
                <w:sz w:val="20"/>
                <w:szCs w:val="20"/>
              </w:rPr>
            </w:pPr>
            <w:r w:rsidDel="00000000" w:rsidR="00000000" w:rsidRPr="00000000">
              <w:rPr>
                <w:b w:val="1"/>
                <w:bCs w:val="1"/>
                <w:sz w:val="20"/>
                <w:szCs w:val="20"/>
                <w:rtl w:val="0"/>
              </w:rPr>
              <w:t xml:space="preserve">HU-20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D">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E">
            <w:pPr>
              <w:widowControl w:val="0"/>
              <w:spacing w:after="120" w:before="120" w:line="300" w:lineRule="auto"/>
              <w:rPr>
                <w:sz w:val="20"/>
                <w:szCs w:val="20"/>
              </w:rPr>
            </w:pPr>
            <w:r w:rsidDel="00000000" w:rsidR="00000000" w:rsidRPr="00000000">
              <w:rPr>
                <w:sz w:val="20"/>
                <w:szCs w:val="20"/>
                <w:rtl w:val="0"/>
              </w:rPr>
              <w:t xml:space="preserve">Como usuario autenticado, quiero consultar el historial de suscripciones canceladas y visualizar el ahorro económico total acumulado, para medir el impacto financiero positivo obtenido con la aplicación.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F">
            <w:pPr>
              <w:widowControl w:val="0"/>
              <w:numPr>
                <w:ilvl w:val="0"/>
                <w:numId w:val="7"/>
              </w:numPr>
              <w:spacing w:line="300" w:lineRule="auto"/>
              <w:ind w:left="270" w:hanging="360"/>
            </w:pPr>
            <w:r w:rsidDel="00000000" w:rsidR="00000000" w:rsidRPr="00000000">
              <w:rPr>
                <w:sz w:val="20"/>
                <w:szCs w:val="20"/>
                <w:rtl w:val="0"/>
              </w:rPr>
              <w:t xml:space="preserve">Dado que confirmo manualmente la baja de una suscripción, cuando se registra la acción, entonces el servicio pasa a estado "Cancelado" de manera inmediata y cancela las notificaciones futuras no enviadas.</w:t>
            </w:r>
          </w:p>
          <w:p w:rsidR="00000000" w:rsidDel="00000000" w:rsidP="00000000" w:rsidRDefault="00000000" w:rsidRPr="00000000" w14:paraId="000001A0">
            <w:pPr>
              <w:widowControl w:val="0"/>
              <w:numPr>
                <w:ilvl w:val="0"/>
                <w:numId w:val="7"/>
              </w:numPr>
              <w:spacing w:line="300" w:lineRule="auto"/>
              <w:ind w:left="270" w:hanging="360"/>
            </w:pPr>
            <w:r w:rsidDel="00000000" w:rsidR="00000000" w:rsidRPr="00000000">
              <w:rPr>
                <w:sz w:val="20"/>
                <w:szCs w:val="20"/>
                <w:rtl w:val="0"/>
              </w:rPr>
              <w:t xml:space="preserve">Dado que una suscripción fue dada de baja hace N ciclos, cuando consulto la sección "Cementerio de Suscripciones", entonces el sistema calcula y muestra el ahorro generado mediante la fórmula: Ahorro = Monto Mensual × N ciclos.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1">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Medium (Should Have)</w:t>
            </w:r>
          </w:p>
          <w:p w:rsidR="00000000" w:rsidDel="00000000" w:rsidP="00000000" w:rsidRDefault="00000000" w:rsidRPr="00000000" w14:paraId="000001A2">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RF-08, RF-21 | RN-NOT-003, RN-CIC-002 | CU-07, CU-20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3">
            <w:pPr>
              <w:widowControl w:val="0"/>
              <w:spacing w:after="120" w:before="120" w:line="300" w:lineRule="auto"/>
              <w:rPr>
                <w:b w:val="1"/>
                <w:bCs w:val="1"/>
                <w:sz w:val="20"/>
                <w:szCs w:val="20"/>
              </w:rPr>
            </w:pPr>
            <w:r w:rsidDel="00000000" w:rsidR="00000000" w:rsidRPr="00000000">
              <w:rPr>
                <w:b w:val="1"/>
                <w:bCs w:val="1"/>
                <w:sz w:val="20"/>
                <w:szCs w:val="20"/>
                <w:rtl w:val="0"/>
              </w:rPr>
              <w:t xml:space="preserve">HU-21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4">
            <w:pPr>
              <w:widowControl w:val="0"/>
              <w:spacing w:after="120" w:before="120" w:line="300" w:lineRule="auto"/>
              <w:rPr>
                <w:sz w:val="20"/>
                <w:szCs w:val="20"/>
              </w:rPr>
            </w:pPr>
            <w:r w:rsidDel="00000000" w:rsidR="00000000" w:rsidRPr="00000000">
              <w:rPr>
                <w:sz w:val="20"/>
                <w:szCs w:val="2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5">
            <w:pPr>
              <w:widowControl w:val="0"/>
              <w:spacing w:after="120" w:before="120" w:line="300" w:lineRule="auto"/>
              <w:rPr>
                <w:sz w:val="20"/>
                <w:szCs w:val="20"/>
              </w:rPr>
            </w:pPr>
            <w:r w:rsidDel="00000000" w:rsidR="00000000" w:rsidRPr="00000000">
              <w:rPr>
                <w:sz w:val="20"/>
                <w:szCs w:val="20"/>
                <w:rtl w:val="0"/>
              </w:rPr>
              <w:t xml:space="preserve">Como usuario autenticado, quiero exportar a un archivo CSV el listado completo de mis suscripciones y cobros de un periodo seleccionado, para guardar una copia local o realizar mis propios análisis de datos.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6">
            <w:pPr>
              <w:widowControl w:val="0"/>
              <w:numPr>
                <w:ilvl w:val="0"/>
                <w:numId w:val="21"/>
              </w:numPr>
              <w:spacing w:line="300" w:lineRule="auto"/>
              <w:ind w:left="270" w:hanging="360"/>
            </w:pPr>
            <w:r w:rsidDel="00000000" w:rsidR="00000000" w:rsidRPr="00000000">
              <w:rPr>
                <w:sz w:val="20"/>
                <w:szCs w:val="20"/>
                <w:rtl w:val="0"/>
              </w:rPr>
              <w:t xml:space="preserve">Dado que selecciono un periodo de tiempo y presiono exportar, cuando el backend procesa la descarga, entonces genera un archivo CSV estructurado que incluye únicamente los cobros correspondientes al rango de fechas.</w:t>
            </w:r>
          </w:p>
          <w:p w:rsidR="00000000" w:rsidDel="00000000" w:rsidP="00000000" w:rsidRDefault="00000000" w:rsidRPr="00000000" w14:paraId="000001A7">
            <w:pPr>
              <w:widowControl w:val="0"/>
              <w:numPr>
                <w:ilvl w:val="0"/>
                <w:numId w:val="21"/>
              </w:numPr>
              <w:spacing w:line="300" w:lineRule="auto"/>
              <w:ind w:left="270" w:hanging="360"/>
            </w:pPr>
            <w:r w:rsidDel="00000000" w:rsidR="00000000" w:rsidRPr="00000000">
              <w:rPr>
                <w:sz w:val="20"/>
                <w:szCs w:val="20"/>
                <w:rtl w:val="0"/>
              </w:rPr>
              <w:t xml:space="preserve">Dado que no existen cobros en el periodo seleccionado, cuando se descarga el CSV, entonces el archivo contiene únicamente la fila de encabezados oficial sin fallar.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8">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Medium (Should Have)</w:t>
            </w:r>
          </w:p>
          <w:p w:rsidR="00000000" w:rsidDel="00000000" w:rsidP="00000000" w:rsidRDefault="00000000" w:rsidRPr="00000000" w14:paraId="000001A9">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RF-22 | RNF-10, RNF-14A | CU-21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A">
            <w:pPr>
              <w:widowControl w:val="0"/>
              <w:spacing w:after="120" w:before="120" w:line="300" w:lineRule="auto"/>
              <w:rPr>
                <w:b w:val="1"/>
                <w:bCs w:val="1"/>
                <w:sz w:val="20"/>
                <w:szCs w:val="20"/>
              </w:rPr>
            </w:pPr>
            <w:r w:rsidDel="00000000" w:rsidR="00000000" w:rsidRPr="00000000">
              <w:rPr>
                <w:b w:val="1"/>
                <w:bCs w:val="1"/>
                <w:sz w:val="20"/>
                <w:szCs w:val="20"/>
                <w:rtl w:val="0"/>
              </w:rPr>
              <w:t xml:space="preserve">HU-22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B">
            <w:pPr>
              <w:widowControl w:val="0"/>
              <w:spacing w:after="120" w:before="120" w:line="300" w:lineRule="auto"/>
              <w:rPr>
                <w:sz w:val="20"/>
                <w:szCs w:val="20"/>
              </w:rPr>
            </w:pPr>
            <w:r w:rsidDel="00000000" w:rsidR="00000000" w:rsidRPr="00000000">
              <w:rPr>
                <w:sz w:val="20"/>
                <w:szCs w:val="20"/>
                <w:rtl w:val="0"/>
              </w:rPr>
              <w:t xml:space="preserve">Usuario de la plataforma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C">
            <w:pPr>
              <w:widowControl w:val="0"/>
              <w:spacing w:after="120" w:before="120" w:line="300" w:lineRule="auto"/>
              <w:rPr>
                <w:sz w:val="20"/>
                <w:szCs w:val="20"/>
              </w:rPr>
            </w:pPr>
            <w:r w:rsidDel="00000000" w:rsidR="00000000" w:rsidRPr="00000000">
              <w:rPr>
                <w:sz w:val="20"/>
                <w:szCs w:val="20"/>
                <w:rtl w:val="0"/>
              </w:rPr>
              <w:t xml:space="preserve">Como usuario de la plataforma, quiero adquirir o gestionar mi suscripción al Plan Premium mediante un método de pago válido, para desbloquear el Asistente Financiero IA y las recomendaciones avanzadas de ahorro.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D">
            <w:pPr>
              <w:widowControl w:val="0"/>
              <w:numPr>
                <w:ilvl w:val="0"/>
                <w:numId w:val="2"/>
              </w:numPr>
              <w:spacing w:line="300" w:lineRule="auto"/>
              <w:ind w:left="270" w:hanging="360"/>
            </w:pPr>
            <w:r w:rsidDel="00000000" w:rsidR="00000000" w:rsidRPr="00000000">
              <w:rPr>
                <w:sz w:val="20"/>
                <w:szCs w:val="20"/>
                <w:rtl w:val="0"/>
              </w:rPr>
              <w:t xml:space="preserve">Dado que el pago de la suscripción es confirmado por la pasarela, cuando el sistema actualiza el perfil del usuario, entonces se activa el estado "Premium" de forma inmediata.</w:t>
            </w:r>
          </w:p>
          <w:p w:rsidR="00000000" w:rsidDel="00000000" w:rsidP="00000000" w:rsidRDefault="00000000" w:rsidRPr="00000000" w14:paraId="000001AE">
            <w:pPr>
              <w:widowControl w:val="0"/>
              <w:numPr>
                <w:ilvl w:val="0"/>
                <w:numId w:val="2"/>
              </w:numPr>
              <w:spacing w:line="300" w:lineRule="auto"/>
              <w:ind w:left="270" w:hanging="360"/>
            </w:pPr>
            <w:r w:rsidDel="00000000" w:rsidR="00000000" w:rsidRPr="00000000">
              <w:rPr>
                <w:sz w:val="20"/>
                <w:szCs w:val="20"/>
                <w:rtl w:val="0"/>
              </w:rPr>
              <w:t xml:space="preserve">Dado que el pago es rechazado o falla la renovación, cuando se procesa la transacción, entonces la cuenta se mantiene en el plan gratuito sin interrumpir la gestión de suscripciones básicas.</w:t>
            </w:r>
          </w:p>
          <w:p w:rsidR="00000000" w:rsidDel="00000000" w:rsidP="00000000" w:rsidRDefault="00000000" w:rsidRPr="00000000" w14:paraId="000001AF">
            <w:pPr>
              <w:widowControl w:val="0"/>
              <w:numPr>
                <w:ilvl w:val="0"/>
                <w:numId w:val="2"/>
              </w:numPr>
              <w:spacing w:line="300" w:lineRule="auto"/>
              <w:ind w:left="270" w:hanging="360"/>
            </w:pPr>
            <w:r w:rsidDel="00000000" w:rsidR="00000000" w:rsidRPr="00000000">
              <w:rPr>
                <w:sz w:val="20"/>
                <w:szCs w:val="20"/>
                <w:rtl w:val="0"/>
              </w:rPr>
              <w:t xml:space="preserve">Dado que un usuario Premium decide cancelar su suscripción de pago, cuando confirma la baja, entonces mantiene los beneficios Premium hasta el último día del periodo ya pagado.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0">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High (Must Have)</w:t>
            </w:r>
          </w:p>
          <w:p w:rsidR="00000000" w:rsidDel="00000000" w:rsidP="00000000" w:rsidRDefault="00000000" w:rsidRPr="00000000" w14:paraId="000001B1">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RF-23 | CU-22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2">
            <w:pPr>
              <w:widowControl w:val="0"/>
              <w:spacing w:after="120" w:before="120" w:line="300" w:lineRule="auto"/>
              <w:rPr>
                <w:b w:val="1"/>
                <w:bCs w:val="1"/>
                <w:sz w:val="20"/>
                <w:szCs w:val="20"/>
              </w:rPr>
            </w:pPr>
            <w:r w:rsidDel="00000000" w:rsidR="00000000" w:rsidRPr="00000000">
              <w:rPr>
                <w:b w:val="1"/>
                <w:bCs w:val="1"/>
                <w:sz w:val="20"/>
                <w:szCs w:val="20"/>
                <w:rtl w:val="0"/>
              </w:rPr>
              <w:t xml:space="preserve">HU-23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3">
            <w:pPr>
              <w:widowControl w:val="0"/>
              <w:spacing w:after="120" w:before="120" w:line="300" w:lineRule="auto"/>
              <w:rPr>
                <w:sz w:val="20"/>
                <w:szCs w:val="20"/>
              </w:rPr>
            </w:pPr>
            <w:r w:rsidDel="00000000" w:rsidR="00000000" w:rsidRPr="00000000">
              <w:rPr>
                <w:sz w:val="20"/>
                <w:szCs w:val="20"/>
                <w:rtl w:val="0"/>
              </w:rPr>
              <w:t xml:space="preserve">Usuario Premium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4">
            <w:pPr>
              <w:widowControl w:val="0"/>
              <w:spacing w:after="120" w:before="120" w:line="300" w:lineRule="auto"/>
              <w:rPr>
                <w:sz w:val="20"/>
                <w:szCs w:val="20"/>
              </w:rPr>
            </w:pPr>
            <w:r w:rsidDel="00000000" w:rsidR="00000000" w:rsidRPr="00000000">
              <w:rPr>
                <w:sz w:val="20"/>
                <w:szCs w:val="20"/>
                <w:rtl w:val="0"/>
              </w:rPr>
              <w:t xml:space="preserve">Como usuario Premium, quiero interactuar por chat con un asistente financiero basado en IA, para recibir consejos de ahorro personalizados y analizar mi portafolio de suscripciones en lenguaje natural.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5">
            <w:pPr>
              <w:widowControl w:val="0"/>
              <w:numPr>
                <w:ilvl w:val="0"/>
                <w:numId w:val="1"/>
              </w:numPr>
              <w:spacing w:line="300" w:lineRule="auto"/>
              <w:ind w:left="270" w:hanging="360"/>
            </w:pPr>
            <w:r w:rsidDel="00000000" w:rsidR="00000000" w:rsidRPr="00000000">
              <w:rPr>
                <w:sz w:val="20"/>
                <w:szCs w:val="20"/>
                <w:rtl w:val="0"/>
              </w:rPr>
              <w:t xml:space="preserve">Dado que soy un usuario con suscripción Premium activa, cuando le pregunto al asistente por recomendaciones, entonces responde utilizando mis datos reales anonimizados y no respuestas genéricas.</w:t>
            </w:r>
          </w:p>
          <w:p w:rsidR="00000000" w:rsidDel="00000000" w:rsidP="00000000" w:rsidRDefault="00000000" w:rsidRPr="00000000" w14:paraId="000001B6">
            <w:pPr>
              <w:widowControl w:val="0"/>
              <w:numPr>
                <w:ilvl w:val="0"/>
                <w:numId w:val="1"/>
              </w:numPr>
              <w:spacing w:line="300" w:lineRule="auto"/>
              <w:ind w:left="270" w:hanging="360"/>
            </w:pPr>
            <w:r w:rsidDel="00000000" w:rsidR="00000000" w:rsidRPr="00000000">
              <w:rPr>
                <w:sz w:val="20"/>
                <w:szCs w:val="20"/>
                <w:rtl w:val="0"/>
              </w:rPr>
              <w:t xml:space="preserve">Dado que un usuario en plan Gratuito intenta ingresar al chat, cuando pulsa la opción, entonces el sistema bloquea el acceso y muestra una oferta para cambiarse al plan Premium.</w:t>
            </w:r>
          </w:p>
          <w:p w:rsidR="00000000" w:rsidDel="00000000" w:rsidP="00000000" w:rsidRDefault="00000000" w:rsidRPr="00000000" w14:paraId="000001B7">
            <w:pPr>
              <w:widowControl w:val="0"/>
              <w:numPr>
                <w:ilvl w:val="0"/>
                <w:numId w:val="1"/>
              </w:numPr>
              <w:spacing w:line="300" w:lineRule="auto"/>
              <w:ind w:left="270" w:hanging="360"/>
            </w:pPr>
            <w:r w:rsidDel="00000000" w:rsidR="00000000" w:rsidRPr="00000000">
              <w:rPr>
                <w:sz w:val="20"/>
                <w:szCs w:val="20"/>
                <w:rtl w:val="0"/>
              </w:rPr>
              <w:t xml:space="preserve">Dado que el sistema consulta a la IA externa, cuando se prepara la petición, entonces el motor de seguridad anonimiza/elimina RUT, nombres completos, credenciales y números de tarjeta; si la confianza de sanitización es incierta, bloquea la llamada e informa al usuario.</w:t>
            </w:r>
          </w:p>
          <w:p w:rsidR="00000000" w:rsidDel="00000000" w:rsidP="00000000" w:rsidRDefault="00000000" w:rsidRPr="00000000" w14:paraId="000001B8">
            <w:pPr>
              <w:widowControl w:val="0"/>
              <w:numPr>
                <w:ilvl w:val="0"/>
                <w:numId w:val="1"/>
              </w:numPr>
              <w:spacing w:line="300" w:lineRule="auto"/>
              <w:ind w:left="270" w:hanging="360"/>
            </w:pPr>
            <w:r w:rsidDel="00000000" w:rsidR="00000000" w:rsidRPr="00000000">
              <w:rPr>
                <w:sz w:val="20"/>
                <w:szCs w:val="20"/>
                <w:rtl w:val="0"/>
              </w:rPr>
              <w:t xml:space="preserve">Dado que la API de la IA sufre un timeout o indisponibilidad, cuando se detecta la falla, entonces la plataforma muestra un mensaje amigable con alternativas básicas sin exponer excepciones de sistema.</w:t>
            </w:r>
          </w:p>
          <w:p w:rsidR="00000000" w:rsidDel="00000000" w:rsidP="00000000" w:rsidRDefault="00000000" w:rsidRPr="00000000" w14:paraId="000001B9">
            <w:pPr>
              <w:widowControl w:val="0"/>
              <w:numPr>
                <w:ilvl w:val="0"/>
                <w:numId w:val="1"/>
              </w:numPr>
              <w:spacing w:line="300" w:lineRule="auto"/>
              <w:ind w:left="270" w:hanging="360"/>
            </w:pPr>
            <w:r w:rsidDel="00000000" w:rsidR="00000000" w:rsidRPr="00000000">
              <w:rPr>
                <w:sz w:val="20"/>
                <w:szCs w:val="20"/>
                <w:rtl w:val="0"/>
              </w:rPr>
              <w:t xml:space="preserve">Dado que el servicio recibe carga de trabajo, cuando atienden hasta 200 solicitudes concurrentes, entonces la API del asistente responde en un tiempo promedio máximo de 5 segundos.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A">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High (Must Have - Exclusivo Premium)</w:t>
            </w:r>
          </w:p>
          <w:p w:rsidR="00000000" w:rsidDel="00000000" w:rsidP="00000000" w:rsidRDefault="00000000" w:rsidRPr="00000000" w14:paraId="000001BB">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RF-24 | RNF-09, RNF-10 | RN-IA-001, RN-IA-002, RN-REC-001 | CU-15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C">
            <w:pPr>
              <w:widowControl w:val="0"/>
              <w:spacing w:after="120" w:before="120" w:line="300" w:lineRule="auto"/>
              <w:rPr>
                <w:b w:val="1"/>
                <w:bCs w:val="1"/>
                <w:sz w:val="20"/>
                <w:szCs w:val="20"/>
              </w:rPr>
            </w:pPr>
            <w:r w:rsidDel="00000000" w:rsidR="00000000" w:rsidRPr="00000000">
              <w:rPr>
                <w:b w:val="1"/>
                <w:bCs w:val="1"/>
                <w:sz w:val="20"/>
                <w:szCs w:val="20"/>
                <w:rtl w:val="0"/>
              </w:rPr>
              <w:t xml:space="preserve">HU-24</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D">
            <w:pPr>
              <w:widowControl w:val="0"/>
              <w:spacing w:after="120" w:before="120" w:line="300" w:lineRule="auto"/>
              <w:rPr>
                <w:sz w:val="20"/>
                <w:szCs w:val="20"/>
              </w:rPr>
            </w:pPr>
            <w:r w:rsidDel="00000000" w:rsidR="00000000" w:rsidRPr="00000000">
              <w:rPr>
                <w:sz w:val="20"/>
                <w:szCs w:val="20"/>
                <w:rtl w:val="0"/>
              </w:rPr>
              <w:t xml:space="preserve">Usuario Premium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E">
            <w:pPr>
              <w:widowControl w:val="0"/>
              <w:spacing w:after="120" w:before="120" w:line="300" w:lineRule="auto"/>
              <w:rPr>
                <w:sz w:val="20"/>
                <w:szCs w:val="20"/>
              </w:rPr>
            </w:pPr>
            <w:r w:rsidDel="00000000" w:rsidR="00000000" w:rsidRPr="00000000">
              <w:rPr>
                <w:sz w:val="20"/>
                <w:szCs w:val="20"/>
                <w:rtl w:val="0"/>
              </w:rPr>
              <w:t xml:space="preserve">Como usuario Premium, quiero consultar la explicación detallada del porqué se genera una recomendación de ahorro o consolidación, para comprender los cálculos y tomar la decisión final con respaldo.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F">
            <w:pPr>
              <w:widowControl w:val="0"/>
              <w:numPr>
                <w:ilvl w:val="0"/>
                <w:numId w:val="23"/>
              </w:numPr>
              <w:spacing w:line="300" w:lineRule="auto"/>
              <w:ind w:left="270" w:hanging="360"/>
            </w:pPr>
            <w:r w:rsidDel="00000000" w:rsidR="00000000" w:rsidRPr="00000000">
              <w:rPr>
                <w:sz w:val="20"/>
                <w:szCs w:val="20"/>
                <w:rtl w:val="0"/>
              </w:rPr>
              <w:t xml:space="preserve">Dado que la IA sugiere un cambio de plan o contratación de un combo, cuando el usuario consulta la recomendación, entonces el ahorro estimado debe ser igual o superior al 15% del costo mensual equivalente y contar con precios vigentes comparables.</w:t>
            </w:r>
          </w:p>
          <w:p w:rsidR="00000000" w:rsidDel="00000000" w:rsidP="00000000" w:rsidRDefault="00000000" w:rsidRPr="00000000" w14:paraId="000001C0">
            <w:pPr>
              <w:widowControl w:val="0"/>
              <w:numPr>
                <w:ilvl w:val="0"/>
                <w:numId w:val="23"/>
              </w:numPr>
              <w:spacing w:line="300" w:lineRule="auto"/>
              <w:ind w:left="270" w:hanging="360"/>
            </w:pPr>
            <w:r w:rsidDel="00000000" w:rsidR="00000000" w:rsidRPr="00000000">
              <w:rPr>
                <w:sz w:val="20"/>
                <w:szCs w:val="20"/>
                <w:rtl w:val="0"/>
              </w:rPr>
              <w:t xml:space="preserve">Dado que existen dos o más suscripciones activas en la misma categoría, cuando el sistema sugiere una revisión por solapamiento, entonces muestra el costo total agrupado y deja la decisión de cancelación 100% en manos del usuario.</w:t>
            </w:r>
          </w:p>
          <w:p w:rsidR="00000000" w:rsidDel="00000000" w:rsidP="00000000" w:rsidRDefault="00000000" w:rsidRPr="00000000" w14:paraId="000001C1">
            <w:pPr>
              <w:widowControl w:val="0"/>
              <w:numPr>
                <w:ilvl w:val="0"/>
                <w:numId w:val="23"/>
              </w:numPr>
              <w:spacing w:line="300" w:lineRule="auto"/>
              <w:ind w:left="270" w:hanging="360"/>
            </w:pPr>
            <w:r w:rsidDel="00000000" w:rsidR="00000000" w:rsidRPr="00000000">
              <w:rPr>
                <w:sz w:val="20"/>
                <w:szCs w:val="20"/>
                <w:rtl w:val="0"/>
              </w:rPr>
              <w:t xml:space="preserve">Dado que la recomendación es descartada por el usuario, cuando el sistema registra la acción, entonces no vuelve a generar automáticamente la misma sugerencia durante un periodo configurable.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2">
            <w:pPr>
              <w:widowControl w:val="0"/>
              <w:spacing w:line="300" w:lineRule="auto"/>
              <w:rPr>
                <w:sz w:val="20"/>
                <w:szCs w:val="20"/>
              </w:rPr>
            </w:pPr>
            <w:r w:rsidDel="00000000" w:rsidR="00000000" w:rsidRPr="00000000">
              <w:rPr>
                <w:b w:val="1"/>
                <w:bCs w:val="1"/>
                <w:sz w:val="20"/>
                <w:szCs w:val="20"/>
                <w:rtl w:val="0"/>
              </w:rPr>
              <w:t xml:space="preserve">Prioridad:</w:t>
            </w:r>
            <w:r w:rsidDel="00000000" w:rsidR="00000000" w:rsidRPr="00000000">
              <w:rPr>
                <w:sz w:val="20"/>
                <w:szCs w:val="20"/>
                <w:rtl w:val="0"/>
              </w:rPr>
              <w:t xml:space="preserve"> Medium (Should Have)</w:t>
            </w:r>
          </w:p>
          <w:p w:rsidR="00000000" w:rsidDel="00000000" w:rsidP="00000000" w:rsidRDefault="00000000" w:rsidRPr="00000000" w14:paraId="000001C3">
            <w:pPr>
              <w:widowControl w:val="0"/>
              <w:spacing w:after="120" w:before="120" w:line="300" w:lineRule="auto"/>
              <w:rPr>
                <w:sz w:val="20"/>
                <w:szCs w:val="20"/>
              </w:rPr>
            </w:pPr>
            <w:r w:rsidDel="00000000" w:rsidR="00000000" w:rsidRPr="00000000">
              <w:rPr>
                <w:b w:val="1"/>
                <w:bCs w:val="1"/>
                <w:sz w:val="20"/>
                <w:szCs w:val="20"/>
                <w:rtl w:val="0"/>
              </w:rPr>
              <w:t xml:space="preserve">Trazabilidad:</w:t>
            </w:r>
            <w:r w:rsidDel="00000000" w:rsidR="00000000" w:rsidRPr="00000000">
              <w:rPr>
                <w:sz w:val="20"/>
                <w:szCs w:val="20"/>
                <w:rtl w:val="0"/>
              </w:rPr>
              <w:t xml:space="preserve"> RF-25 | RN-REC-001, RN-REC-003, RN-DAT-003 | CU-16, CU-17</w:t>
            </w:r>
          </w:p>
        </w:tc>
      </w:tr>
    </w:tbl>
    <w:p w:rsidR="00000000" w:rsidDel="00000000" w:rsidP="00000000" w:rsidRDefault="00000000" w:rsidRPr="00000000" w14:paraId="000001C4">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rPr/>
      </w:pPr>
      <w:bookmarkStart w:colFirst="0" w:colLast="0" w:name="_heading=h.bz9p9ky1xq5a" w:id="7"/>
      <w:bookmarkEnd w:id="7"/>
      <w:r w:rsidDel="00000000" w:rsidR="00000000" w:rsidRPr="00000000">
        <w:rPr>
          <w:rtl w:val="0"/>
        </w:rPr>
      </w:r>
    </w:p>
    <w:p w:rsidR="00000000" w:rsidDel="00000000" w:rsidP="00000000" w:rsidRDefault="00000000" w:rsidRPr="00000000" w14:paraId="000001C7">
      <w:pPr>
        <w:pStyle w:val="Heading2"/>
        <w:rPr/>
      </w:pPr>
      <w:bookmarkStart w:colFirst="0" w:colLast="0" w:name="_heading=h.xeo9f810oaio" w:id="8"/>
      <w:bookmarkEnd w:id="8"/>
      <w:r w:rsidDel="00000000" w:rsidR="00000000" w:rsidRPr="00000000">
        <w:rPr>
          <w:rtl w:val="0"/>
        </w:rPr>
      </w:r>
    </w:p>
    <w:p w:rsidR="00000000" w:rsidDel="00000000" w:rsidP="00000000" w:rsidRDefault="00000000" w:rsidRPr="00000000" w14:paraId="000001C8">
      <w:pPr>
        <w:pStyle w:val="Heading2"/>
        <w:rPr/>
      </w:pPr>
      <w:bookmarkStart w:colFirst="0" w:colLast="0" w:name="_heading=h.7qjfbzwzsdlc" w:id="9"/>
      <w:bookmarkEnd w:id="9"/>
      <w:r w:rsidDel="00000000" w:rsidR="00000000" w:rsidRPr="00000000">
        <w:rPr>
          <w:rtl w:val="0"/>
        </w:rPr>
      </w:r>
    </w:p>
    <w:p w:rsidR="00000000" w:rsidDel="00000000" w:rsidP="00000000" w:rsidRDefault="00000000" w:rsidRPr="00000000" w14:paraId="000001C9">
      <w:pPr>
        <w:pStyle w:val="Heading2"/>
        <w:rPr/>
      </w:pPr>
      <w:bookmarkStart w:colFirst="0" w:colLast="0" w:name="_heading=h.80x4oxkzdlog" w:id="10"/>
      <w:bookmarkEnd w:id="10"/>
      <w:r w:rsidDel="00000000" w:rsidR="00000000" w:rsidRPr="00000000">
        <w:rPr>
          <w:rtl w:val="0"/>
        </w:rPr>
      </w:r>
    </w:p>
    <w:p w:rsidR="00000000" w:rsidDel="00000000" w:rsidP="00000000" w:rsidRDefault="00000000" w:rsidRPr="00000000" w14:paraId="000001CA">
      <w:pPr>
        <w:pStyle w:val="Heading2"/>
        <w:rPr/>
      </w:pPr>
      <w:bookmarkStart w:colFirst="0" w:colLast="0" w:name="_heading=h.30qyjv3t40vl" w:id="11"/>
      <w:bookmarkEnd w:id="11"/>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rPr/>
      </w:pPr>
      <w:bookmarkStart w:colFirst="0" w:colLast="0" w:name="_heading=h.2mhtluickfeg" w:id="12"/>
      <w:bookmarkEnd w:id="12"/>
      <w:r w:rsidDel="00000000" w:rsidR="00000000" w:rsidRPr="00000000">
        <w:rPr>
          <w:rtl w:val="0"/>
        </w:rPr>
        <w:t xml:space="preserve">Requisitos Funcionales</w:t>
      </w:r>
    </w:p>
    <w:p w:rsidR="00000000" w:rsidDel="00000000" w:rsidP="00000000" w:rsidRDefault="00000000" w:rsidRPr="00000000" w14:paraId="000001DE">
      <w:pPr>
        <w:rPr>
          <w:sz w:val="26"/>
          <w:szCs w:val="26"/>
        </w:rPr>
      </w:pPr>
      <w:r w:rsidDel="00000000" w:rsidR="00000000" w:rsidRPr="00000000">
        <w:rPr>
          <w:sz w:val="26"/>
          <w:szCs w:val="26"/>
          <w:rtl w:val="0"/>
        </w:rPr>
        <w:t xml:space="preserve">Módulo 1 — Gestión de cuentas </w:t>
      </w:r>
      <w:r w:rsidDel="00000000" w:rsidR="00000000" w:rsidRPr="00000000">
        <w:rPr>
          <w:rtl w:val="0"/>
        </w:rPr>
      </w:r>
    </w:p>
    <w:tbl>
      <w:tblPr>
        <w:tblStyle w:val="Table3"/>
        <w:tblpPr w:leftFromText="180" w:rightFromText="180" w:topFromText="180" w:bottomFromText="180" w:vertAnchor="text" w:horzAnchor="text" w:tblpX="-810" w:tblpY="0"/>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200"/>
        <w:gridCol w:w="1920"/>
        <w:gridCol w:w="1125"/>
        <w:gridCol w:w="960"/>
        <w:gridCol w:w="1635"/>
        <w:gridCol w:w="2610"/>
        <w:tblGridChange w:id="0">
          <w:tblGrid>
            <w:gridCol w:w="975"/>
            <w:gridCol w:w="1200"/>
            <w:gridCol w:w="1920"/>
            <w:gridCol w:w="1125"/>
            <w:gridCol w:w="960"/>
            <w:gridCol w:w="1635"/>
            <w:gridCol w:w="2610"/>
          </w:tblGrid>
        </w:tblGridChange>
      </w:tblGrid>
      <w:tr>
        <w:trPr>
          <w:cantSplit w:val="0"/>
          <w:trHeight w:val="282.978515625" w:hRule="atLeast"/>
          <w:tblHeader w:val="0"/>
        </w:trPr>
        <w:tc>
          <w:tcPr>
            <w:shd w:fill="d9d9d9" w:val="clear"/>
          </w:tcPr>
          <w:p w:rsidR="00000000" w:rsidDel="00000000" w:rsidP="00000000" w:rsidRDefault="00000000" w:rsidRPr="00000000" w14:paraId="000001DF">
            <w:pPr>
              <w:widowControl w:val="0"/>
              <w:spacing w:line="240" w:lineRule="auto"/>
              <w:rPr/>
            </w:pPr>
            <w:r w:rsidDel="00000000" w:rsidR="00000000" w:rsidRPr="00000000">
              <w:rPr>
                <w:rtl w:val="0"/>
              </w:rPr>
              <w:t xml:space="preserve">ID</w:t>
            </w:r>
          </w:p>
        </w:tc>
        <w:tc>
          <w:tcPr>
            <w:shd w:fill="d9d9d9" w:val="clear"/>
          </w:tcPr>
          <w:p w:rsidR="00000000" w:rsidDel="00000000" w:rsidP="00000000" w:rsidRDefault="00000000" w:rsidRPr="00000000" w14:paraId="000001E0">
            <w:pPr>
              <w:widowControl w:val="0"/>
              <w:spacing w:line="240" w:lineRule="auto"/>
              <w:rPr/>
            </w:pPr>
            <w:r w:rsidDel="00000000" w:rsidR="00000000" w:rsidRPr="00000000">
              <w:rPr>
                <w:rtl w:val="0"/>
              </w:rPr>
              <w:t xml:space="preserve">Tipo </w:t>
            </w:r>
          </w:p>
        </w:tc>
        <w:tc>
          <w:tcPr>
            <w:shd w:fill="d9d9d9" w:val="clear"/>
          </w:tcPr>
          <w:p w:rsidR="00000000" w:rsidDel="00000000" w:rsidP="00000000" w:rsidRDefault="00000000" w:rsidRPr="00000000" w14:paraId="000001E1">
            <w:pPr>
              <w:widowControl w:val="0"/>
              <w:spacing w:line="240" w:lineRule="auto"/>
              <w:rPr/>
            </w:pPr>
            <w:r w:rsidDel="00000000" w:rsidR="00000000" w:rsidRPr="00000000">
              <w:rPr>
                <w:rtl w:val="0"/>
              </w:rPr>
              <w:t xml:space="preserve">Requisito Funcional </w:t>
            </w:r>
          </w:p>
        </w:tc>
        <w:tc>
          <w:tcPr>
            <w:shd w:fill="d9d9d9" w:val="clear"/>
          </w:tcPr>
          <w:p w:rsidR="00000000" w:rsidDel="00000000" w:rsidP="00000000" w:rsidRDefault="00000000" w:rsidRPr="00000000" w14:paraId="000001E2">
            <w:pPr>
              <w:widowControl w:val="0"/>
              <w:spacing w:line="240" w:lineRule="auto"/>
              <w:rPr/>
            </w:pPr>
            <w:r w:rsidDel="00000000" w:rsidR="00000000" w:rsidRPr="00000000">
              <w:rPr>
                <w:rtl w:val="0"/>
              </w:rPr>
              <w:t xml:space="preserve">Fuente </w:t>
            </w:r>
          </w:p>
        </w:tc>
        <w:tc>
          <w:tcPr>
            <w:shd w:fill="d9d9d9" w:val="clear"/>
          </w:tcPr>
          <w:p w:rsidR="00000000" w:rsidDel="00000000" w:rsidP="00000000" w:rsidRDefault="00000000" w:rsidRPr="00000000" w14:paraId="000001E3">
            <w:pPr>
              <w:widowControl w:val="0"/>
              <w:spacing w:line="240" w:lineRule="auto"/>
              <w:rPr/>
            </w:pPr>
            <w:r w:rsidDel="00000000" w:rsidR="00000000" w:rsidRPr="00000000">
              <w:rPr>
                <w:rtl w:val="0"/>
              </w:rPr>
              <w:t xml:space="preserve">Prioridad </w:t>
            </w:r>
          </w:p>
        </w:tc>
        <w:tc>
          <w:tcPr>
            <w:shd w:fill="d9d9d9" w:val="clear"/>
          </w:tcPr>
          <w:p w:rsidR="00000000" w:rsidDel="00000000" w:rsidP="00000000" w:rsidRDefault="00000000" w:rsidRPr="00000000" w14:paraId="000001E4">
            <w:pPr>
              <w:widowControl w:val="0"/>
              <w:spacing w:line="240" w:lineRule="auto"/>
              <w:rPr/>
            </w:pPr>
            <w:r w:rsidDel="00000000" w:rsidR="00000000" w:rsidRPr="00000000">
              <w:rPr>
                <w:rtl w:val="0"/>
              </w:rPr>
              <w:t xml:space="preserve">Dependencias </w:t>
            </w:r>
          </w:p>
        </w:tc>
        <w:tc>
          <w:tcPr>
            <w:shd w:fill="d9d9d9" w:val="clear"/>
          </w:tcPr>
          <w:p w:rsidR="00000000" w:rsidDel="00000000" w:rsidP="00000000" w:rsidRDefault="00000000" w:rsidRPr="00000000" w14:paraId="000001E5">
            <w:pPr>
              <w:widowControl w:val="0"/>
              <w:spacing w:line="240" w:lineRule="auto"/>
              <w:rPr/>
            </w:pPr>
            <w:r w:rsidDel="00000000" w:rsidR="00000000" w:rsidRPr="00000000">
              <w:rPr>
                <w:rtl w:val="0"/>
              </w:rPr>
              <w:t xml:space="preserve">Criterio de aceptación </w:t>
            </w:r>
          </w:p>
        </w:tc>
      </w:tr>
      <w:tr>
        <w:trPr>
          <w:cantSplit w:val="0"/>
          <w:trHeight w:val="1680" w:hRule="atLeast"/>
          <w:tblHeader w:val="0"/>
        </w:trPr>
        <w:tc>
          <w:tcPr/>
          <w:p w:rsidR="00000000" w:rsidDel="00000000" w:rsidP="00000000" w:rsidRDefault="00000000" w:rsidRPr="00000000" w14:paraId="000001E6">
            <w:pPr>
              <w:widowControl w:val="0"/>
              <w:spacing w:line="240" w:lineRule="auto"/>
              <w:rPr/>
            </w:pPr>
            <w:r w:rsidDel="00000000" w:rsidR="00000000" w:rsidRPr="00000000">
              <w:rPr>
                <w:rtl w:val="0"/>
              </w:rPr>
              <w:t xml:space="preserve">RF-01</w:t>
            </w:r>
          </w:p>
        </w:tc>
        <w:tc>
          <w:tcPr/>
          <w:p w:rsidR="00000000" w:rsidDel="00000000" w:rsidP="00000000" w:rsidRDefault="00000000" w:rsidRPr="00000000" w14:paraId="000001E7">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1E8">
            <w:pPr>
              <w:widowControl w:val="0"/>
              <w:spacing w:line="240" w:lineRule="auto"/>
              <w:rPr/>
            </w:pPr>
            <w:r w:rsidDel="00000000" w:rsidR="00000000" w:rsidRPr="00000000">
              <w:rPr>
                <w:rtl w:val="0"/>
              </w:rPr>
              <w:t xml:space="preserve">Registrar cuenta con correo único y contraseña válida, previo consentimiento de datos. </w:t>
            </w:r>
          </w:p>
        </w:tc>
        <w:tc>
          <w:tcPr/>
          <w:p w:rsidR="00000000" w:rsidDel="00000000" w:rsidP="00000000" w:rsidRDefault="00000000" w:rsidRPr="00000000" w14:paraId="000001E9">
            <w:pPr>
              <w:widowControl w:val="0"/>
              <w:spacing w:line="240" w:lineRule="auto"/>
              <w:rPr/>
            </w:pPr>
            <w:r w:rsidDel="00000000" w:rsidR="00000000" w:rsidRPr="00000000">
              <w:rPr>
                <w:rtl w:val="0"/>
              </w:rPr>
              <w:t xml:space="preserve">CU-01 </w:t>
            </w:r>
          </w:p>
        </w:tc>
        <w:tc>
          <w:tcPr/>
          <w:p w:rsidR="00000000" w:rsidDel="00000000" w:rsidP="00000000" w:rsidRDefault="00000000" w:rsidRPr="00000000" w14:paraId="000001EA">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1EB">
            <w:pPr>
              <w:widowControl w:val="0"/>
              <w:spacing w:line="240" w:lineRule="auto"/>
              <w:rPr/>
            </w:pPr>
            <w:r w:rsidDel="00000000" w:rsidR="00000000" w:rsidRPr="00000000">
              <w:rPr>
                <w:rtl w:val="0"/>
              </w:rPr>
              <w:t xml:space="preserve">— </w:t>
            </w:r>
          </w:p>
        </w:tc>
        <w:tc>
          <w:tcPr/>
          <w:p w:rsidR="00000000" w:rsidDel="00000000" w:rsidP="00000000" w:rsidRDefault="00000000" w:rsidRPr="00000000" w14:paraId="000001EC">
            <w:pPr>
              <w:widowControl w:val="0"/>
              <w:spacing w:line="240" w:lineRule="auto"/>
              <w:rPr/>
            </w:pPr>
            <w:sdt>
              <w:sdtPr>
                <w:id w:val="903727232"/>
                <w:tag w:val="goog_rdk_3"/>
              </w:sdtPr>
              <w:sdtContent>
                <w:r w:rsidDel="00000000" w:rsidR="00000000" w:rsidRPr="00000000">
                  <w:rPr>
                    <w:rFonts w:ascii="Arial Unicode MS" w:cs="Arial Unicode MS" w:eastAsia="Arial Unicode MS" w:hAnsi="Arial Unicode MS"/>
                    <w:rtl w:val="0"/>
                  </w:rPr>
                  <w:t xml:space="preserve">Correo no registrado + contraseña válida → cuenta activa. Correo ya usado → rechazo sin confirmar existencia. </w:t>
                </w:r>
              </w:sdtContent>
            </w:sdt>
          </w:p>
        </w:tc>
      </w:tr>
      <w:tr>
        <w:trPr>
          <w:cantSplit w:val="0"/>
          <w:tblHeader w:val="0"/>
        </w:trPr>
        <w:tc>
          <w:tcPr/>
          <w:p w:rsidR="00000000" w:rsidDel="00000000" w:rsidP="00000000" w:rsidRDefault="00000000" w:rsidRPr="00000000" w14:paraId="000001ED">
            <w:pPr>
              <w:widowControl w:val="0"/>
              <w:spacing w:line="240" w:lineRule="auto"/>
              <w:rPr/>
            </w:pPr>
            <w:r w:rsidDel="00000000" w:rsidR="00000000" w:rsidRPr="00000000">
              <w:rPr>
                <w:rtl w:val="0"/>
              </w:rPr>
              <w:t xml:space="preserve">RF-02</w:t>
            </w:r>
          </w:p>
        </w:tc>
        <w:tc>
          <w:tcPr/>
          <w:p w:rsidR="00000000" w:rsidDel="00000000" w:rsidP="00000000" w:rsidRDefault="00000000" w:rsidRPr="00000000" w14:paraId="000001EE">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1EF">
            <w:pPr>
              <w:widowControl w:val="0"/>
              <w:spacing w:line="240" w:lineRule="auto"/>
              <w:rPr/>
            </w:pPr>
            <w:r w:rsidDel="00000000" w:rsidR="00000000" w:rsidRPr="00000000">
              <w:rPr>
                <w:rtl w:val="0"/>
              </w:rPr>
              <w:t xml:space="preserve">Iniciar sesión con correo/contraseña o con Google. </w:t>
            </w:r>
          </w:p>
        </w:tc>
        <w:tc>
          <w:tcPr/>
          <w:p w:rsidR="00000000" w:rsidDel="00000000" w:rsidP="00000000" w:rsidRDefault="00000000" w:rsidRPr="00000000" w14:paraId="000001F0">
            <w:pPr>
              <w:widowControl w:val="0"/>
              <w:spacing w:line="240" w:lineRule="auto"/>
              <w:rPr/>
            </w:pPr>
            <w:r w:rsidDel="00000000" w:rsidR="00000000" w:rsidRPr="00000000">
              <w:rPr>
                <w:rtl w:val="0"/>
              </w:rPr>
              <w:t xml:space="preserve">CU-02, HU-01 </w:t>
            </w:r>
          </w:p>
        </w:tc>
        <w:tc>
          <w:tcPr/>
          <w:p w:rsidR="00000000" w:rsidDel="00000000" w:rsidP="00000000" w:rsidRDefault="00000000" w:rsidRPr="00000000" w14:paraId="000001F1">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1F2">
            <w:pPr>
              <w:widowControl w:val="0"/>
              <w:spacing w:line="240" w:lineRule="auto"/>
              <w:rPr/>
            </w:pPr>
            <w:r w:rsidDel="00000000" w:rsidR="00000000" w:rsidRPr="00000000">
              <w:rPr>
                <w:rtl w:val="0"/>
              </w:rPr>
              <w:t xml:space="preserve">RF-01 </w:t>
            </w:r>
          </w:p>
        </w:tc>
        <w:tc>
          <w:tcPr/>
          <w:p w:rsidR="00000000" w:rsidDel="00000000" w:rsidP="00000000" w:rsidRDefault="00000000" w:rsidRPr="00000000" w14:paraId="000001F3">
            <w:pPr>
              <w:widowControl w:val="0"/>
              <w:spacing w:line="240" w:lineRule="auto"/>
              <w:rPr/>
            </w:pPr>
            <w:sdt>
              <w:sdtPr>
                <w:id w:val="-446876051"/>
                <w:tag w:val="goog_rdk_4"/>
              </w:sdtPr>
              <w:sdtContent>
                <w:r w:rsidDel="00000000" w:rsidR="00000000" w:rsidRPr="00000000">
                  <w:rPr>
                    <w:rFonts w:ascii="Arial Unicode MS" w:cs="Arial Unicode MS" w:eastAsia="Arial Unicode MS" w:hAnsi="Arial Unicode MS"/>
                    <w:rtl w:val="0"/>
                  </w:rPr>
                  <w:t xml:space="preserve">Credenciales válidas → redirige al dashboard. Credenciales inválidas → error genérico sin indicar cuál falló. </w:t>
                </w:r>
              </w:sdtContent>
            </w:sdt>
          </w:p>
        </w:tc>
      </w:tr>
      <w:tr>
        <w:trPr>
          <w:cantSplit w:val="0"/>
          <w:tblHeader w:val="0"/>
        </w:trPr>
        <w:tc>
          <w:tcPr/>
          <w:p w:rsidR="00000000" w:rsidDel="00000000" w:rsidP="00000000" w:rsidRDefault="00000000" w:rsidRPr="00000000" w14:paraId="000001F4">
            <w:pPr>
              <w:widowControl w:val="0"/>
              <w:spacing w:line="240" w:lineRule="auto"/>
              <w:rPr/>
            </w:pPr>
            <w:r w:rsidDel="00000000" w:rsidR="00000000" w:rsidRPr="00000000">
              <w:rPr>
                <w:rtl w:val="0"/>
              </w:rPr>
              <w:t xml:space="preserve">RF-03</w:t>
            </w:r>
          </w:p>
        </w:tc>
        <w:tc>
          <w:tcPr/>
          <w:p w:rsidR="00000000" w:rsidDel="00000000" w:rsidP="00000000" w:rsidRDefault="00000000" w:rsidRPr="00000000" w14:paraId="000001F5">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1F6">
            <w:pPr>
              <w:widowControl w:val="0"/>
              <w:spacing w:line="240" w:lineRule="auto"/>
              <w:rPr/>
            </w:pPr>
            <w:r w:rsidDel="00000000" w:rsidR="00000000" w:rsidRPr="00000000">
              <w:rPr>
                <w:rtl w:val="0"/>
              </w:rPr>
              <w:t xml:space="preserve">Recuperar contraseña mediante enlace enviado al correo. </w:t>
            </w:r>
          </w:p>
        </w:tc>
        <w:tc>
          <w:tcPr/>
          <w:p w:rsidR="00000000" w:rsidDel="00000000" w:rsidP="00000000" w:rsidRDefault="00000000" w:rsidRPr="00000000" w14:paraId="000001F7">
            <w:pPr>
              <w:widowControl w:val="0"/>
              <w:spacing w:line="240" w:lineRule="auto"/>
              <w:rPr/>
            </w:pPr>
            <w:r w:rsidDel="00000000" w:rsidR="00000000" w:rsidRPr="00000000">
              <w:rPr>
                <w:rtl w:val="0"/>
              </w:rPr>
              <w:t xml:space="preserve">Derivado </w:t>
            </w:r>
          </w:p>
        </w:tc>
        <w:tc>
          <w:tcPr/>
          <w:p w:rsidR="00000000" w:rsidDel="00000000" w:rsidP="00000000" w:rsidRDefault="00000000" w:rsidRPr="00000000" w14:paraId="000001F8">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1F9">
            <w:pPr>
              <w:widowControl w:val="0"/>
              <w:spacing w:line="240" w:lineRule="auto"/>
              <w:rPr/>
            </w:pPr>
            <w:r w:rsidDel="00000000" w:rsidR="00000000" w:rsidRPr="00000000">
              <w:rPr>
                <w:rtl w:val="0"/>
              </w:rPr>
              <w:t xml:space="preserve">RF-01 </w:t>
            </w:r>
          </w:p>
        </w:tc>
        <w:tc>
          <w:tcPr/>
          <w:p w:rsidR="00000000" w:rsidDel="00000000" w:rsidP="00000000" w:rsidRDefault="00000000" w:rsidRPr="00000000" w14:paraId="000001FA">
            <w:pPr>
              <w:widowControl w:val="0"/>
              <w:spacing w:line="240" w:lineRule="auto"/>
              <w:rPr/>
            </w:pPr>
            <w:sdt>
              <w:sdtPr>
                <w:id w:val="1280487680"/>
                <w:tag w:val="goog_rdk_5"/>
              </w:sdtPr>
              <w:sdtContent>
                <w:r w:rsidDel="00000000" w:rsidR="00000000" w:rsidRPr="00000000">
                  <w:rPr>
                    <w:rFonts w:ascii="Arial Unicode MS" w:cs="Arial Unicode MS" w:eastAsia="Arial Unicode MS" w:hAnsi="Arial Unicode MS"/>
                    <w:rtl w:val="0"/>
                  </w:rPr>
                  <w:t xml:space="preserve">Correo registrado → enlace de restablecimiento con vencimiento. Enlace usado o expirado → inválido. </w:t>
                </w:r>
              </w:sdtContent>
            </w:sdt>
          </w:p>
        </w:tc>
      </w:tr>
      <w:tr>
        <w:trPr>
          <w:cantSplit w:val="0"/>
          <w:trHeight w:val="1485" w:hRule="atLeast"/>
          <w:tblHeader w:val="0"/>
        </w:trPr>
        <w:tc>
          <w:tcPr/>
          <w:p w:rsidR="00000000" w:rsidDel="00000000" w:rsidP="00000000" w:rsidRDefault="00000000" w:rsidRPr="00000000" w14:paraId="000001FB">
            <w:pPr>
              <w:widowControl w:val="0"/>
              <w:spacing w:line="240" w:lineRule="auto"/>
              <w:rPr/>
            </w:pPr>
            <w:r w:rsidDel="00000000" w:rsidR="00000000" w:rsidRPr="00000000">
              <w:rPr>
                <w:rtl w:val="0"/>
              </w:rPr>
              <w:t xml:space="preserve">RF-04</w:t>
            </w:r>
          </w:p>
        </w:tc>
        <w:tc>
          <w:tcPr/>
          <w:p w:rsidR="00000000" w:rsidDel="00000000" w:rsidP="00000000" w:rsidRDefault="00000000" w:rsidRPr="00000000" w14:paraId="000001FC">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1FD">
            <w:pPr>
              <w:widowControl w:val="0"/>
              <w:spacing w:line="240" w:lineRule="auto"/>
              <w:rPr/>
            </w:pPr>
            <w:r w:rsidDel="00000000" w:rsidR="00000000" w:rsidRPr="00000000">
              <w:rPr>
                <w:rtl w:val="0"/>
              </w:rPr>
              <w:t xml:space="preserve">Actualizar correo y/o contraseña del perfil propio. </w:t>
            </w:r>
          </w:p>
        </w:tc>
        <w:tc>
          <w:tcPr/>
          <w:p w:rsidR="00000000" w:rsidDel="00000000" w:rsidP="00000000" w:rsidRDefault="00000000" w:rsidRPr="00000000" w14:paraId="000001FE">
            <w:pPr>
              <w:widowControl w:val="0"/>
              <w:spacing w:line="240" w:lineRule="auto"/>
              <w:rPr/>
            </w:pPr>
            <w:r w:rsidDel="00000000" w:rsidR="00000000" w:rsidRPr="00000000">
              <w:rPr>
                <w:rtl w:val="0"/>
              </w:rPr>
              <w:t xml:space="preserve">CU-03 </w:t>
            </w:r>
          </w:p>
        </w:tc>
        <w:tc>
          <w:tcPr/>
          <w:p w:rsidR="00000000" w:rsidDel="00000000" w:rsidP="00000000" w:rsidRDefault="00000000" w:rsidRPr="00000000" w14:paraId="000001FF">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200">
            <w:pPr>
              <w:widowControl w:val="0"/>
              <w:spacing w:line="240" w:lineRule="auto"/>
              <w:rPr/>
            </w:pPr>
            <w:r w:rsidDel="00000000" w:rsidR="00000000" w:rsidRPr="00000000">
              <w:rPr>
                <w:rtl w:val="0"/>
              </w:rPr>
              <w:t xml:space="preserve">RF-02 </w:t>
            </w:r>
          </w:p>
        </w:tc>
        <w:tc>
          <w:tcPr/>
          <w:p w:rsidR="00000000" w:rsidDel="00000000" w:rsidP="00000000" w:rsidRDefault="00000000" w:rsidRPr="00000000" w14:paraId="00000201">
            <w:pPr>
              <w:widowControl w:val="0"/>
              <w:spacing w:line="240" w:lineRule="auto"/>
              <w:rPr/>
            </w:pPr>
            <w:sdt>
              <w:sdtPr>
                <w:id w:val="-1421842341"/>
                <w:tag w:val="goog_rdk_6"/>
              </w:sdtPr>
              <w:sdtContent>
                <w:r w:rsidDel="00000000" w:rsidR="00000000" w:rsidRPr="00000000">
                  <w:rPr>
                    <w:rFonts w:ascii="Arial Unicode MS" w:cs="Arial Unicode MS" w:eastAsia="Arial Unicode MS" w:hAnsi="Arial Unicode MS"/>
                    <w:rtl w:val="0"/>
                  </w:rPr>
                  <w:t xml:space="preserve">Contraseña actual + nueva válida → se actualiza sin cerrar sesión. Cambio de correo requiere confirmación. </w:t>
                </w:r>
              </w:sdtContent>
            </w:sdt>
          </w:p>
        </w:tc>
      </w:tr>
      <w:tr>
        <w:trPr>
          <w:cantSplit w:val="0"/>
          <w:trHeight w:val="1948.828125" w:hRule="atLeast"/>
          <w:tblHeader w:val="0"/>
        </w:trPr>
        <w:tc>
          <w:tcPr/>
          <w:p w:rsidR="00000000" w:rsidDel="00000000" w:rsidP="00000000" w:rsidRDefault="00000000" w:rsidRPr="00000000" w14:paraId="00000202">
            <w:pPr>
              <w:widowControl w:val="0"/>
              <w:spacing w:line="240" w:lineRule="auto"/>
              <w:rPr/>
            </w:pPr>
            <w:r w:rsidDel="00000000" w:rsidR="00000000" w:rsidRPr="00000000">
              <w:rPr>
                <w:rtl w:val="0"/>
              </w:rPr>
              <w:t xml:space="preserve">RF-05</w:t>
            </w:r>
          </w:p>
        </w:tc>
        <w:tc>
          <w:tcPr/>
          <w:p w:rsidR="00000000" w:rsidDel="00000000" w:rsidP="00000000" w:rsidRDefault="00000000" w:rsidRPr="00000000" w14:paraId="00000203">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04">
            <w:pPr>
              <w:widowControl w:val="0"/>
              <w:spacing w:line="240" w:lineRule="auto"/>
              <w:rPr/>
            </w:pPr>
            <w:r w:rsidDel="00000000" w:rsidR="00000000" w:rsidRPr="00000000">
              <w:rPr>
                <w:rtl w:val="0"/>
              </w:rPr>
              <w:t xml:space="preserve">Eliminar cuenta y todos los datos asociados, previa confirmación de identidad. </w:t>
            </w:r>
          </w:p>
        </w:tc>
        <w:tc>
          <w:tcPr/>
          <w:p w:rsidR="00000000" w:rsidDel="00000000" w:rsidP="00000000" w:rsidRDefault="00000000" w:rsidRPr="00000000" w14:paraId="00000205">
            <w:pPr>
              <w:widowControl w:val="0"/>
              <w:spacing w:line="240" w:lineRule="auto"/>
              <w:rPr/>
            </w:pPr>
            <w:r w:rsidDel="00000000" w:rsidR="00000000" w:rsidRPr="00000000">
              <w:rPr>
                <w:rtl w:val="0"/>
              </w:rPr>
              <w:t xml:space="preserve">CU-04 </w:t>
            </w:r>
          </w:p>
        </w:tc>
        <w:tc>
          <w:tcPr/>
          <w:p w:rsidR="00000000" w:rsidDel="00000000" w:rsidP="00000000" w:rsidRDefault="00000000" w:rsidRPr="00000000" w14:paraId="00000206">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207">
            <w:pPr>
              <w:widowControl w:val="0"/>
              <w:spacing w:line="240" w:lineRule="auto"/>
              <w:rPr/>
            </w:pPr>
            <w:r w:rsidDel="00000000" w:rsidR="00000000" w:rsidRPr="00000000">
              <w:rPr>
                <w:rtl w:val="0"/>
              </w:rPr>
              <w:t xml:space="preserve">RF-02, RNF-13 </w:t>
            </w:r>
          </w:p>
        </w:tc>
        <w:tc>
          <w:tcPr/>
          <w:p w:rsidR="00000000" w:rsidDel="00000000" w:rsidP="00000000" w:rsidRDefault="00000000" w:rsidRPr="00000000" w14:paraId="00000208">
            <w:pPr>
              <w:widowControl w:val="0"/>
              <w:spacing w:line="240" w:lineRule="auto"/>
              <w:rPr/>
            </w:pPr>
            <w:sdt>
              <w:sdtPr>
                <w:id w:val="-1155539443"/>
                <w:tag w:val="goog_rdk_7"/>
              </w:sdtPr>
              <w:sdtContent>
                <w:r w:rsidDel="00000000" w:rsidR="00000000" w:rsidRPr="00000000">
                  <w:rPr>
                    <w:rFonts w:ascii="Arial Unicode MS" w:cs="Arial Unicode MS" w:eastAsia="Arial Unicode MS" w:hAnsi="Arial Unicode MS"/>
                    <w:rtl w:val="0"/>
                  </w:rPr>
                  <w:t xml:space="preserve">Confirmación → cuenta y datos eliminados, salvo auditoría legal anonimizada. </w:t>
                </w:r>
              </w:sdtContent>
            </w:sdt>
          </w:p>
        </w:tc>
      </w:tr>
      <w:tr>
        <w:trPr>
          <w:cantSplit w:val="0"/>
          <w:trHeight w:val="4620" w:hRule="atLeast"/>
          <w:tblHeader w:val="0"/>
        </w:trPr>
        <w:tc>
          <w:tcPr/>
          <w:p w:rsidR="00000000" w:rsidDel="00000000" w:rsidP="00000000" w:rsidRDefault="00000000" w:rsidRPr="00000000" w14:paraId="00000209">
            <w:pPr>
              <w:widowControl w:val="0"/>
              <w:spacing w:line="240" w:lineRule="auto"/>
              <w:rPr/>
            </w:pPr>
            <w:r w:rsidDel="00000000" w:rsidR="00000000" w:rsidRPr="00000000">
              <w:rPr>
                <w:rtl w:val="0"/>
              </w:rPr>
              <w:t xml:space="preserve">RF-06</w:t>
            </w:r>
          </w:p>
        </w:tc>
        <w:tc>
          <w:tcPr/>
          <w:p w:rsidR="00000000" w:rsidDel="00000000" w:rsidP="00000000" w:rsidRDefault="00000000" w:rsidRPr="00000000" w14:paraId="0000020A">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0B">
            <w:pPr>
              <w:widowControl w:val="0"/>
              <w:spacing w:line="240" w:lineRule="auto"/>
              <w:rPr/>
            </w:pPr>
            <w:r w:rsidDel="00000000" w:rsidR="00000000" w:rsidRPr="00000000">
              <w:rPr>
                <w:rtl w:val="0"/>
              </w:rPr>
              <w:t xml:space="preserve">Registrar suscripción manual (nombre, monto &gt;0, moneda, frecuencia, fecha de cobro, prueba gratuita opcional). Categoría opcional, por defecto "otro". </w:t>
            </w:r>
          </w:p>
        </w:tc>
        <w:tc>
          <w:tcPr/>
          <w:p w:rsidR="00000000" w:rsidDel="00000000" w:rsidP="00000000" w:rsidRDefault="00000000" w:rsidRPr="00000000" w14:paraId="0000020C">
            <w:pPr>
              <w:widowControl w:val="0"/>
              <w:spacing w:line="240" w:lineRule="auto"/>
              <w:rPr/>
            </w:pPr>
            <w:r w:rsidDel="00000000" w:rsidR="00000000" w:rsidRPr="00000000">
              <w:rPr>
                <w:rtl w:val="0"/>
              </w:rPr>
              <w:t xml:space="preserve">CU-05 </w:t>
            </w:r>
          </w:p>
        </w:tc>
        <w:tc>
          <w:tcPr/>
          <w:p w:rsidR="00000000" w:rsidDel="00000000" w:rsidP="00000000" w:rsidRDefault="00000000" w:rsidRPr="00000000" w14:paraId="0000020D">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20E">
            <w:pPr>
              <w:widowControl w:val="0"/>
              <w:spacing w:line="240" w:lineRule="auto"/>
              <w:rPr/>
            </w:pPr>
            <w:r w:rsidDel="00000000" w:rsidR="00000000" w:rsidRPr="00000000">
              <w:rPr>
                <w:rtl w:val="0"/>
              </w:rPr>
              <w:t xml:space="preserve">RF-02 </w:t>
            </w:r>
          </w:p>
        </w:tc>
        <w:tc>
          <w:tcPr/>
          <w:p w:rsidR="00000000" w:rsidDel="00000000" w:rsidP="00000000" w:rsidRDefault="00000000" w:rsidRPr="00000000" w14:paraId="0000020F">
            <w:pPr>
              <w:widowControl w:val="0"/>
              <w:spacing w:line="240" w:lineRule="auto"/>
              <w:rPr/>
            </w:pPr>
            <w:sdt>
              <w:sdtPr>
                <w:id w:val="-501237050"/>
                <w:tag w:val="goog_rdk_8"/>
              </w:sdtPr>
              <w:sdtContent>
                <w:r w:rsidDel="00000000" w:rsidR="00000000" w:rsidRPr="00000000">
                  <w:rPr>
                    <w:rFonts w:ascii="Arial Unicode MS" w:cs="Arial Unicode MS" w:eastAsia="Arial Unicode MS" w:hAnsi="Arial Unicode MS"/>
                    <w:rtl w:val="0"/>
                  </w:rPr>
                  <w:t xml:space="preserve">Datos válidos → se persiste en Activo o Prueba. Monto ≤0 o campo faltante → rechazo con detalle. Sin categoría elegida → queda en "otro". </w:t>
                </w:r>
              </w:sdtContent>
            </w:sdt>
          </w:p>
        </w:tc>
      </w:tr>
      <w:tr>
        <w:trPr>
          <w:cantSplit w:val="0"/>
          <w:tblHeader w:val="0"/>
        </w:trPr>
        <w:tc>
          <w:tcPr/>
          <w:p w:rsidR="00000000" w:rsidDel="00000000" w:rsidP="00000000" w:rsidRDefault="00000000" w:rsidRPr="00000000" w14:paraId="00000210">
            <w:pPr>
              <w:widowControl w:val="0"/>
              <w:spacing w:line="240" w:lineRule="auto"/>
              <w:rPr/>
            </w:pPr>
            <w:r w:rsidDel="00000000" w:rsidR="00000000" w:rsidRPr="00000000">
              <w:rPr>
                <w:rtl w:val="0"/>
              </w:rPr>
              <w:t xml:space="preserve">RF-07</w:t>
            </w:r>
          </w:p>
        </w:tc>
        <w:tc>
          <w:tcPr/>
          <w:p w:rsidR="00000000" w:rsidDel="00000000" w:rsidP="00000000" w:rsidRDefault="00000000" w:rsidRPr="00000000" w14:paraId="00000211">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12">
            <w:pPr>
              <w:widowControl w:val="0"/>
              <w:spacing w:line="240" w:lineRule="auto"/>
              <w:rPr/>
            </w:pPr>
            <w:r w:rsidDel="00000000" w:rsidR="00000000" w:rsidRPr="00000000">
              <w:rPr>
                <w:rtl w:val="0"/>
              </w:rPr>
              <w:t xml:space="preserve">Editar nombre, monto, frecuencia, fecha, categoría, notas o prueba gratuita de una suscripción propia. </w:t>
            </w:r>
          </w:p>
        </w:tc>
        <w:tc>
          <w:tcPr/>
          <w:p w:rsidR="00000000" w:rsidDel="00000000" w:rsidP="00000000" w:rsidRDefault="00000000" w:rsidRPr="00000000" w14:paraId="00000213">
            <w:pPr>
              <w:widowControl w:val="0"/>
              <w:spacing w:line="240" w:lineRule="auto"/>
              <w:rPr/>
            </w:pPr>
            <w:r w:rsidDel="00000000" w:rsidR="00000000" w:rsidRPr="00000000">
              <w:rPr>
                <w:rtl w:val="0"/>
              </w:rPr>
              <w:t xml:space="preserve">CU-06 </w:t>
            </w:r>
          </w:p>
        </w:tc>
        <w:tc>
          <w:tcPr/>
          <w:p w:rsidR="00000000" w:rsidDel="00000000" w:rsidP="00000000" w:rsidRDefault="00000000" w:rsidRPr="00000000" w14:paraId="00000214">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215">
            <w:pPr>
              <w:widowControl w:val="0"/>
              <w:spacing w:line="240" w:lineRule="auto"/>
              <w:rPr/>
            </w:pPr>
            <w:r w:rsidDel="00000000" w:rsidR="00000000" w:rsidRPr="00000000">
              <w:rPr>
                <w:rtl w:val="0"/>
              </w:rPr>
              <w:t xml:space="preserve">RF-06, RF-26 </w:t>
            </w:r>
          </w:p>
        </w:tc>
        <w:tc>
          <w:tcPr/>
          <w:p w:rsidR="00000000" w:rsidDel="00000000" w:rsidP="00000000" w:rsidRDefault="00000000" w:rsidRPr="00000000" w14:paraId="00000216">
            <w:pPr>
              <w:widowControl w:val="0"/>
              <w:spacing w:line="240" w:lineRule="auto"/>
              <w:rPr/>
            </w:pPr>
            <w:sdt>
              <w:sdtPr>
                <w:id w:val="46190870"/>
                <w:tag w:val="goog_rdk_9"/>
              </w:sdtPr>
              <w:sdtContent>
                <w:r w:rsidDel="00000000" w:rsidR="00000000" w:rsidRPr="00000000">
                  <w:rPr>
                    <w:rFonts w:ascii="Arial Unicode MS" w:cs="Arial Unicode MS" w:eastAsia="Arial Unicode MS" w:hAnsi="Arial Unicode MS"/>
                    <w:rtl w:val="0"/>
                  </w:rPr>
                  <w:t xml:space="preserve">Cambio se refleja en el panel; no reescribe cobros históricos. Editar suscripción ajena → rechazo. </w:t>
                </w:r>
              </w:sdtContent>
            </w:sdt>
          </w:p>
        </w:tc>
      </w:tr>
      <w:tr>
        <w:trPr>
          <w:cantSplit w:val="0"/>
          <w:tblHeader w:val="0"/>
        </w:trPr>
        <w:tc>
          <w:tcPr/>
          <w:p w:rsidR="00000000" w:rsidDel="00000000" w:rsidP="00000000" w:rsidRDefault="00000000" w:rsidRPr="00000000" w14:paraId="00000217">
            <w:pPr>
              <w:widowControl w:val="0"/>
              <w:spacing w:line="240" w:lineRule="auto"/>
              <w:rPr/>
            </w:pPr>
            <w:r w:rsidDel="00000000" w:rsidR="00000000" w:rsidRPr="00000000">
              <w:rPr>
                <w:rtl w:val="0"/>
              </w:rPr>
              <w:t xml:space="preserve">RF-08</w:t>
            </w:r>
          </w:p>
        </w:tc>
        <w:tc>
          <w:tcPr/>
          <w:p w:rsidR="00000000" w:rsidDel="00000000" w:rsidP="00000000" w:rsidRDefault="00000000" w:rsidRPr="00000000" w14:paraId="00000218">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19">
            <w:pPr>
              <w:widowControl w:val="0"/>
              <w:spacing w:line="240" w:lineRule="auto"/>
              <w:rPr/>
            </w:pPr>
            <w:r w:rsidDel="00000000" w:rsidR="00000000" w:rsidRPr="00000000">
              <w:rPr>
                <w:rtl w:val="0"/>
              </w:rPr>
              <w:t xml:space="preserve">Marcar suscripción como cancelada o eliminarla del panel. </w:t>
            </w:r>
          </w:p>
        </w:tc>
        <w:tc>
          <w:tcPr/>
          <w:p w:rsidR="00000000" w:rsidDel="00000000" w:rsidP="00000000" w:rsidRDefault="00000000" w:rsidRPr="00000000" w14:paraId="0000021A">
            <w:pPr>
              <w:widowControl w:val="0"/>
              <w:spacing w:line="240" w:lineRule="auto"/>
              <w:rPr/>
            </w:pPr>
            <w:r w:rsidDel="00000000" w:rsidR="00000000" w:rsidRPr="00000000">
              <w:rPr>
                <w:rtl w:val="0"/>
              </w:rPr>
              <w:t xml:space="preserve">CU-07 </w:t>
            </w:r>
          </w:p>
        </w:tc>
        <w:tc>
          <w:tcPr/>
          <w:p w:rsidR="00000000" w:rsidDel="00000000" w:rsidP="00000000" w:rsidRDefault="00000000" w:rsidRPr="00000000" w14:paraId="0000021B">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21C">
            <w:pPr>
              <w:widowControl w:val="0"/>
              <w:spacing w:line="240" w:lineRule="auto"/>
              <w:rPr/>
            </w:pPr>
            <w:r w:rsidDel="00000000" w:rsidR="00000000" w:rsidRPr="00000000">
              <w:rPr>
                <w:rtl w:val="0"/>
              </w:rPr>
              <w:t xml:space="preserve">RF-06, RF-12 </w:t>
            </w:r>
          </w:p>
        </w:tc>
        <w:tc>
          <w:tcPr/>
          <w:p w:rsidR="00000000" w:rsidDel="00000000" w:rsidP="00000000" w:rsidRDefault="00000000" w:rsidRPr="00000000" w14:paraId="0000021D">
            <w:pPr>
              <w:widowControl w:val="0"/>
              <w:spacing w:line="240" w:lineRule="auto"/>
              <w:rPr/>
            </w:pPr>
            <w:sdt>
              <w:sdtPr>
                <w:id w:val="-1146752559"/>
                <w:tag w:val="goog_rdk_10"/>
              </w:sdtPr>
              <w:sdtContent>
                <w:r w:rsidDel="00000000" w:rsidR="00000000" w:rsidRPr="00000000">
                  <w:rPr>
                    <w:rFonts w:ascii="Arial Unicode MS" w:cs="Arial Unicode MS" w:eastAsia="Arial Unicode MS" w:hAnsi="Arial Unicode MS"/>
                    <w:rtl w:val="0"/>
                  </w:rPr>
                  <w:t xml:space="preserve">Cancelada → sale de activas, entra al cementerio. Eliminada → sale de todas las vistas; históricos se conservan. </w:t>
                </w:r>
              </w:sdtContent>
            </w:sdt>
          </w:p>
        </w:tc>
      </w:tr>
      <w:tr>
        <w:trPr>
          <w:cantSplit w:val="0"/>
          <w:trHeight w:val="2490" w:hRule="atLeast"/>
          <w:tblHeader w:val="0"/>
        </w:trPr>
        <w:tc>
          <w:tcPr/>
          <w:p w:rsidR="00000000" w:rsidDel="00000000" w:rsidP="00000000" w:rsidRDefault="00000000" w:rsidRPr="00000000" w14:paraId="0000021E">
            <w:pPr>
              <w:widowControl w:val="0"/>
              <w:spacing w:line="240" w:lineRule="auto"/>
              <w:rPr/>
            </w:pPr>
            <w:r w:rsidDel="00000000" w:rsidR="00000000" w:rsidRPr="00000000">
              <w:rPr>
                <w:rtl w:val="0"/>
              </w:rPr>
              <w:t xml:space="preserve">RF-09</w:t>
            </w:r>
          </w:p>
        </w:tc>
        <w:tc>
          <w:tcPr/>
          <w:p w:rsidR="00000000" w:rsidDel="00000000" w:rsidP="00000000" w:rsidRDefault="00000000" w:rsidRPr="00000000" w14:paraId="0000021F">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20">
            <w:pPr>
              <w:widowControl w:val="0"/>
              <w:spacing w:line="240" w:lineRule="auto"/>
              <w:rPr/>
            </w:pPr>
            <w:r w:rsidDel="00000000" w:rsidR="00000000" w:rsidRPr="00000000">
              <w:rPr>
                <w:rtl w:val="0"/>
              </w:rPr>
              <w:t xml:space="preserve">Visualizar panel con listado, gasto del periodo, proyectado, conteo por estado y por categoría. </w:t>
            </w:r>
          </w:p>
        </w:tc>
        <w:tc>
          <w:tcPr/>
          <w:p w:rsidR="00000000" w:rsidDel="00000000" w:rsidP="00000000" w:rsidRDefault="00000000" w:rsidRPr="00000000" w14:paraId="00000221">
            <w:pPr>
              <w:widowControl w:val="0"/>
              <w:spacing w:line="240" w:lineRule="auto"/>
              <w:rPr/>
            </w:pPr>
            <w:r w:rsidDel="00000000" w:rsidR="00000000" w:rsidRPr="00000000">
              <w:rPr>
                <w:rtl w:val="0"/>
              </w:rPr>
              <w:t xml:space="preserve">CU-08, HU-04 </w:t>
            </w:r>
          </w:p>
        </w:tc>
        <w:tc>
          <w:tcPr/>
          <w:p w:rsidR="00000000" w:rsidDel="00000000" w:rsidP="00000000" w:rsidRDefault="00000000" w:rsidRPr="00000000" w14:paraId="00000222">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223">
            <w:pPr>
              <w:widowControl w:val="0"/>
              <w:spacing w:line="240" w:lineRule="auto"/>
              <w:rPr/>
            </w:pPr>
            <w:r w:rsidDel="00000000" w:rsidR="00000000" w:rsidRPr="00000000">
              <w:rPr>
                <w:rtl w:val="0"/>
              </w:rPr>
              <w:t xml:space="preserve">RF-06, RF-26 </w:t>
            </w:r>
          </w:p>
        </w:tc>
        <w:tc>
          <w:tcPr/>
          <w:p w:rsidR="00000000" w:rsidDel="00000000" w:rsidP="00000000" w:rsidRDefault="00000000" w:rsidRPr="00000000" w14:paraId="00000224">
            <w:pPr>
              <w:widowControl w:val="0"/>
              <w:spacing w:line="240" w:lineRule="auto"/>
              <w:rPr/>
            </w:pPr>
            <w:sdt>
              <w:sdtPr>
                <w:id w:val="935850965"/>
                <w:tag w:val="goog_rdk_11"/>
              </w:sdtPr>
              <w:sdtContent>
                <w:r w:rsidDel="00000000" w:rsidR="00000000" w:rsidRPr="00000000">
                  <w:rPr>
                    <w:rFonts w:ascii="Arial Unicode MS" w:cs="Arial Unicode MS" w:eastAsia="Arial Unicode MS" w:hAnsi="Arial Unicode MS"/>
                    <w:rtl w:val="0"/>
                  </w:rPr>
                  <w:t xml:space="preserve">Suma correcta de activas en la misma moneda. Monedas mixtas → desglose separado. Categorías sin clasificar aparecen agrupadas en "otro" (RF-17 solo enriquece el desglose, no lo bloquea). </w:t>
                </w:r>
              </w:sdtContent>
            </w:sdt>
          </w:p>
        </w:tc>
      </w:tr>
      <w:tr>
        <w:trPr>
          <w:cantSplit w:val="0"/>
          <w:tblHeader w:val="0"/>
        </w:trPr>
        <w:tc>
          <w:tcPr/>
          <w:p w:rsidR="00000000" w:rsidDel="00000000" w:rsidP="00000000" w:rsidRDefault="00000000" w:rsidRPr="00000000" w14:paraId="00000225">
            <w:pPr>
              <w:widowControl w:val="0"/>
              <w:spacing w:line="240" w:lineRule="auto"/>
              <w:rPr/>
            </w:pPr>
            <w:r w:rsidDel="00000000" w:rsidR="00000000" w:rsidRPr="00000000">
              <w:rPr>
                <w:rtl w:val="0"/>
              </w:rPr>
              <w:t xml:space="preserve">RF-10</w:t>
            </w:r>
          </w:p>
        </w:tc>
        <w:tc>
          <w:tcPr/>
          <w:p w:rsidR="00000000" w:rsidDel="00000000" w:rsidP="00000000" w:rsidRDefault="00000000" w:rsidRPr="00000000" w14:paraId="00000226">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27">
            <w:pPr>
              <w:widowControl w:val="0"/>
              <w:spacing w:line="240" w:lineRule="auto"/>
              <w:rPr/>
            </w:pPr>
            <w:r w:rsidDel="00000000" w:rsidR="00000000" w:rsidRPr="00000000">
              <w:rPr>
                <w:rtl w:val="0"/>
              </w:rPr>
              <w:t xml:space="preserve">Visualizar calendario mensual de cobros proyectados. </w:t>
            </w:r>
          </w:p>
        </w:tc>
        <w:tc>
          <w:tcPr/>
          <w:p w:rsidR="00000000" w:rsidDel="00000000" w:rsidP="00000000" w:rsidRDefault="00000000" w:rsidRPr="00000000" w14:paraId="00000228">
            <w:pPr>
              <w:widowControl w:val="0"/>
              <w:spacing w:line="240" w:lineRule="auto"/>
              <w:rPr/>
            </w:pPr>
            <w:r w:rsidDel="00000000" w:rsidR="00000000" w:rsidRPr="00000000">
              <w:rPr>
                <w:rtl w:val="0"/>
              </w:rPr>
              <w:t xml:space="preserve">CU-09 </w:t>
            </w:r>
          </w:p>
        </w:tc>
        <w:tc>
          <w:tcPr/>
          <w:p w:rsidR="00000000" w:rsidDel="00000000" w:rsidP="00000000" w:rsidRDefault="00000000" w:rsidRPr="00000000" w14:paraId="00000229">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22A">
            <w:pPr>
              <w:widowControl w:val="0"/>
              <w:spacing w:line="240" w:lineRule="auto"/>
              <w:rPr/>
            </w:pPr>
            <w:r w:rsidDel="00000000" w:rsidR="00000000" w:rsidRPr="00000000">
              <w:rPr>
                <w:rtl w:val="0"/>
              </w:rPr>
              <w:t xml:space="preserve">RF-06, RF-12 </w:t>
            </w:r>
          </w:p>
        </w:tc>
        <w:tc>
          <w:tcPr/>
          <w:p w:rsidR="00000000" w:rsidDel="00000000" w:rsidP="00000000" w:rsidRDefault="00000000" w:rsidRPr="00000000" w14:paraId="0000022B">
            <w:pPr>
              <w:widowControl w:val="0"/>
              <w:spacing w:line="240" w:lineRule="auto"/>
              <w:rPr/>
            </w:pPr>
            <w:r w:rsidDel="00000000" w:rsidR="00000000" w:rsidRPr="00000000">
              <w:rPr>
                <w:rtl w:val="0"/>
              </w:rPr>
              <w:t xml:space="preserve">Cobro mensual aparece en su día. Suscripción cancelada no genera evento futuro. </w:t>
            </w:r>
          </w:p>
        </w:tc>
      </w:tr>
      <w:tr>
        <w:trPr>
          <w:cantSplit w:val="0"/>
          <w:tblHeader w:val="0"/>
        </w:trPr>
        <w:tc>
          <w:tcPr/>
          <w:p w:rsidR="00000000" w:rsidDel="00000000" w:rsidP="00000000" w:rsidRDefault="00000000" w:rsidRPr="00000000" w14:paraId="0000022C">
            <w:pPr>
              <w:widowControl w:val="0"/>
              <w:spacing w:line="240" w:lineRule="auto"/>
              <w:rPr/>
            </w:pPr>
            <w:r w:rsidDel="00000000" w:rsidR="00000000" w:rsidRPr="00000000">
              <w:rPr>
                <w:rtl w:val="0"/>
              </w:rPr>
              <w:t xml:space="preserve">RF - 11</w:t>
            </w:r>
          </w:p>
        </w:tc>
        <w:tc>
          <w:tcPr/>
          <w:p w:rsidR="00000000" w:rsidDel="00000000" w:rsidP="00000000" w:rsidRDefault="00000000" w:rsidRPr="00000000" w14:paraId="0000022D">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2E">
            <w:pPr>
              <w:widowControl w:val="0"/>
              <w:spacing w:line="240" w:lineRule="auto"/>
              <w:rPr/>
            </w:pPr>
            <w:r w:rsidDel="00000000" w:rsidR="00000000" w:rsidRPr="00000000">
              <w:rPr>
                <w:rtl w:val="0"/>
              </w:rPr>
              <w:t xml:space="preserve">Importar suscripciones desde CSV o PDF con previsualización antes de confirmar. </w:t>
            </w:r>
          </w:p>
        </w:tc>
        <w:tc>
          <w:tcPr/>
          <w:p w:rsidR="00000000" w:rsidDel="00000000" w:rsidP="00000000" w:rsidRDefault="00000000" w:rsidRPr="00000000" w14:paraId="0000022F">
            <w:pPr>
              <w:widowControl w:val="0"/>
              <w:spacing w:line="240" w:lineRule="auto"/>
              <w:rPr/>
            </w:pPr>
            <w:r w:rsidDel="00000000" w:rsidR="00000000" w:rsidRPr="00000000">
              <w:rPr>
                <w:rtl w:val="0"/>
              </w:rPr>
              <w:t xml:space="preserve">CU-10 </w:t>
            </w:r>
          </w:p>
        </w:tc>
        <w:tc>
          <w:tcPr/>
          <w:p w:rsidR="00000000" w:rsidDel="00000000" w:rsidP="00000000" w:rsidRDefault="00000000" w:rsidRPr="00000000" w14:paraId="00000230">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231">
            <w:pPr>
              <w:widowControl w:val="0"/>
              <w:spacing w:line="240" w:lineRule="auto"/>
              <w:rPr/>
            </w:pPr>
            <w:r w:rsidDel="00000000" w:rsidR="00000000" w:rsidRPr="00000000">
              <w:rPr>
                <w:rtl w:val="0"/>
              </w:rPr>
              <w:t xml:space="preserve">RF-13 </w:t>
            </w:r>
          </w:p>
        </w:tc>
        <w:tc>
          <w:tcPr/>
          <w:p w:rsidR="00000000" w:rsidDel="00000000" w:rsidP="00000000" w:rsidRDefault="00000000" w:rsidRPr="00000000" w14:paraId="00000232">
            <w:pPr>
              <w:widowControl w:val="0"/>
              <w:spacing w:line="240" w:lineRule="auto"/>
              <w:rPr/>
            </w:pPr>
            <w:sdt>
              <w:sdtPr>
                <w:id w:val="665535691"/>
                <w:tag w:val="goog_rdk_12"/>
              </w:sdtPr>
              <w:sdtContent>
                <w:r w:rsidDel="00000000" w:rsidR="00000000" w:rsidRPr="00000000">
                  <w:rPr>
                    <w:rFonts w:ascii="Arial Unicode MS" w:cs="Arial Unicode MS" w:eastAsia="Arial Unicode MS" w:hAnsi="Arial Unicode MS"/>
                    <w:rtl w:val="0"/>
                  </w:rPr>
                  <w:t xml:space="preserve">Filas válidas/inválidas marcadas con motivo antes de guardar. Formato incorrecto → rechazo con formato esperado. </w:t>
                </w:r>
              </w:sdtContent>
            </w:sdt>
          </w:p>
        </w:tc>
      </w:tr>
      <w:tr>
        <w:trPr>
          <w:cantSplit w:val="0"/>
          <w:trHeight w:val="3165" w:hRule="atLeast"/>
          <w:tblHeader w:val="0"/>
        </w:trPr>
        <w:tc>
          <w:tcPr/>
          <w:p w:rsidR="00000000" w:rsidDel="00000000" w:rsidP="00000000" w:rsidRDefault="00000000" w:rsidRPr="00000000" w14:paraId="00000233">
            <w:pPr>
              <w:widowControl w:val="0"/>
              <w:spacing w:line="240" w:lineRule="auto"/>
              <w:rPr/>
            </w:pPr>
            <w:r w:rsidDel="00000000" w:rsidR="00000000" w:rsidRPr="00000000">
              <w:rPr>
                <w:rtl w:val="0"/>
              </w:rPr>
              <w:t xml:space="preserve">RF - 12</w:t>
            </w:r>
          </w:p>
        </w:tc>
        <w:tc>
          <w:tcPr/>
          <w:p w:rsidR="00000000" w:rsidDel="00000000" w:rsidP="00000000" w:rsidRDefault="00000000" w:rsidRPr="00000000" w14:paraId="00000234">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35">
            <w:pPr>
              <w:widowControl w:val="0"/>
              <w:spacing w:line="240" w:lineRule="auto"/>
              <w:rPr/>
            </w:pPr>
            <w:r w:rsidDel="00000000" w:rsidR="00000000" w:rsidRPr="00000000">
              <w:rPr>
                <w:rtl w:val="0"/>
              </w:rPr>
              <w:t xml:space="preserve">Clasificar cada suscripción en una categoría única del catálogo (streaming, música, productividad, nube, juegos, educación, salud, noticias, IA u otro). </w:t>
            </w:r>
          </w:p>
        </w:tc>
        <w:tc>
          <w:tcPr/>
          <w:p w:rsidR="00000000" w:rsidDel="00000000" w:rsidP="00000000" w:rsidRDefault="00000000" w:rsidRPr="00000000" w14:paraId="00000236">
            <w:pPr>
              <w:widowControl w:val="0"/>
              <w:spacing w:line="240" w:lineRule="auto"/>
              <w:rPr/>
            </w:pPr>
            <w:r w:rsidDel="00000000" w:rsidR="00000000" w:rsidRPr="00000000">
              <w:rPr>
                <w:rtl w:val="0"/>
              </w:rPr>
              <w:t xml:space="preserve">Derivado (gap: falta CU propio) </w:t>
            </w:r>
          </w:p>
        </w:tc>
        <w:tc>
          <w:tcPr/>
          <w:p w:rsidR="00000000" w:rsidDel="00000000" w:rsidP="00000000" w:rsidRDefault="00000000" w:rsidRPr="00000000" w14:paraId="00000237">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238">
            <w:pPr>
              <w:widowControl w:val="0"/>
              <w:spacing w:line="240" w:lineRule="auto"/>
              <w:rPr/>
            </w:pPr>
            <w:r w:rsidDel="00000000" w:rsidR="00000000" w:rsidRPr="00000000">
              <w:rPr>
                <w:rtl w:val="0"/>
              </w:rPr>
              <w:t xml:space="preserve">RF-06 </w:t>
            </w:r>
          </w:p>
        </w:tc>
        <w:tc>
          <w:tcPr/>
          <w:p w:rsidR="00000000" w:rsidDel="00000000" w:rsidP="00000000" w:rsidRDefault="00000000" w:rsidRPr="00000000" w14:paraId="00000239">
            <w:pPr>
              <w:widowControl w:val="0"/>
              <w:spacing w:line="240" w:lineRule="auto"/>
              <w:rPr/>
            </w:pPr>
            <w:sdt>
              <w:sdtPr>
                <w:id w:val="-999896875"/>
                <w:tag w:val="goog_rdk_13"/>
              </w:sdtPr>
              <w:sdtContent>
                <w:r w:rsidDel="00000000" w:rsidR="00000000" w:rsidRPr="00000000">
                  <w:rPr>
                    <w:rFonts w:ascii="Arial Unicode MS" w:cs="Arial Unicode MS" w:eastAsia="Arial Unicode MS" w:hAnsi="Arial Unicode MS"/>
                    <w:rtl w:val="0"/>
                  </w:rPr>
                  <w:t xml:space="preserve">Categoría del catálogo → se persiste y agrupa en informes. Valor fuera de catálogo → rechazo. No es requisito para completar RF-06 (dependencia unidireccional, sin ciclo). </w:t>
                </w:r>
              </w:sdtContent>
            </w:sdt>
          </w:p>
        </w:tc>
      </w:tr>
      <w:tr>
        <w:trPr>
          <w:cantSplit w:val="0"/>
          <w:tblHeader w:val="0"/>
        </w:trPr>
        <w:tc>
          <w:tcPr/>
          <w:p w:rsidR="00000000" w:rsidDel="00000000" w:rsidP="00000000" w:rsidRDefault="00000000" w:rsidRPr="00000000" w14:paraId="0000023A">
            <w:pPr>
              <w:widowControl w:val="0"/>
              <w:spacing w:line="240" w:lineRule="auto"/>
              <w:rPr/>
            </w:pPr>
            <w:r w:rsidDel="00000000" w:rsidR="00000000" w:rsidRPr="00000000">
              <w:rPr>
                <w:rtl w:val="0"/>
              </w:rPr>
              <w:t xml:space="preserve">RF - 13</w:t>
            </w:r>
          </w:p>
        </w:tc>
        <w:tc>
          <w:tcPr/>
          <w:p w:rsidR="00000000" w:rsidDel="00000000" w:rsidP="00000000" w:rsidRDefault="00000000" w:rsidRPr="00000000" w14:paraId="0000023B">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3C">
            <w:pPr>
              <w:widowControl w:val="0"/>
              <w:spacing w:line="240" w:lineRule="auto"/>
              <w:rPr/>
            </w:pPr>
            <w:sdt>
              <w:sdtPr>
                <w:id w:val="-1971481270"/>
                <w:tag w:val="goog_rdk_14"/>
              </w:sdtPr>
              <w:sdtContent>
                <w:r w:rsidDel="00000000" w:rsidR="00000000" w:rsidRPr="00000000">
                  <w:rPr>
                    <w:rFonts w:ascii="Arial Unicode MS" w:cs="Arial Unicode MS" w:eastAsia="Arial Unicode MS" w:hAnsi="Arial Unicode MS"/>
                    <w:rtl w:val="0"/>
                  </w:rPr>
                  <w:t xml:space="preserve">Gestionar la máquina de estados completa de una suscripción (Prueba → Activo → Por confirmar → Cancelado; Activo → Fantasma). </w:t>
                </w:r>
              </w:sdtContent>
            </w:sdt>
          </w:p>
        </w:tc>
        <w:tc>
          <w:tcPr/>
          <w:p w:rsidR="00000000" w:rsidDel="00000000" w:rsidP="00000000" w:rsidRDefault="00000000" w:rsidRPr="00000000" w14:paraId="0000023D">
            <w:pPr>
              <w:widowControl w:val="0"/>
              <w:spacing w:line="240" w:lineRule="auto"/>
              <w:rPr/>
            </w:pPr>
            <w:r w:rsidDel="00000000" w:rsidR="00000000" w:rsidRPr="00000000">
              <w:rPr>
                <w:rtl w:val="0"/>
              </w:rPr>
              <w:t xml:space="preserve">CU-24, 26, 27, 28, 29, 31; RN-CIC-001 a 005; RN-REC-002 </w:t>
            </w:r>
          </w:p>
        </w:tc>
        <w:tc>
          <w:tcPr/>
          <w:p w:rsidR="00000000" w:rsidDel="00000000" w:rsidP="00000000" w:rsidRDefault="00000000" w:rsidRPr="00000000" w14:paraId="0000023E">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23F">
            <w:pPr>
              <w:widowControl w:val="0"/>
              <w:spacing w:line="240" w:lineRule="auto"/>
              <w:rPr/>
            </w:pPr>
            <w:r w:rsidDel="00000000" w:rsidR="00000000" w:rsidRPr="00000000">
              <w:rPr>
                <w:rtl w:val="0"/>
              </w:rPr>
              <w:t xml:space="preserve">RF-06, RF-13, RF-15 </w:t>
            </w:r>
          </w:p>
        </w:tc>
        <w:tc>
          <w:tcPr/>
          <w:p w:rsidR="00000000" w:rsidDel="00000000" w:rsidP="00000000" w:rsidRDefault="00000000" w:rsidRPr="00000000" w14:paraId="00000240">
            <w:pPr>
              <w:widowControl w:val="0"/>
              <w:spacing w:line="240" w:lineRule="auto"/>
              <w:rPr/>
            </w:pPr>
            <w:sdt>
              <w:sdtPr>
                <w:id w:val="1839955072"/>
                <w:tag w:val="goog_rdk_15"/>
              </w:sdtPr>
              <w:sdtContent>
                <w:r w:rsidDel="00000000" w:rsidR="00000000" w:rsidRPr="00000000">
                  <w:rPr>
                    <w:rFonts w:ascii="Arial Unicode MS" w:cs="Arial Unicode MS" w:eastAsia="Arial Unicode MS" w:hAnsi="Arial Unicode MS"/>
                    <w:rtl w:val="0"/>
                  </w:rPr>
                  <w:t xml:space="preserve">60 días sin cobro → Por confirmar. 90 días sin respuesta → Cancelado. Cobro coincidente → reactiva a Activo. 45 días sin uso en Activo → Fantasma. Confirmación manual → Cancelado inmediato. </w:t>
                </w:r>
              </w:sdtContent>
            </w:sdt>
            <w:r w:rsidDel="00000000" w:rsidR="00000000" w:rsidRPr="00000000">
              <w:rPr>
                <w:i w:val="1"/>
                <w:iCs w:val="1"/>
                <w:rtl w:val="0"/>
              </w:rPr>
              <w:t xml:space="preserve">(La rama de estados por cobro no depende de uso; la rama Fantasma depende de </w:t>
            </w:r>
            <w:r w:rsidDel="00000000" w:rsidR="00000000" w:rsidRPr="00000000">
              <w:rPr>
                <w:i w:val="1"/>
                <w:iCs w:val="1"/>
                <w:rtl w:val="0"/>
              </w:rPr>
              <w:t xml:space="preserve">RF-15</w:t>
            </w:r>
            <w:r w:rsidDel="00000000" w:rsidR="00000000" w:rsidRPr="00000000">
              <w:rPr>
                <w:i w:val="1"/>
                <w:iCs w:val="1"/>
                <w:rtl w:val="0"/>
              </w:rPr>
              <w:t xml:space="preserve">, ahora Must, sin quiebre de prioridad.)</w:t>
            </w:r>
            <w:r w:rsidDel="00000000" w:rsidR="00000000" w:rsidRPr="00000000">
              <w:rPr>
                <w:rtl w:val="0"/>
              </w:rPr>
              <w:t xml:space="preserve"> </w:t>
            </w:r>
          </w:p>
        </w:tc>
      </w:tr>
      <w:tr>
        <w:trPr>
          <w:cantSplit w:val="0"/>
          <w:tblHeader w:val="0"/>
        </w:trPr>
        <w:tc>
          <w:tcPr/>
          <w:p w:rsidR="00000000" w:rsidDel="00000000" w:rsidP="00000000" w:rsidRDefault="00000000" w:rsidRPr="00000000" w14:paraId="00000241">
            <w:pPr>
              <w:widowControl w:val="0"/>
              <w:spacing w:line="240" w:lineRule="auto"/>
              <w:rPr/>
            </w:pPr>
            <w:r w:rsidDel="00000000" w:rsidR="00000000" w:rsidRPr="00000000">
              <w:rPr>
                <w:rtl w:val="0"/>
              </w:rPr>
              <w:t xml:space="preserve">RF - 14</w:t>
            </w:r>
          </w:p>
        </w:tc>
        <w:tc>
          <w:tcPr/>
          <w:p w:rsidR="00000000" w:rsidDel="00000000" w:rsidP="00000000" w:rsidRDefault="00000000" w:rsidRPr="00000000" w14:paraId="00000242">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43">
            <w:pPr>
              <w:widowControl w:val="0"/>
              <w:spacing w:line="240" w:lineRule="auto"/>
              <w:rPr/>
            </w:pPr>
            <w:r w:rsidDel="00000000" w:rsidR="00000000" w:rsidRPr="00000000">
              <w:rPr>
                <w:rtl w:val="0"/>
              </w:rPr>
              <w:t xml:space="preserve">Detectar cobros candidatos desde CSV, PDF o correo, con confirmación obligatoria del usuario. </w:t>
            </w:r>
          </w:p>
        </w:tc>
        <w:tc>
          <w:tcPr/>
          <w:p w:rsidR="00000000" w:rsidDel="00000000" w:rsidP="00000000" w:rsidRDefault="00000000" w:rsidRPr="00000000" w14:paraId="00000244">
            <w:pPr>
              <w:widowControl w:val="0"/>
              <w:spacing w:line="240" w:lineRule="auto"/>
              <w:rPr/>
            </w:pPr>
            <w:r w:rsidDel="00000000" w:rsidR="00000000" w:rsidRPr="00000000">
              <w:rPr>
                <w:rtl w:val="0"/>
              </w:rPr>
              <w:t xml:space="preserve">CU-10, CU-13; RN-DAT-001, 002, 005 </w:t>
            </w:r>
          </w:p>
        </w:tc>
        <w:tc>
          <w:tcPr/>
          <w:p w:rsidR="00000000" w:rsidDel="00000000" w:rsidP="00000000" w:rsidRDefault="00000000" w:rsidRPr="00000000" w14:paraId="00000245">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246">
            <w:pPr>
              <w:widowControl w:val="0"/>
              <w:spacing w:line="240" w:lineRule="auto"/>
              <w:rPr/>
            </w:pPr>
            <w:r w:rsidDel="00000000" w:rsidR="00000000" w:rsidRPr="00000000">
              <w:rPr>
                <w:rtl w:val="0"/>
              </w:rPr>
              <w:t xml:space="preserve">RF-26, RN-SEG-001 </w:t>
            </w:r>
          </w:p>
        </w:tc>
        <w:tc>
          <w:tcPr/>
          <w:p w:rsidR="00000000" w:rsidDel="00000000" w:rsidP="00000000" w:rsidRDefault="00000000" w:rsidRPr="00000000" w14:paraId="00000247">
            <w:pPr>
              <w:widowControl w:val="0"/>
              <w:spacing w:line="240" w:lineRule="auto"/>
              <w:rPr/>
            </w:pPr>
            <w:sdt>
              <w:sdtPr>
                <w:id w:val="105199081"/>
                <w:tag w:val="goog_rdk_16"/>
              </w:sdtPr>
              <w:sdtContent>
                <w:r w:rsidDel="00000000" w:rsidR="00000000" w:rsidRPr="00000000">
                  <w:rPr>
                    <w:rFonts w:ascii="Arial Unicode MS" w:cs="Arial Unicode MS" w:eastAsia="Arial Unicode MS" w:hAnsi="Arial Unicode MS"/>
                    <w:rtl w:val="0"/>
                  </w:rPr>
                  <w:t xml:space="preserve">Candidato confirmado → se registra con su origen. Descartado → no persiste. Revocar correo → elimina tokens y cobros de ese origen. </w:t>
                </w:r>
              </w:sdtContent>
            </w:sdt>
            <w:r w:rsidDel="00000000" w:rsidR="00000000" w:rsidRPr="00000000">
              <w:rPr>
                <w:i w:val="1"/>
                <w:iCs w:val="1"/>
                <w:rtl w:val="0"/>
              </w:rPr>
              <w:t xml:space="preserve">(Conexión bancaria fuera de alcance, ver CU-12.)</w:t>
            </w:r>
            <w:r w:rsidDel="00000000" w:rsidR="00000000" w:rsidRPr="00000000">
              <w:rPr>
                <w:rtl w:val="0"/>
              </w:rPr>
              <w:t xml:space="preserve"> </w:t>
            </w:r>
          </w:p>
        </w:tc>
      </w:tr>
      <w:tr>
        <w:trPr>
          <w:cantSplit w:val="0"/>
          <w:tblHeader w:val="0"/>
        </w:trPr>
        <w:tc>
          <w:tcPr/>
          <w:p w:rsidR="00000000" w:rsidDel="00000000" w:rsidP="00000000" w:rsidRDefault="00000000" w:rsidRPr="00000000" w14:paraId="00000248">
            <w:pPr>
              <w:widowControl w:val="0"/>
              <w:spacing w:line="240" w:lineRule="auto"/>
              <w:rPr/>
            </w:pPr>
            <w:r w:rsidDel="00000000" w:rsidR="00000000" w:rsidRPr="00000000">
              <w:rPr>
                <w:rtl w:val="0"/>
              </w:rPr>
              <w:t xml:space="preserve">RF - 15</w:t>
            </w:r>
          </w:p>
        </w:tc>
        <w:tc>
          <w:tcPr/>
          <w:p w:rsidR="00000000" w:rsidDel="00000000" w:rsidP="00000000" w:rsidRDefault="00000000" w:rsidRPr="00000000" w14:paraId="00000249">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4A">
            <w:pPr>
              <w:widowControl w:val="0"/>
              <w:spacing w:line="240" w:lineRule="auto"/>
              <w:rPr/>
            </w:pPr>
            <w:r w:rsidDel="00000000" w:rsidR="00000000" w:rsidRPr="00000000">
              <w:rPr>
                <w:rtl w:val="0"/>
              </w:rPr>
              <w:t xml:space="preserve">Vincular un conector externo de tiempo de uso (mejora opcional; no bloquea la detección de Fantasma, que ya cubre RF-15). </w:t>
            </w:r>
          </w:p>
        </w:tc>
        <w:tc>
          <w:tcPr/>
          <w:p w:rsidR="00000000" w:rsidDel="00000000" w:rsidP="00000000" w:rsidRDefault="00000000" w:rsidRPr="00000000" w14:paraId="0000024B">
            <w:pPr>
              <w:widowControl w:val="0"/>
              <w:spacing w:line="240" w:lineRule="auto"/>
              <w:rPr/>
            </w:pPr>
            <w:r w:rsidDel="00000000" w:rsidR="00000000" w:rsidRPr="00000000">
              <w:rPr>
                <w:rtl w:val="0"/>
              </w:rPr>
              <w:t xml:space="preserve">CU-14 </w:t>
            </w:r>
          </w:p>
        </w:tc>
        <w:tc>
          <w:tcPr/>
          <w:p w:rsidR="00000000" w:rsidDel="00000000" w:rsidP="00000000" w:rsidRDefault="00000000" w:rsidRPr="00000000" w14:paraId="0000024C">
            <w:pPr>
              <w:widowControl w:val="0"/>
              <w:spacing w:line="240" w:lineRule="auto"/>
              <w:rPr/>
            </w:pPr>
            <w:r w:rsidDel="00000000" w:rsidR="00000000" w:rsidRPr="00000000">
              <w:rPr>
                <w:rtl w:val="0"/>
              </w:rPr>
              <w:t xml:space="preserve">Could </w:t>
            </w:r>
          </w:p>
        </w:tc>
        <w:tc>
          <w:tcPr/>
          <w:p w:rsidR="00000000" w:rsidDel="00000000" w:rsidP="00000000" w:rsidRDefault="00000000" w:rsidRPr="00000000" w14:paraId="0000024D">
            <w:pPr>
              <w:widowControl w:val="0"/>
              <w:spacing w:line="240" w:lineRule="auto"/>
              <w:rPr/>
            </w:pPr>
            <w:r w:rsidDel="00000000" w:rsidR="00000000" w:rsidRPr="00000000">
              <w:rPr>
                <w:rtl w:val="0"/>
              </w:rPr>
              <w:t xml:space="preserve">RF-12 </w:t>
            </w:r>
          </w:p>
        </w:tc>
        <w:tc>
          <w:tcPr/>
          <w:p w:rsidR="00000000" w:rsidDel="00000000" w:rsidP="00000000" w:rsidRDefault="00000000" w:rsidRPr="00000000" w14:paraId="0000024E">
            <w:pPr>
              <w:widowControl w:val="0"/>
              <w:spacing w:line="240" w:lineRule="auto"/>
              <w:rPr/>
            </w:pPr>
            <w:sdt>
              <w:sdtPr>
                <w:id w:val="1159891256"/>
                <w:tag w:val="goog_rdk_17"/>
              </w:sdtPr>
              <w:sdtContent>
                <w:r w:rsidDel="00000000" w:rsidR="00000000" w:rsidRPr="00000000">
                  <w:rPr>
                    <w:rFonts w:ascii="Arial Unicode MS" w:cs="Arial Unicode MS" w:eastAsia="Arial Unicode MS" w:hAnsi="Arial Unicode MS"/>
                    <w:rtl w:val="0"/>
                  </w:rPr>
                  <w:t xml:space="preserve">Señal de uso recibida → actualiza fecha de último uso. Revocar → detiene señales y elimina tokens. </w:t>
                </w:r>
              </w:sdtContent>
            </w:sdt>
          </w:p>
        </w:tc>
      </w:tr>
      <w:tr>
        <w:trPr>
          <w:cantSplit w:val="0"/>
          <w:tblHeader w:val="0"/>
        </w:trPr>
        <w:tc>
          <w:tcPr/>
          <w:p w:rsidR="00000000" w:rsidDel="00000000" w:rsidP="00000000" w:rsidRDefault="00000000" w:rsidRPr="00000000" w14:paraId="0000024F">
            <w:pPr>
              <w:widowControl w:val="0"/>
              <w:spacing w:line="240" w:lineRule="auto"/>
              <w:rPr/>
            </w:pPr>
            <w:r w:rsidDel="00000000" w:rsidR="00000000" w:rsidRPr="00000000">
              <w:rPr>
                <w:rtl w:val="0"/>
              </w:rPr>
              <w:t xml:space="preserve">RF - 16</w:t>
            </w:r>
          </w:p>
        </w:tc>
        <w:tc>
          <w:tcPr/>
          <w:p w:rsidR="00000000" w:rsidDel="00000000" w:rsidP="00000000" w:rsidRDefault="00000000" w:rsidRPr="00000000" w14:paraId="00000250">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51">
            <w:pPr>
              <w:widowControl w:val="0"/>
              <w:spacing w:line="240" w:lineRule="auto"/>
              <w:rPr/>
            </w:pPr>
            <w:r w:rsidDel="00000000" w:rsidR="00000000" w:rsidRPr="00000000">
              <w:rPr>
                <w:rtl w:val="0"/>
              </w:rPr>
              <w:t xml:space="preserve">Registrar uso manual (minutos, veces, sí/no usé) de una suscripción propia. </w:t>
            </w:r>
          </w:p>
        </w:tc>
        <w:tc>
          <w:tcPr/>
          <w:p w:rsidR="00000000" w:rsidDel="00000000" w:rsidP="00000000" w:rsidRDefault="00000000" w:rsidRPr="00000000" w14:paraId="00000252">
            <w:pPr>
              <w:widowControl w:val="0"/>
              <w:spacing w:line="240" w:lineRule="auto"/>
              <w:rPr/>
            </w:pPr>
            <w:r w:rsidDel="00000000" w:rsidR="00000000" w:rsidRPr="00000000">
              <w:rPr>
                <w:rtl w:val="0"/>
              </w:rPr>
              <w:t xml:space="preserve">CU-23 </w:t>
            </w:r>
          </w:p>
        </w:tc>
        <w:tc>
          <w:tcPr/>
          <w:p w:rsidR="00000000" w:rsidDel="00000000" w:rsidP="00000000" w:rsidRDefault="00000000" w:rsidRPr="00000000" w14:paraId="00000253">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254">
            <w:pPr>
              <w:widowControl w:val="0"/>
              <w:spacing w:line="240" w:lineRule="auto"/>
              <w:rPr/>
            </w:pPr>
            <w:r w:rsidDel="00000000" w:rsidR="00000000" w:rsidRPr="00000000">
              <w:rPr>
                <w:rtl w:val="0"/>
              </w:rPr>
              <w:t xml:space="preserve">RF-06, RF-26 </w:t>
            </w:r>
          </w:p>
        </w:tc>
        <w:tc>
          <w:tcPr/>
          <w:p w:rsidR="00000000" w:rsidDel="00000000" w:rsidP="00000000" w:rsidRDefault="00000000" w:rsidRPr="00000000" w14:paraId="00000255">
            <w:pPr>
              <w:widowControl w:val="0"/>
              <w:spacing w:line="240" w:lineRule="auto"/>
              <w:rPr/>
            </w:pPr>
            <w:sdt>
              <w:sdtPr>
                <w:id w:val="-633989293"/>
                <w:tag w:val="goog_rdk_18"/>
              </w:sdtPr>
              <w:sdtContent>
                <w:r w:rsidDel="00000000" w:rsidR="00000000" w:rsidRPr="00000000">
                  <w:rPr>
                    <w:rFonts w:ascii="Arial Unicode MS" w:cs="Arial Unicode MS" w:eastAsia="Arial Unicode MS" w:hAnsi="Arial Unicode MS"/>
                    <w:rtl w:val="0"/>
                  </w:rPr>
                  <w:t xml:space="preserve">Registro de uso hoy → actualiza fecha de último uso. No se puede registrar sobre suscripción ajena. </w:t>
                </w:r>
              </w:sdtContent>
            </w:sdt>
          </w:p>
        </w:tc>
      </w:tr>
      <w:tr>
        <w:trPr>
          <w:cantSplit w:val="0"/>
          <w:trHeight w:val="3435" w:hRule="atLeast"/>
          <w:tblHeader w:val="0"/>
        </w:trPr>
        <w:tc>
          <w:tcPr/>
          <w:p w:rsidR="00000000" w:rsidDel="00000000" w:rsidP="00000000" w:rsidRDefault="00000000" w:rsidRPr="00000000" w14:paraId="00000256">
            <w:pPr>
              <w:widowControl w:val="0"/>
              <w:spacing w:line="240" w:lineRule="auto"/>
              <w:rPr/>
            </w:pPr>
            <w:r w:rsidDel="00000000" w:rsidR="00000000" w:rsidRPr="00000000">
              <w:rPr>
                <w:rtl w:val="0"/>
              </w:rPr>
              <w:t xml:space="preserve">RF - 17</w:t>
            </w:r>
          </w:p>
        </w:tc>
        <w:tc>
          <w:tcPr/>
          <w:p w:rsidR="00000000" w:rsidDel="00000000" w:rsidP="00000000" w:rsidRDefault="00000000" w:rsidRPr="00000000" w14:paraId="00000257">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58">
            <w:pPr>
              <w:widowControl w:val="0"/>
              <w:spacing w:line="240" w:lineRule="auto"/>
              <w:rPr/>
            </w:pPr>
            <w:r w:rsidDel="00000000" w:rsidR="00000000" w:rsidRPr="00000000">
              <w:rPr>
                <w:rtl w:val="0"/>
              </w:rPr>
              <w:t xml:space="preserve">Detectar alza de tarifa (&gt;5% vs. promedio 3 meses) y posible doble cobro (2 cargos en &lt;5 días). </w:t>
            </w:r>
          </w:p>
        </w:tc>
        <w:tc>
          <w:tcPr/>
          <w:p w:rsidR="00000000" w:rsidDel="00000000" w:rsidP="00000000" w:rsidRDefault="00000000" w:rsidRPr="00000000" w14:paraId="00000259">
            <w:pPr>
              <w:widowControl w:val="0"/>
              <w:spacing w:line="240" w:lineRule="auto"/>
              <w:rPr/>
            </w:pPr>
            <w:r w:rsidDel="00000000" w:rsidR="00000000" w:rsidRPr="00000000">
              <w:rPr>
                <w:rtl w:val="0"/>
              </w:rPr>
              <w:t xml:space="preserve">CU-30 </w:t>
            </w:r>
          </w:p>
        </w:tc>
        <w:tc>
          <w:tcPr/>
          <w:p w:rsidR="00000000" w:rsidDel="00000000" w:rsidP="00000000" w:rsidRDefault="00000000" w:rsidRPr="00000000" w14:paraId="0000025A">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25B">
            <w:pPr>
              <w:widowControl w:val="0"/>
              <w:spacing w:line="240" w:lineRule="auto"/>
              <w:rPr/>
            </w:pPr>
            <w:r w:rsidDel="00000000" w:rsidR="00000000" w:rsidRPr="00000000">
              <w:rPr>
                <w:rtl w:val="0"/>
              </w:rPr>
              <w:t xml:space="preserve">RF-13; RF-18 (mutua) </w:t>
            </w:r>
          </w:p>
        </w:tc>
        <w:tc>
          <w:tcPr/>
          <w:p w:rsidR="00000000" w:rsidDel="00000000" w:rsidP="00000000" w:rsidRDefault="00000000" w:rsidRPr="00000000" w14:paraId="0000025C">
            <w:pPr>
              <w:widowControl w:val="0"/>
              <w:spacing w:line="240" w:lineRule="auto"/>
              <w:rPr/>
            </w:pPr>
            <w:sdt>
              <w:sdtPr>
                <w:id w:val="2135056531"/>
                <w:tag w:val="goog_rdk_19"/>
              </w:sdtPr>
              <w:sdtContent>
                <w:r w:rsidDel="00000000" w:rsidR="00000000" w:rsidRPr="00000000">
                  <w:rPr>
                    <w:rFonts w:ascii="Arial Unicode MS" w:cs="Arial Unicode MS" w:eastAsia="Arial Unicode MS" w:hAnsi="Arial Unicode MS"/>
                    <w:rtl w:val="0"/>
                  </w:rPr>
                  <w:t xml:space="preserve">Cobro que supera el umbral → alerta "Alza de Tarifa". Dos cargos cercanos → "Posible Doble Cobro". Alerta marcada como revisada → deja de estar pendiente. </w:t>
                </w:r>
              </w:sdtContent>
            </w:sdt>
            <w:r w:rsidDel="00000000" w:rsidR="00000000" w:rsidRPr="00000000">
              <w:rPr>
                <w:i w:val="1"/>
                <w:iCs w:val="1"/>
                <w:rtl w:val="0"/>
              </w:rPr>
              <w:t xml:space="preserve">(Dependencia mutua aceptada con RF-18: detección y canal de aviso se diseñan juntos.)</w:t>
            </w:r>
            <w:r w:rsidDel="00000000" w:rsidR="00000000" w:rsidRPr="00000000">
              <w:rPr>
                <w:rtl w:val="0"/>
              </w:rPr>
              <w:t xml:space="preserve"> </w:t>
            </w:r>
          </w:p>
        </w:tc>
      </w:tr>
      <w:tr>
        <w:trPr>
          <w:cantSplit w:val="0"/>
          <w:trHeight w:val="2145" w:hRule="atLeast"/>
          <w:tblHeader w:val="0"/>
        </w:trPr>
        <w:tc>
          <w:tcPr/>
          <w:p w:rsidR="00000000" w:rsidDel="00000000" w:rsidP="00000000" w:rsidRDefault="00000000" w:rsidRPr="00000000" w14:paraId="0000025D">
            <w:pPr>
              <w:widowControl w:val="0"/>
              <w:spacing w:line="240" w:lineRule="auto"/>
              <w:rPr/>
            </w:pPr>
            <w:r w:rsidDel="00000000" w:rsidR="00000000" w:rsidRPr="00000000">
              <w:rPr>
                <w:rtl w:val="0"/>
              </w:rPr>
              <w:t xml:space="preserve">RF - 18</w:t>
            </w:r>
          </w:p>
        </w:tc>
        <w:tc>
          <w:tcPr/>
          <w:p w:rsidR="00000000" w:rsidDel="00000000" w:rsidP="00000000" w:rsidRDefault="00000000" w:rsidRPr="00000000" w14:paraId="0000025E">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5F">
            <w:pPr>
              <w:widowControl w:val="0"/>
              <w:spacing w:line="240" w:lineRule="auto"/>
              <w:rPr/>
            </w:pPr>
            <w:r w:rsidDel="00000000" w:rsidR="00000000" w:rsidRPr="00000000">
              <w:rPr>
                <w:rtl w:val="0"/>
              </w:rPr>
              <w:t xml:space="preserve">Activar/desactivar alertas de próximo cobro, fin de prueba y alza de tarifa/doble cobro. </w:t>
            </w:r>
          </w:p>
        </w:tc>
        <w:tc>
          <w:tcPr/>
          <w:p w:rsidR="00000000" w:rsidDel="00000000" w:rsidP="00000000" w:rsidRDefault="00000000" w:rsidRPr="00000000" w14:paraId="00000260">
            <w:pPr>
              <w:widowControl w:val="0"/>
              <w:spacing w:line="240" w:lineRule="auto"/>
              <w:rPr/>
            </w:pPr>
            <w:r w:rsidDel="00000000" w:rsidR="00000000" w:rsidRPr="00000000">
              <w:rPr>
                <w:rtl w:val="0"/>
              </w:rPr>
              <w:t xml:space="preserve">CU-18; RN-NOT-001 a 004 </w:t>
            </w:r>
          </w:p>
        </w:tc>
        <w:tc>
          <w:tcPr/>
          <w:p w:rsidR="00000000" w:rsidDel="00000000" w:rsidP="00000000" w:rsidRDefault="00000000" w:rsidRPr="00000000" w14:paraId="00000261">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262">
            <w:pPr>
              <w:widowControl w:val="0"/>
              <w:spacing w:line="240" w:lineRule="auto"/>
              <w:rPr/>
            </w:pPr>
            <w:r w:rsidDel="00000000" w:rsidR="00000000" w:rsidRPr="00000000">
              <w:rPr>
                <w:rtl w:val="0"/>
              </w:rPr>
              <w:t xml:space="preserve">RF-12; RF-16 (mutua) </w:t>
            </w:r>
          </w:p>
        </w:tc>
        <w:tc>
          <w:tcPr/>
          <w:p w:rsidR="00000000" w:rsidDel="00000000" w:rsidP="00000000" w:rsidRDefault="00000000" w:rsidRPr="00000000" w14:paraId="00000263">
            <w:pPr>
              <w:widowControl w:val="0"/>
              <w:spacing w:line="240" w:lineRule="auto"/>
              <w:rPr/>
            </w:pPr>
            <w:sdt>
              <w:sdtPr>
                <w:id w:val="887516964"/>
                <w:tag w:val="goog_rdk_20"/>
              </w:sdtPr>
              <w:sdtContent>
                <w:r w:rsidDel="00000000" w:rsidR="00000000" w:rsidRPr="00000000">
                  <w:rPr>
                    <w:rFonts w:ascii="Arial Unicode MS" w:cs="Arial Unicode MS" w:eastAsia="Arial Unicode MS" w:hAnsi="Arial Unicode MS"/>
                    <w:rtl w:val="0"/>
                  </w:rPr>
                  <w:t xml:space="preserve">Ventanas de anticipación según regla de negocio. Alerta desactivada → no se </w:t>
                </w:r>
              </w:sdtContent>
            </w:sdt>
            <w:r w:rsidDel="00000000" w:rsidR="00000000" w:rsidRPr="00000000">
              <w:rPr/>
              <w:drawing>
                <wp:inline distB="114300" distT="114300" distL="114300" distR="114300">
                  <wp:extent cx="1504950" cy="9779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504950" cy="977900"/>
                          </a:xfrm>
                          <a:prstGeom prst="rect"/>
                          <a:ln/>
                        </pic:spPr>
                      </pic:pic>
                    </a:graphicData>
                  </a:graphic>
                </wp:inline>
              </w:drawing>
            </w:r>
            <w:sdt>
              <w:sdtPr>
                <w:id w:val="1928483703"/>
                <w:tag w:val="goog_rdk_21"/>
              </w:sdtPr>
              <w:sdtContent>
                <w:r w:rsidDel="00000000" w:rsidR="00000000" w:rsidRPr="00000000">
                  <w:rPr>
                    <w:rFonts w:ascii="Arial Unicode MS" w:cs="Arial Unicode MS" w:eastAsia="Arial Unicode MS" w:hAnsi="Arial Unicode MS"/>
                    <w:rtl w:val="0"/>
                  </w:rPr>
                  <w:t xml:space="preserve">genera. Suscripción pausada/cancelada → cancela notificaciones futuras pendientes. </w:t>
                </w:r>
              </w:sdtContent>
            </w:sdt>
          </w:p>
        </w:tc>
      </w:tr>
      <w:tr>
        <w:trPr>
          <w:cantSplit w:val="0"/>
          <w:tblHeader w:val="0"/>
        </w:trPr>
        <w:tc>
          <w:tcPr/>
          <w:p w:rsidR="00000000" w:rsidDel="00000000" w:rsidP="00000000" w:rsidRDefault="00000000" w:rsidRPr="00000000" w14:paraId="00000264">
            <w:pPr>
              <w:widowControl w:val="0"/>
              <w:spacing w:line="240" w:lineRule="auto"/>
              <w:rPr/>
            </w:pPr>
            <w:r w:rsidDel="00000000" w:rsidR="00000000" w:rsidRPr="00000000">
              <w:rPr>
                <w:rtl w:val="0"/>
              </w:rPr>
              <w:t xml:space="preserve">RF - 19</w:t>
            </w:r>
          </w:p>
        </w:tc>
        <w:tc>
          <w:tcPr/>
          <w:p w:rsidR="00000000" w:rsidDel="00000000" w:rsidP="00000000" w:rsidRDefault="00000000" w:rsidRPr="00000000" w14:paraId="00000265">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66">
            <w:pPr>
              <w:widowControl w:val="0"/>
              <w:spacing w:line="240" w:lineRule="auto"/>
              <w:rPr/>
            </w:pPr>
            <w:r w:rsidDel="00000000" w:rsidR="00000000" w:rsidRPr="00000000">
              <w:rPr>
                <w:rtl w:val="0"/>
              </w:rPr>
              <w:t xml:space="preserve">Definir presupuesto mensual ideal y alertar cuando el proyectado lo supera. </w:t>
            </w:r>
          </w:p>
        </w:tc>
        <w:tc>
          <w:tcPr/>
          <w:p w:rsidR="00000000" w:rsidDel="00000000" w:rsidP="00000000" w:rsidRDefault="00000000" w:rsidRPr="00000000" w14:paraId="00000267">
            <w:pPr>
              <w:widowControl w:val="0"/>
              <w:spacing w:line="240" w:lineRule="auto"/>
              <w:rPr/>
            </w:pPr>
            <w:r w:rsidDel="00000000" w:rsidR="00000000" w:rsidRPr="00000000">
              <w:rPr>
                <w:rtl w:val="0"/>
              </w:rPr>
              <w:t xml:space="preserve">CU-25; RN-CIC-005 </w:t>
            </w:r>
          </w:p>
        </w:tc>
        <w:tc>
          <w:tcPr/>
          <w:p w:rsidR="00000000" w:rsidDel="00000000" w:rsidP="00000000" w:rsidRDefault="00000000" w:rsidRPr="00000000" w14:paraId="00000268">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269">
            <w:pPr>
              <w:widowControl w:val="0"/>
              <w:spacing w:line="240" w:lineRule="auto"/>
              <w:rPr/>
            </w:pPr>
            <w:r w:rsidDel="00000000" w:rsidR="00000000" w:rsidRPr="00000000">
              <w:rPr>
                <w:rtl w:val="0"/>
              </w:rPr>
              <w:t xml:space="preserve">RF-09, RF-18 </w:t>
            </w:r>
          </w:p>
        </w:tc>
        <w:tc>
          <w:tcPr/>
          <w:p w:rsidR="00000000" w:rsidDel="00000000" w:rsidP="00000000" w:rsidRDefault="00000000" w:rsidRPr="00000000" w14:paraId="0000026A">
            <w:pPr>
              <w:widowControl w:val="0"/>
              <w:spacing w:line="240" w:lineRule="auto"/>
              <w:rPr/>
            </w:pPr>
            <w:sdt>
              <w:sdtPr>
                <w:id w:val="723593745"/>
                <w:tag w:val="goog_rdk_22"/>
              </w:sdtPr>
              <w:sdtContent>
                <w:r w:rsidDel="00000000" w:rsidR="00000000" w:rsidRPr="00000000">
                  <w:rPr>
                    <w:rFonts w:ascii="Arial Unicode MS" w:cs="Arial Unicode MS" w:eastAsia="Arial Unicode MS" w:hAnsi="Arial Unicode MS"/>
                    <w:rtl w:val="0"/>
                  </w:rPr>
                  <w:t xml:space="preserve">Proyectado &gt; presupuesto → muestra exceso y genera alerta. Presupuesto ≤0 → rechazo. Sin datos suficientes → "sin estimación". </w:t>
                </w:r>
              </w:sdtContent>
            </w:sdt>
          </w:p>
        </w:tc>
      </w:tr>
      <w:tr>
        <w:trPr>
          <w:cantSplit w:val="0"/>
          <w:tblHeader w:val="0"/>
        </w:trPr>
        <w:tc>
          <w:tcPr/>
          <w:p w:rsidR="00000000" w:rsidDel="00000000" w:rsidP="00000000" w:rsidRDefault="00000000" w:rsidRPr="00000000" w14:paraId="0000026B">
            <w:pPr>
              <w:widowControl w:val="0"/>
              <w:spacing w:line="240" w:lineRule="auto"/>
              <w:rPr/>
            </w:pPr>
            <w:r w:rsidDel="00000000" w:rsidR="00000000" w:rsidRPr="00000000">
              <w:rPr>
                <w:rtl w:val="0"/>
              </w:rPr>
              <w:t xml:space="preserve">RF - 20</w:t>
            </w:r>
          </w:p>
        </w:tc>
        <w:tc>
          <w:tcPr/>
          <w:p w:rsidR="00000000" w:rsidDel="00000000" w:rsidP="00000000" w:rsidRDefault="00000000" w:rsidRPr="00000000" w14:paraId="0000026C">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6D">
            <w:pPr>
              <w:widowControl w:val="0"/>
              <w:spacing w:line="240" w:lineRule="auto"/>
              <w:rPr/>
            </w:pPr>
            <w:r w:rsidDel="00000000" w:rsidR="00000000" w:rsidRPr="00000000">
              <w:rPr>
                <w:rtl w:val="0"/>
              </w:rPr>
              <w:t xml:space="preserve">Mostrar guía de cancelación paso a paso para un servicio (no cancelado por el usuario). </w:t>
            </w:r>
          </w:p>
        </w:tc>
        <w:tc>
          <w:tcPr/>
          <w:p w:rsidR="00000000" w:rsidDel="00000000" w:rsidP="00000000" w:rsidRDefault="00000000" w:rsidRPr="00000000" w14:paraId="0000026E">
            <w:pPr>
              <w:widowControl w:val="0"/>
              <w:spacing w:line="240" w:lineRule="auto"/>
              <w:rPr/>
            </w:pPr>
            <w:r w:rsidDel="00000000" w:rsidR="00000000" w:rsidRPr="00000000">
              <w:rPr>
                <w:rtl w:val="0"/>
              </w:rPr>
              <w:t xml:space="preserve">CU-19 </w:t>
            </w:r>
          </w:p>
        </w:tc>
        <w:tc>
          <w:tcPr/>
          <w:p w:rsidR="00000000" w:rsidDel="00000000" w:rsidP="00000000" w:rsidRDefault="00000000" w:rsidRPr="00000000" w14:paraId="0000026F">
            <w:pPr>
              <w:widowControl w:val="0"/>
              <w:spacing w:line="240" w:lineRule="auto"/>
              <w:rPr/>
            </w:pPr>
            <w:r w:rsidDel="00000000" w:rsidR="00000000" w:rsidRPr="00000000">
              <w:rPr>
                <w:rtl w:val="0"/>
              </w:rPr>
              <w:t xml:space="preserve">Could </w:t>
            </w:r>
          </w:p>
        </w:tc>
        <w:tc>
          <w:tcPr/>
          <w:p w:rsidR="00000000" w:rsidDel="00000000" w:rsidP="00000000" w:rsidRDefault="00000000" w:rsidRPr="00000000" w14:paraId="00000270">
            <w:pPr>
              <w:widowControl w:val="0"/>
              <w:spacing w:line="240" w:lineRule="auto"/>
              <w:rPr/>
            </w:pPr>
            <w:r w:rsidDel="00000000" w:rsidR="00000000" w:rsidRPr="00000000">
              <w:rPr>
                <w:rtl w:val="0"/>
              </w:rPr>
              <w:t xml:space="preserve">RF-06 </w:t>
            </w:r>
          </w:p>
        </w:tc>
        <w:tc>
          <w:tcPr/>
          <w:p w:rsidR="00000000" w:rsidDel="00000000" w:rsidP="00000000" w:rsidRDefault="00000000" w:rsidRPr="00000000" w14:paraId="00000271">
            <w:pPr>
              <w:widowControl w:val="0"/>
              <w:spacing w:line="240" w:lineRule="auto"/>
              <w:rPr/>
            </w:pPr>
            <w:sdt>
              <w:sdtPr>
                <w:id w:val="1574774436"/>
                <w:tag w:val="goog_rdk_23"/>
              </w:sdtPr>
              <w:sdtContent>
                <w:r w:rsidDel="00000000" w:rsidR="00000000" w:rsidRPr="00000000">
                  <w:rPr>
                    <w:rFonts w:ascii="Arial Unicode MS" w:cs="Arial Unicode MS" w:eastAsia="Arial Unicode MS" w:hAnsi="Arial Unicode MS"/>
                    <w:rtl w:val="0"/>
                  </w:rPr>
                  <w:t xml:space="preserve">Guía conocida → pasos + enlace del proveedor. Sin guía específica → guía genérica, nunca error vacío. </w:t>
                </w:r>
              </w:sdtContent>
            </w:sdt>
          </w:p>
        </w:tc>
      </w:tr>
      <w:tr>
        <w:trPr>
          <w:cantSplit w:val="0"/>
          <w:tblHeader w:val="0"/>
        </w:trPr>
        <w:tc>
          <w:tcPr/>
          <w:p w:rsidR="00000000" w:rsidDel="00000000" w:rsidP="00000000" w:rsidRDefault="00000000" w:rsidRPr="00000000" w14:paraId="00000272">
            <w:pPr>
              <w:widowControl w:val="0"/>
              <w:spacing w:line="240" w:lineRule="auto"/>
              <w:rPr/>
            </w:pPr>
            <w:r w:rsidDel="00000000" w:rsidR="00000000" w:rsidRPr="00000000">
              <w:rPr>
                <w:rtl w:val="0"/>
              </w:rPr>
              <w:t xml:space="preserve">RF-21 </w:t>
            </w:r>
          </w:p>
        </w:tc>
        <w:tc>
          <w:tcPr/>
          <w:p w:rsidR="00000000" w:rsidDel="00000000" w:rsidP="00000000" w:rsidRDefault="00000000" w:rsidRPr="00000000" w14:paraId="00000273">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74">
            <w:pPr>
              <w:widowControl w:val="0"/>
              <w:spacing w:line="240" w:lineRule="auto"/>
              <w:rPr/>
            </w:pPr>
            <w:r w:rsidDel="00000000" w:rsidR="00000000" w:rsidRPr="00000000">
              <w:rPr>
                <w:rtl w:val="0"/>
              </w:rPr>
              <w:t xml:space="preserve">Listar suscripciones canceladas con ahorro estimado acumulado. </w:t>
            </w:r>
          </w:p>
        </w:tc>
        <w:tc>
          <w:tcPr/>
          <w:p w:rsidR="00000000" w:rsidDel="00000000" w:rsidP="00000000" w:rsidRDefault="00000000" w:rsidRPr="00000000" w14:paraId="00000275">
            <w:pPr>
              <w:widowControl w:val="0"/>
              <w:spacing w:line="240" w:lineRule="auto"/>
              <w:rPr/>
            </w:pPr>
            <w:r w:rsidDel="00000000" w:rsidR="00000000" w:rsidRPr="00000000">
              <w:rPr>
                <w:rtl w:val="0"/>
              </w:rPr>
              <w:t xml:space="preserve">CU-20 </w:t>
            </w:r>
          </w:p>
        </w:tc>
        <w:tc>
          <w:tcPr/>
          <w:p w:rsidR="00000000" w:rsidDel="00000000" w:rsidP="00000000" w:rsidRDefault="00000000" w:rsidRPr="00000000" w14:paraId="00000276">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277">
            <w:pPr>
              <w:widowControl w:val="0"/>
              <w:spacing w:line="240" w:lineRule="auto"/>
              <w:rPr/>
            </w:pPr>
            <w:r w:rsidDel="00000000" w:rsidR="00000000" w:rsidRPr="00000000">
              <w:rPr>
                <w:rtl w:val="0"/>
              </w:rPr>
              <w:t xml:space="preserve">RF-08 </w:t>
            </w:r>
          </w:p>
        </w:tc>
        <w:tc>
          <w:tcPr/>
          <w:p w:rsidR="00000000" w:rsidDel="00000000" w:rsidP="00000000" w:rsidRDefault="00000000" w:rsidRPr="00000000" w14:paraId="00000278">
            <w:pPr>
              <w:widowControl w:val="0"/>
              <w:spacing w:line="240" w:lineRule="auto"/>
              <w:rPr/>
            </w:pPr>
            <w:sdt>
              <w:sdtPr>
                <w:id w:val="320585981"/>
                <w:tag w:val="goog_rdk_24"/>
              </w:sdtPr>
              <w:sdtContent>
                <w:r w:rsidDel="00000000" w:rsidR="00000000" w:rsidRPr="00000000">
                  <w:rPr>
                    <w:rFonts w:ascii="Arial Unicode MS" w:cs="Arial Unicode MS" w:eastAsia="Arial Unicode MS" w:hAnsi="Arial Unicode MS"/>
                    <w:rtl w:val="0"/>
                  </w:rPr>
                  <w:t xml:space="preserve">Cancelada hace N ciclos → ahorro = monto × ciclos transcurridos. </w:t>
                </w:r>
              </w:sdtContent>
            </w:sdt>
          </w:p>
        </w:tc>
      </w:tr>
      <w:tr>
        <w:trPr>
          <w:cantSplit w:val="0"/>
          <w:tblHeader w:val="0"/>
        </w:trPr>
        <w:tc>
          <w:tcPr/>
          <w:p w:rsidR="00000000" w:rsidDel="00000000" w:rsidP="00000000" w:rsidRDefault="00000000" w:rsidRPr="00000000" w14:paraId="00000279">
            <w:pPr>
              <w:widowControl w:val="0"/>
              <w:spacing w:line="240" w:lineRule="auto"/>
              <w:rPr/>
            </w:pPr>
            <w:r w:rsidDel="00000000" w:rsidR="00000000" w:rsidRPr="00000000">
              <w:rPr>
                <w:rtl w:val="0"/>
              </w:rPr>
              <w:t xml:space="preserve">RF-22 </w:t>
            </w:r>
          </w:p>
        </w:tc>
        <w:tc>
          <w:tcPr/>
          <w:p w:rsidR="00000000" w:rsidDel="00000000" w:rsidP="00000000" w:rsidRDefault="00000000" w:rsidRPr="00000000" w14:paraId="0000027A">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7B">
            <w:pPr>
              <w:widowControl w:val="0"/>
              <w:spacing w:line="240" w:lineRule="auto"/>
              <w:rPr/>
            </w:pPr>
            <w:r w:rsidDel="00000000" w:rsidR="00000000" w:rsidRPr="00000000">
              <w:rPr>
                <w:rtl w:val="0"/>
              </w:rPr>
              <w:t xml:space="preserve">Exportar a CSV los cobros y suscripciones de un periodo. </w:t>
            </w:r>
          </w:p>
        </w:tc>
        <w:tc>
          <w:tcPr/>
          <w:p w:rsidR="00000000" w:rsidDel="00000000" w:rsidP="00000000" w:rsidRDefault="00000000" w:rsidRPr="00000000" w14:paraId="0000027C">
            <w:pPr>
              <w:widowControl w:val="0"/>
              <w:spacing w:line="240" w:lineRule="auto"/>
              <w:rPr/>
            </w:pPr>
            <w:r w:rsidDel="00000000" w:rsidR="00000000" w:rsidRPr="00000000">
              <w:rPr>
                <w:rtl w:val="0"/>
              </w:rPr>
              <w:t xml:space="preserve">CU-21 </w:t>
            </w:r>
          </w:p>
        </w:tc>
        <w:tc>
          <w:tcPr/>
          <w:p w:rsidR="00000000" w:rsidDel="00000000" w:rsidP="00000000" w:rsidRDefault="00000000" w:rsidRPr="00000000" w14:paraId="0000027D">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27E">
            <w:pPr>
              <w:widowControl w:val="0"/>
              <w:spacing w:line="240" w:lineRule="auto"/>
              <w:rPr/>
            </w:pPr>
            <w:r w:rsidDel="00000000" w:rsidR="00000000" w:rsidRPr="00000000">
              <w:rPr>
                <w:rtl w:val="0"/>
              </w:rPr>
              <w:t xml:space="preserve">RF-09, RF-17 </w:t>
            </w:r>
          </w:p>
        </w:tc>
        <w:tc>
          <w:tcPr/>
          <w:p w:rsidR="00000000" w:rsidDel="00000000" w:rsidP="00000000" w:rsidRDefault="00000000" w:rsidRPr="00000000" w14:paraId="0000027F">
            <w:pPr>
              <w:widowControl w:val="0"/>
              <w:spacing w:line="240" w:lineRule="auto"/>
              <w:rPr/>
            </w:pPr>
            <w:sdt>
              <w:sdtPr>
                <w:id w:val="-1353512057"/>
                <w:tag w:val="goog_rdk_25"/>
              </w:sdtPr>
              <w:sdtContent>
                <w:r w:rsidDel="00000000" w:rsidR="00000000" w:rsidRPr="00000000">
                  <w:rPr>
                    <w:rFonts w:ascii="Arial Unicode MS" w:cs="Arial Unicode MS" w:eastAsia="Arial Unicode MS" w:hAnsi="Arial Unicode MS"/>
                    <w:rtl w:val="0"/>
                  </w:rPr>
                  <w:t xml:space="preserve">CSV contiene exactamente los cobros del periodo y las columnas declaradas. Sin cobros → solo encabezados. </w:t>
                </w:r>
              </w:sdtContent>
            </w:sdt>
          </w:p>
        </w:tc>
      </w:tr>
      <w:tr>
        <w:trPr>
          <w:cantSplit w:val="0"/>
          <w:trHeight w:val="2175" w:hRule="atLeast"/>
          <w:tblHeader w:val="0"/>
        </w:trPr>
        <w:tc>
          <w:tcPr/>
          <w:p w:rsidR="00000000" w:rsidDel="00000000" w:rsidP="00000000" w:rsidRDefault="00000000" w:rsidRPr="00000000" w14:paraId="00000280">
            <w:pPr>
              <w:widowControl w:val="0"/>
              <w:spacing w:line="240" w:lineRule="auto"/>
              <w:rPr/>
            </w:pPr>
            <w:r w:rsidDel="00000000" w:rsidR="00000000" w:rsidRPr="00000000">
              <w:rPr>
                <w:rtl w:val="0"/>
              </w:rPr>
              <w:t xml:space="preserve">RF-23 </w:t>
            </w:r>
          </w:p>
        </w:tc>
        <w:tc>
          <w:tcPr/>
          <w:p w:rsidR="00000000" w:rsidDel="00000000" w:rsidP="00000000" w:rsidRDefault="00000000" w:rsidRPr="00000000" w14:paraId="00000281">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82">
            <w:pPr>
              <w:widowControl w:val="0"/>
              <w:spacing w:line="240" w:lineRule="auto"/>
              <w:rPr/>
            </w:pPr>
            <w:r w:rsidDel="00000000" w:rsidR="00000000" w:rsidRPr="00000000">
              <w:rPr>
                <w:rtl w:val="0"/>
              </w:rPr>
              <w:t xml:space="preserve">Contratar y gestionar el plan Premium mediante pago válido. </w:t>
            </w:r>
          </w:p>
        </w:tc>
        <w:tc>
          <w:tcPr/>
          <w:p w:rsidR="00000000" w:rsidDel="00000000" w:rsidP="00000000" w:rsidRDefault="00000000" w:rsidRPr="00000000" w14:paraId="00000283">
            <w:pPr>
              <w:widowControl w:val="0"/>
              <w:spacing w:line="240" w:lineRule="auto"/>
              <w:rPr/>
            </w:pPr>
            <w:r w:rsidDel="00000000" w:rsidR="00000000" w:rsidRPr="00000000">
              <w:rPr>
                <w:rtl w:val="0"/>
              </w:rPr>
              <w:t xml:space="preserve">CU-22 </w:t>
            </w:r>
          </w:p>
        </w:tc>
        <w:tc>
          <w:tcPr/>
          <w:p w:rsidR="00000000" w:rsidDel="00000000" w:rsidP="00000000" w:rsidRDefault="00000000" w:rsidRPr="00000000" w14:paraId="00000284">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285">
            <w:pPr>
              <w:widowControl w:val="0"/>
              <w:spacing w:line="240" w:lineRule="auto"/>
              <w:rPr/>
            </w:pPr>
            <w:r w:rsidDel="00000000" w:rsidR="00000000" w:rsidRPr="00000000">
              <w:rPr>
                <w:rtl w:val="0"/>
              </w:rPr>
              <w:t xml:space="preserve">RF-02 </w:t>
            </w:r>
          </w:p>
        </w:tc>
        <w:tc>
          <w:tcPr/>
          <w:p w:rsidR="00000000" w:rsidDel="00000000" w:rsidP="00000000" w:rsidRDefault="00000000" w:rsidRPr="00000000" w14:paraId="00000286">
            <w:pPr>
              <w:widowControl w:val="0"/>
              <w:spacing w:line="240" w:lineRule="auto"/>
              <w:rPr/>
            </w:pPr>
            <w:sdt>
              <w:sdtPr>
                <w:id w:val="-497270045"/>
                <w:tag w:val="goog_rdk_26"/>
              </w:sdtPr>
              <w:sdtContent>
                <w:r w:rsidDel="00000000" w:rsidR="00000000" w:rsidRPr="00000000">
                  <w:rPr>
                    <w:rFonts w:ascii="Arial Unicode MS" w:cs="Arial Unicode MS" w:eastAsia="Arial Unicode MS" w:hAnsi="Arial Unicode MS"/>
                    <w:rtl w:val="0"/>
                  </w:rPr>
                  <w:t xml:space="preserve">Pago confirmado → Premium activo. Pago rechazado → sigue gratuito. Cancelación → Premium hasta fin de periodo pagado, luego gratuito. </w:t>
                </w:r>
              </w:sdtContent>
            </w:sdt>
          </w:p>
        </w:tc>
      </w:tr>
      <w:tr>
        <w:trPr>
          <w:cantSplit w:val="0"/>
          <w:tblHeader w:val="0"/>
        </w:trPr>
        <w:tc>
          <w:tcPr/>
          <w:p w:rsidR="00000000" w:rsidDel="00000000" w:rsidP="00000000" w:rsidRDefault="00000000" w:rsidRPr="00000000" w14:paraId="00000287">
            <w:pPr>
              <w:widowControl w:val="0"/>
              <w:spacing w:line="240" w:lineRule="auto"/>
              <w:rPr/>
            </w:pPr>
            <w:r w:rsidDel="00000000" w:rsidR="00000000" w:rsidRPr="00000000">
              <w:rPr>
                <w:rtl w:val="0"/>
              </w:rPr>
              <w:t xml:space="preserve">RF-24 </w:t>
            </w:r>
          </w:p>
        </w:tc>
        <w:tc>
          <w:tcPr/>
          <w:p w:rsidR="00000000" w:rsidDel="00000000" w:rsidP="00000000" w:rsidRDefault="00000000" w:rsidRPr="00000000" w14:paraId="00000288">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89">
            <w:pPr>
              <w:widowControl w:val="0"/>
              <w:spacing w:line="240" w:lineRule="auto"/>
              <w:rPr/>
            </w:pPr>
            <w:r w:rsidDel="00000000" w:rsidR="00000000" w:rsidRPr="00000000">
              <w:rPr>
                <w:rtl w:val="0"/>
              </w:rPr>
              <w:t xml:space="preserve">Chatear con el Asistente financiero (IA) y consultar recomendaciones de cancelación, ahorro o solapamiento. </w:t>
            </w:r>
          </w:p>
        </w:tc>
        <w:tc>
          <w:tcPr/>
          <w:p w:rsidR="00000000" w:rsidDel="00000000" w:rsidP="00000000" w:rsidRDefault="00000000" w:rsidRPr="00000000" w14:paraId="0000028A">
            <w:pPr>
              <w:widowControl w:val="0"/>
              <w:spacing w:line="240" w:lineRule="auto"/>
              <w:rPr/>
            </w:pPr>
            <w:r w:rsidDel="00000000" w:rsidR="00000000" w:rsidRPr="00000000">
              <w:rPr>
                <w:rtl w:val="0"/>
              </w:rPr>
              <w:t xml:space="preserve">CU-15, CU-16, HU-05 </w:t>
            </w:r>
          </w:p>
        </w:tc>
        <w:tc>
          <w:tcPr/>
          <w:p w:rsidR="00000000" w:rsidDel="00000000" w:rsidP="00000000" w:rsidRDefault="00000000" w:rsidRPr="00000000" w14:paraId="0000028B">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28C">
            <w:pPr>
              <w:widowControl w:val="0"/>
              <w:spacing w:line="240" w:lineRule="auto"/>
              <w:rPr/>
            </w:pPr>
            <w:r w:rsidDel="00000000" w:rsidR="00000000" w:rsidRPr="00000000">
              <w:rPr>
                <w:rtl w:val="0"/>
              </w:rPr>
              <w:t xml:space="preserve">RF-23, RF-12, RF-19; RN-IA-001 a 003 </w:t>
            </w:r>
          </w:p>
        </w:tc>
        <w:tc>
          <w:tcPr/>
          <w:p w:rsidR="00000000" w:rsidDel="00000000" w:rsidP="00000000" w:rsidRDefault="00000000" w:rsidRPr="00000000" w14:paraId="0000028D">
            <w:pPr>
              <w:widowControl w:val="0"/>
              <w:spacing w:line="240" w:lineRule="auto"/>
              <w:rPr/>
            </w:pPr>
            <w:sdt>
              <w:sdtPr>
                <w:id w:val="1199960200"/>
                <w:tag w:val="goog_rdk_27"/>
              </w:sdtPr>
              <w:sdtContent>
                <w:r w:rsidDel="00000000" w:rsidR="00000000" w:rsidRPr="00000000">
                  <w:rPr>
                    <w:rFonts w:ascii="Arial Unicode MS" w:cs="Arial Unicode MS" w:eastAsia="Arial Unicode MS" w:hAnsi="Arial Unicode MS"/>
                    <w:rtl w:val="0"/>
                  </w:rPr>
                  <w:t xml:space="preserve">Premium → responde con datos reales del usuario. Gratuito → función bloqueada, se ofrece Premium. Sin datos de precios suficientes → no genera recomendación. </w:t>
                </w:r>
              </w:sdtContent>
            </w:sdt>
          </w:p>
        </w:tc>
      </w:tr>
      <w:tr>
        <w:trPr>
          <w:cantSplit w:val="0"/>
          <w:tblHeader w:val="0"/>
        </w:trPr>
        <w:tc>
          <w:tcPr/>
          <w:p w:rsidR="00000000" w:rsidDel="00000000" w:rsidP="00000000" w:rsidRDefault="00000000" w:rsidRPr="00000000" w14:paraId="0000028E">
            <w:pPr>
              <w:widowControl w:val="0"/>
              <w:spacing w:line="240" w:lineRule="auto"/>
              <w:rPr/>
            </w:pPr>
            <w:r w:rsidDel="00000000" w:rsidR="00000000" w:rsidRPr="00000000">
              <w:rPr>
                <w:rtl w:val="0"/>
              </w:rPr>
              <w:t xml:space="preserve">RF-25 </w:t>
            </w:r>
          </w:p>
        </w:tc>
        <w:tc>
          <w:tcPr/>
          <w:p w:rsidR="00000000" w:rsidDel="00000000" w:rsidP="00000000" w:rsidRDefault="00000000" w:rsidRPr="00000000" w14:paraId="0000028F">
            <w:pPr>
              <w:widowControl w:val="0"/>
              <w:spacing w:line="240" w:lineRule="auto"/>
              <w:rPr/>
            </w:pPr>
            <w:r w:rsidDel="00000000" w:rsidR="00000000" w:rsidRPr="00000000">
              <w:rPr>
                <w:rtl w:val="0"/>
              </w:rPr>
              <w:t xml:space="preserve">Funcional </w:t>
            </w:r>
          </w:p>
        </w:tc>
        <w:tc>
          <w:tcPr/>
          <w:p w:rsidR="00000000" w:rsidDel="00000000" w:rsidP="00000000" w:rsidRDefault="00000000" w:rsidRPr="00000000" w14:paraId="00000290">
            <w:pPr>
              <w:widowControl w:val="0"/>
              <w:spacing w:line="240" w:lineRule="auto"/>
              <w:rPr/>
            </w:pPr>
            <w:r w:rsidDel="00000000" w:rsidR="00000000" w:rsidRPr="00000000">
              <w:rPr>
                <w:rtl w:val="0"/>
              </w:rPr>
              <w:t xml:space="preserve">Explicar en lenguaje natural el motivo de una recomendación propia. </w:t>
            </w:r>
          </w:p>
        </w:tc>
        <w:tc>
          <w:tcPr/>
          <w:p w:rsidR="00000000" w:rsidDel="00000000" w:rsidP="00000000" w:rsidRDefault="00000000" w:rsidRPr="00000000" w14:paraId="00000291">
            <w:pPr>
              <w:widowControl w:val="0"/>
              <w:spacing w:line="240" w:lineRule="auto"/>
              <w:rPr/>
            </w:pPr>
            <w:r w:rsidDel="00000000" w:rsidR="00000000" w:rsidRPr="00000000">
              <w:rPr>
                <w:rtl w:val="0"/>
              </w:rPr>
              <w:t xml:space="preserve">CU-17 </w:t>
            </w:r>
          </w:p>
        </w:tc>
        <w:tc>
          <w:tcPr/>
          <w:p w:rsidR="00000000" w:rsidDel="00000000" w:rsidP="00000000" w:rsidRDefault="00000000" w:rsidRPr="00000000" w14:paraId="00000292">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293">
            <w:pPr>
              <w:widowControl w:val="0"/>
              <w:spacing w:line="240" w:lineRule="auto"/>
              <w:rPr/>
            </w:pPr>
            <w:r w:rsidDel="00000000" w:rsidR="00000000" w:rsidRPr="00000000">
              <w:rPr>
                <w:rtl w:val="0"/>
              </w:rPr>
              <w:t xml:space="preserve">RF-24 </w:t>
            </w:r>
          </w:p>
        </w:tc>
        <w:tc>
          <w:tcPr/>
          <w:p w:rsidR="00000000" w:rsidDel="00000000" w:rsidP="00000000" w:rsidRDefault="00000000" w:rsidRPr="00000000" w14:paraId="00000294">
            <w:pPr>
              <w:widowControl w:val="0"/>
              <w:spacing w:line="240" w:lineRule="auto"/>
              <w:rPr/>
            </w:pPr>
            <w:r w:rsidDel="00000000" w:rsidR="00000000" w:rsidRPr="00000000">
              <w:rPr>
                <w:rtl w:val="0"/>
              </w:rPr>
              <w:t xml:space="preserve">Explicación cita montos, uso o presupuesto reales asociados a la recomendación. </w:t>
            </w:r>
          </w:p>
        </w:tc>
      </w:tr>
    </w:tbl>
    <w:p w:rsidR="00000000" w:rsidDel="00000000" w:rsidP="00000000" w:rsidRDefault="00000000" w:rsidRPr="00000000" w14:paraId="00000295">
      <w:pPr>
        <w:pStyle w:val="Heading2"/>
        <w:rPr/>
      </w:pPr>
      <w:bookmarkStart w:colFirst="0" w:colLast="0" w:name="_heading=h.fiskjc42ck4p" w:id="13"/>
      <w:bookmarkEnd w:id="13"/>
      <w:r w:rsidDel="00000000" w:rsidR="00000000" w:rsidRPr="00000000">
        <w:rPr>
          <w:rtl w:val="0"/>
        </w:rPr>
      </w:r>
    </w:p>
    <w:p w:rsidR="00000000" w:rsidDel="00000000" w:rsidP="00000000" w:rsidRDefault="00000000" w:rsidRPr="00000000" w14:paraId="00000296">
      <w:pPr>
        <w:pStyle w:val="Heading2"/>
        <w:rPr/>
      </w:pPr>
      <w:bookmarkStart w:colFirst="0" w:colLast="0" w:name="_heading=h.gi1caa3nvczn" w:id="14"/>
      <w:bookmarkEnd w:id="14"/>
      <w:r w:rsidDel="00000000" w:rsidR="00000000" w:rsidRPr="00000000">
        <w:rPr>
          <w:rtl w:val="0"/>
        </w:rPr>
      </w:r>
    </w:p>
    <w:p w:rsidR="00000000" w:rsidDel="00000000" w:rsidP="00000000" w:rsidRDefault="00000000" w:rsidRPr="00000000" w14:paraId="00000297">
      <w:pPr>
        <w:pStyle w:val="Heading2"/>
        <w:rPr/>
      </w:pPr>
      <w:bookmarkStart w:colFirst="0" w:colLast="0" w:name="_heading=h.x5qhqwk3g0eo" w:id="15"/>
      <w:bookmarkEnd w:id="15"/>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2"/>
        <w:rPr/>
      </w:pPr>
      <w:bookmarkStart w:colFirst="0" w:colLast="0" w:name="_heading=h.1o0h38oo8744" w:id="16"/>
      <w:bookmarkEnd w:id="16"/>
      <w:r w:rsidDel="00000000" w:rsidR="00000000" w:rsidRPr="00000000">
        <w:rPr>
          <w:rtl w:val="0"/>
        </w:rPr>
      </w:r>
    </w:p>
    <w:p w:rsidR="00000000" w:rsidDel="00000000" w:rsidP="00000000" w:rsidRDefault="00000000" w:rsidRPr="00000000" w14:paraId="000002AE">
      <w:pPr>
        <w:pStyle w:val="Heading2"/>
        <w:rPr/>
      </w:pPr>
      <w:bookmarkStart w:colFirst="0" w:colLast="0" w:name="_heading=h.zgm2wun8tv4h" w:id="17"/>
      <w:bookmarkEnd w:id="17"/>
      <w:r w:rsidDel="00000000" w:rsidR="00000000" w:rsidRPr="00000000">
        <w:rPr>
          <w:rtl w:val="0"/>
        </w:rPr>
        <w:t xml:space="preserve">Requisitos No Funcionales</w:t>
      </w:r>
    </w:p>
    <w:tbl>
      <w:tblPr>
        <w:tblStyle w:val="Table4"/>
        <w:tblpPr w:leftFromText="180" w:rightFromText="180" w:topFromText="180" w:bottomFromText="180" w:vertAnchor="text" w:horzAnchor="text" w:tblpX="-1110" w:tblpY="0"/>
        <w:tblW w:w="11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485"/>
        <w:gridCol w:w="1695"/>
        <w:gridCol w:w="1485"/>
        <w:gridCol w:w="1005"/>
        <w:gridCol w:w="1665"/>
        <w:gridCol w:w="2940"/>
        <w:tblGridChange w:id="0">
          <w:tblGrid>
            <w:gridCol w:w="1050"/>
            <w:gridCol w:w="1485"/>
            <w:gridCol w:w="1695"/>
            <w:gridCol w:w="1485"/>
            <w:gridCol w:w="1005"/>
            <w:gridCol w:w="1665"/>
            <w:gridCol w:w="2940"/>
          </w:tblGrid>
        </w:tblGridChange>
      </w:tblGrid>
      <w:tr>
        <w:trPr>
          <w:cantSplit w:val="0"/>
          <w:tblHeader w:val="0"/>
        </w:trPr>
        <w:tc>
          <w:tcPr>
            <w:shd w:fill="d9d9d9" w:val="clear"/>
          </w:tcPr>
          <w:p w:rsidR="00000000" w:rsidDel="00000000" w:rsidP="00000000" w:rsidRDefault="00000000" w:rsidRPr="00000000" w14:paraId="000002AF">
            <w:pPr>
              <w:widowControl w:val="0"/>
              <w:spacing w:line="240" w:lineRule="auto"/>
              <w:rPr/>
            </w:pPr>
            <w:r w:rsidDel="00000000" w:rsidR="00000000" w:rsidRPr="00000000">
              <w:rPr>
                <w:rtl w:val="0"/>
              </w:rPr>
              <w:t xml:space="preserve">ID</w:t>
            </w:r>
          </w:p>
        </w:tc>
        <w:tc>
          <w:tcPr>
            <w:shd w:fill="d9d9d9" w:val="clear"/>
          </w:tcPr>
          <w:p w:rsidR="00000000" w:rsidDel="00000000" w:rsidP="00000000" w:rsidRDefault="00000000" w:rsidRPr="00000000" w14:paraId="000002B0">
            <w:pPr>
              <w:widowControl w:val="0"/>
              <w:spacing w:line="240" w:lineRule="auto"/>
              <w:rPr/>
            </w:pPr>
            <w:r w:rsidDel="00000000" w:rsidR="00000000" w:rsidRPr="00000000">
              <w:rPr>
                <w:rtl w:val="0"/>
              </w:rPr>
              <w:t xml:space="preserve">Tipo</w:t>
            </w:r>
          </w:p>
        </w:tc>
        <w:tc>
          <w:tcPr>
            <w:shd w:fill="d9d9d9" w:val="clear"/>
          </w:tcPr>
          <w:p w:rsidR="00000000" w:rsidDel="00000000" w:rsidP="00000000" w:rsidRDefault="00000000" w:rsidRPr="00000000" w14:paraId="000002B1">
            <w:pPr>
              <w:widowControl w:val="0"/>
              <w:spacing w:line="240" w:lineRule="auto"/>
              <w:rPr/>
            </w:pPr>
            <w:r w:rsidDel="00000000" w:rsidR="00000000" w:rsidRPr="00000000">
              <w:rPr>
                <w:rtl w:val="0"/>
              </w:rPr>
              <w:t xml:space="preserve">Requisito No funcional</w:t>
            </w:r>
          </w:p>
        </w:tc>
        <w:tc>
          <w:tcPr>
            <w:shd w:fill="d9d9d9" w:val="clear"/>
          </w:tcPr>
          <w:p w:rsidR="00000000" w:rsidDel="00000000" w:rsidP="00000000" w:rsidRDefault="00000000" w:rsidRPr="00000000" w14:paraId="000002B2">
            <w:pPr>
              <w:widowControl w:val="0"/>
              <w:spacing w:line="240" w:lineRule="auto"/>
              <w:rPr/>
            </w:pPr>
            <w:r w:rsidDel="00000000" w:rsidR="00000000" w:rsidRPr="00000000">
              <w:rPr>
                <w:rtl w:val="0"/>
              </w:rPr>
              <w:t xml:space="preserve">Fuente</w:t>
            </w:r>
          </w:p>
        </w:tc>
        <w:tc>
          <w:tcPr>
            <w:shd w:fill="d9d9d9" w:val="clear"/>
          </w:tcPr>
          <w:p w:rsidR="00000000" w:rsidDel="00000000" w:rsidP="00000000" w:rsidRDefault="00000000" w:rsidRPr="00000000" w14:paraId="000002B3">
            <w:pPr>
              <w:widowControl w:val="0"/>
              <w:spacing w:line="240" w:lineRule="auto"/>
              <w:rPr>
                <w:sz w:val="18"/>
                <w:szCs w:val="18"/>
              </w:rPr>
            </w:pPr>
            <w:r w:rsidDel="00000000" w:rsidR="00000000" w:rsidRPr="00000000">
              <w:rPr>
                <w:sz w:val="18"/>
                <w:szCs w:val="18"/>
                <w:rtl w:val="0"/>
              </w:rPr>
              <w:t xml:space="preserve">Prioridad</w:t>
            </w:r>
          </w:p>
        </w:tc>
        <w:tc>
          <w:tcPr>
            <w:shd w:fill="d9d9d9" w:val="clear"/>
          </w:tcPr>
          <w:p w:rsidR="00000000" w:rsidDel="00000000" w:rsidP="00000000" w:rsidRDefault="00000000" w:rsidRPr="00000000" w14:paraId="000002B4">
            <w:pPr>
              <w:widowControl w:val="0"/>
              <w:spacing w:line="240" w:lineRule="auto"/>
              <w:rPr/>
            </w:pPr>
            <w:r w:rsidDel="00000000" w:rsidR="00000000" w:rsidRPr="00000000">
              <w:rPr>
                <w:rtl w:val="0"/>
              </w:rPr>
              <w:t xml:space="preserve">Dependencias</w:t>
            </w:r>
          </w:p>
        </w:tc>
        <w:tc>
          <w:tcPr>
            <w:shd w:fill="d9d9d9" w:val="clear"/>
          </w:tcPr>
          <w:p w:rsidR="00000000" w:rsidDel="00000000" w:rsidP="00000000" w:rsidRDefault="00000000" w:rsidRPr="00000000" w14:paraId="000002B5">
            <w:pPr>
              <w:widowControl w:val="0"/>
              <w:spacing w:line="240" w:lineRule="auto"/>
              <w:rPr/>
            </w:pPr>
            <w:r w:rsidDel="00000000" w:rsidR="00000000" w:rsidRPr="00000000">
              <w:rPr>
                <w:rtl w:val="0"/>
              </w:rPr>
              <w:t xml:space="preserve">Métrica / Valor esperado</w:t>
            </w:r>
          </w:p>
        </w:tc>
      </w:tr>
      <w:tr>
        <w:trPr>
          <w:cantSplit w:val="0"/>
          <w:trHeight w:val="475.95703125" w:hRule="atLeast"/>
          <w:tblHeader w:val="0"/>
        </w:trPr>
        <w:tc>
          <w:tcPr/>
          <w:p w:rsidR="00000000" w:rsidDel="00000000" w:rsidP="00000000" w:rsidRDefault="00000000" w:rsidRPr="00000000" w14:paraId="000002B6">
            <w:pPr>
              <w:widowControl w:val="0"/>
              <w:spacing w:line="240" w:lineRule="auto"/>
              <w:rPr/>
            </w:pPr>
            <w:r w:rsidDel="00000000" w:rsidR="00000000" w:rsidRPr="00000000">
              <w:rPr>
                <w:rtl w:val="0"/>
              </w:rPr>
              <w:t xml:space="preserve">RNF-01</w:t>
            </w:r>
          </w:p>
        </w:tc>
        <w:tc>
          <w:tcPr/>
          <w:p w:rsidR="00000000" w:rsidDel="00000000" w:rsidP="00000000" w:rsidRDefault="00000000" w:rsidRPr="00000000" w14:paraId="000002B7">
            <w:pPr>
              <w:widowControl w:val="0"/>
              <w:spacing w:line="240" w:lineRule="auto"/>
              <w:rPr/>
            </w:pPr>
            <w:r w:rsidDel="00000000" w:rsidR="00000000" w:rsidRPr="00000000">
              <w:rPr>
                <w:rtl w:val="0"/>
              </w:rPr>
              <w:t xml:space="preserve">QoS – Rendimiento </w:t>
            </w:r>
          </w:p>
        </w:tc>
        <w:tc>
          <w:tcPr/>
          <w:p w:rsidR="00000000" w:rsidDel="00000000" w:rsidP="00000000" w:rsidRDefault="00000000" w:rsidRPr="00000000" w14:paraId="000002B8">
            <w:pPr>
              <w:widowControl w:val="0"/>
              <w:spacing w:line="240" w:lineRule="auto"/>
              <w:rPr/>
            </w:pPr>
            <w:r w:rsidDel="00000000" w:rsidR="00000000" w:rsidRPr="00000000">
              <w:rPr>
                <w:rtl w:val="0"/>
              </w:rPr>
              <w:t xml:space="preserve">La sincronización de cobros desde correo, CSV o conector bancario de prueba debe completarse en un máximo de 30 segundos por cuenta conectada. </w:t>
            </w:r>
          </w:p>
        </w:tc>
        <w:tc>
          <w:tcPr/>
          <w:p w:rsidR="00000000" w:rsidDel="00000000" w:rsidP="00000000" w:rsidRDefault="00000000" w:rsidRPr="00000000" w14:paraId="000002B9">
            <w:pPr>
              <w:widowControl w:val="0"/>
              <w:spacing w:line="240" w:lineRule="auto"/>
              <w:rPr/>
            </w:pPr>
            <w:r w:rsidDel="00000000" w:rsidR="00000000" w:rsidRPr="00000000">
              <w:rPr>
                <w:rtl w:val="0"/>
              </w:rPr>
              <w:t xml:space="preserve">HU-02, RF05, ADR-005 </w:t>
            </w:r>
          </w:p>
        </w:tc>
        <w:tc>
          <w:tcPr/>
          <w:p w:rsidR="00000000" w:rsidDel="00000000" w:rsidP="00000000" w:rsidRDefault="00000000" w:rsidRPr="00000000" w14:paraId="000002BA">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2BB">
            <w:pPr>
              <w:widowControl w:val="0"/>
              <w:spacing w:line="240" w:lineRule="auto"/>
              <w:rPr/>
            </w:pPr>
            <w:r w:rsidDel="00000000" w:rsidR="00000000" w:rsidRPr="00000000">
              <w:rPr>
                <w:rtl w:val="0"/>
              </w:rPr>
              <w:t xml:space="preserve">RF-05</w:t>
            </w:r>
          </w:p>
        </w:tc>
        <w:tc>
          <w:tcPr/>
          <w:p w:rsidR="00000000" w:rsidDel="00000000" w:rsidP="00000000" w:rsidRDefault="00000000" w:rsidRPr="00000000" w14:paraId="000002BC">
            <w:pPr>
              <w:widowControl w:val="0"/>
              <w:spacing w:line="240" w:lineRule="auto"/>
              <w:rPr/>
            </w:pPr>
            <w:sdt>
              <w:sdtPr>
                <w:id w:val="68528087"/>
                <w:tag w:val="goog_rdk_28"/>
              </w:sdtPr>
              <w:sdtContent>
                <w:r w:rsidDel="00000000" w:rsidR="00000000" w:rsidRPr="00000000">
                  <w:rPr>
                    <w:rFonts w:ascii="Arial Unicode MS" w:cs="Arial Unicode MS" w:eastAsia="Arial Unicode MS" w:hAnsi="Arial Unicode MS"/>
                    <w:rtl w:val="0"/>
                  </w:rPr>
                  <w:t xml:space="preserve">Con 500 movimientos y hasta 50 sincronizaciones concurrentes, el 95% de las sincronizaciones termina en ≤30 s. Los movimientos quedan disponibles para revisión. </w:t>
                </w:r>
              </w:sdtContent>
            </w:sdt>
          </w:p>
        </w:tc>
      </w:tr>
      <w:tr>
        <w:trPr>
          <w:cantSplit w:val="0"/>
          <w:tblHeader w:val="0"/>
        </w:trPr>
        <w:tc>
          <w:tcPr/>
          <w:p w:rsidR="00000000" w:rsidDel="00000000" w:rsidP="00000000" w:rsidRDefault="00000000" w:rsidRPr="00000000" w14:paraId="000002BD">
            <w:pPr>
              <w:widowControl w:val="0"/>
              <w:spacing w:line="240" w:lineRule="auto"/>
              <w:rPr/>
            </w:pPr>
            <w:r w:rsidDel="00000000" w:rsidR="00000000" w:rsidRPr="00000000">
              <w:rPr>
                <w:rtl w:val="0"/>
              </w:rPr>
              <w:t xml:space="preserve">RNF-02</w:t>
            </w:r>
          </w:p>
        </w:tc>
        <w:tc>
          <w:tcPr/>
          <w:p w:rsidR="00000000" w:rsidDel="00000000" w:rsidP="00000000" w:rsidRDefault="00000000" w:rsidRPr="00000000" w14:paraId="000002BE">
            <w:pPr>
              <w:widowControl w:val="0"/>
              <w:spacing w:line="240" w:lineRule="auto"/>
              <w:rPr/>
            </w:pPr>
            <w:r w:rsidDel="00000000" w:rsidR="00000000" w:rsidRPr="00000000">
              <w:rPr>
                <w:rtl w:val="0"/>
              </w:rPr>
              <w:t xml:space="preserve">QoS – Disponibilidad </w:t>
            </w:r>
          </w:p>
        </w:tc>
        <w:tc>
          <w:tcPr/>
          <w:p w:rsidR="00000000" w:rsidDel="00000000" w:rsidP="00000000" w:rsidRDefault="00000000" w:rsidRPr="00000000" w14:paraId="000002BF">
            <w:pPr>
              <w:widowControl w:val="0"/>
              <w:spacing w:line="240" w:lineRule="auto"/>
              <w:rPr/>
            </w:pPr>
            <w:r w:rsidDel="00000000" w:rsidR="00000000" w:rsidRPr="00000000">
              <w:rPr>
                <w:rtl w:val="0"/>
              </w:rPr>
              <w:t xml:space="preserve">La plataforma debe mantener una disponibilidad mensual mínima de 99,5% para sus funciones principales. </w:t>
            </w:r>
          </w:p>
        </w:tc>
        <w:tc>
          <w:tcPr/>
          <w:p w:rsidR="00000000" w:rsidDel="00000000" w:rsidP="00000000" w:rsidRDefault="00000000" w:rsidRPr="00000000" w14:paraId="000002C0">
            <w:pPr>
              <w:widowControl w:val="0"/>
              <w:spacing w:line="240" w:lineRule="auto"/>
              <w:rPr/>
            </w:pPr>
            <w:r w:rsidDel="00000000" w:rsidR="00000000" w:rsidRPr="00000000">
              <w:rPr>
                <w:rtl w:val="0"/>
              </w:rPr>
              <w:t xml:space="preserve">ADR-001 </w:t>
            </w:r>
          </w:p>
        </w:tc>
        <w:tc>
          <w:tcPr/>
          <w:p w:rsidR="00000000" w:rsidDel="00000000" w:rsidP="00000000" w:rsidRDefault="00000000" w:rsidRPr="00000000" w14:paraId="000002C1">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2C2">
            <w:pPr>
              <w:widowControl w:val="0"/>
              <w:spacing w:line="240" w:lineRule="auto"/>
              <w:rPr/>
            </w:pPr>
            <w:r w:rsidDel="00000000" w:rsidR="00000000" w:rsidRPr="00000000">
              <w:rPr>
                <w:rtl w:val="0"/>
              </w:rPr>
              <w:t xml:space="preserve">API Gateway; servicios desplegado </w:t>
            </w:r>
          </w:p>
        </w:tc>
        <w:tc>
          <w:tcPr/>
          <w:p w:rsidR="00000000" w:rsidDel="00000000" w:rsidP="00000000" w:rsidRDefault="00000000" w:rsidRPr="00000000" w14:paraId="000002C3">
            <w:pPr>
              <w:widowControl w:val="0"/>
              <w:spacing w:line="240" w:lineRule="auto"/>
              <w:rPr/>
            </w:pPr>
            <w:sdt>
              <w:sdtPr>
                <w:id w:val="908483378"/>
                <w:tag w:val="goog_rdk_29"/>
              </w:sdtPr>
              <w:sdtContent>
                <w:r w:rsidDel="00000000" w:rsidR="00000000" w:rsidRPr="00000000">
                  <w:rPr>
                    <w:rFonts w:ascii="Arial Unicode MS" w:cs="Arial Unicode MS" w:eastAsia="Arial Unicode MS" w:hAnsi="Arial Unicode MS"/>
                    <w:rtl w:val="0"/>
                  </w:rPr>
                  <w:t xml:space="preserve">Un monitoreo externo registra ≥99,5% mensual. Se excluyen únicamente ventanas de mantenimiento previamente anunciadas. </w:t>
                </w:r>
              </w:sdtContent>
            </w:sdt>
          </w:p>
        </w:tc>
      </w:tr>
      <w:tr>
        <w:trPr>
          <w:cantSplit w:val="0"/>
          <w:trHeight w:val="953.935546875" w:hRule="atLeast"/>
          <w:tblHeader w:val="0"/>
        </w:trPr>
        <w:tc>
          <w:tcPr/>
          <w:p w:rsidR="00000000" w:rsidDel="00000000" w:rsidP="00000000" w:rsidRDefault="00000000" w:rsidRPr="00000000" w14:paraId="000002C4">
            <w:pPr>
              <w:widowControl w:val="0"/>
              <w:spacing w:line="240" w:lineRule="auto"/>
              <w:rPr/>
            </w:pPr>
            <w:r w:rsidDel="00000000" w:rsidR="00000000" w:rsidRPr="00000000">
              <w:rPr>
                <w:rtl w:val="0"/>
              </w:rPr>
              <w:t xml:space="preserve">RNF-03A</w:t>
            </w:r>
          </w:p>
        </w:tc>
        <w:tc>
          <w:tcPr/>
          <w:p w:rsidR="00000000" w:rsidDel="00000000" w:rsidP="00000000" w:rsidRDefault="00000000" w:rsidRPr="00000000" w14:paraId="000002C5">
            <w:pPr>
              <w:widowControl w:val="0"/>
              <w:spacing w:line="240" w:lineRule="auto"/>
              <w:rPr/>
            </w:pPr>
            <w:r w:rsidDel="00000000" w:rsidR="00000000" w:rsidRPr="00000000">
              <w:rPr>
                <w:rtl w:val="0"/>
              </w:rPr>
              <w:t xml:space="preserve">Technology Constraint – Seguridad </w:t>
            </w:r>
          </w:p>
        </w:tc>
        <w:tc>
          <w:tcPr/>
          <w:p w:rsidR="00000000" w:rsidDel="00000000" w:rsidP="00000000" w:rsidRDefault="00000000" w:rsidRPr="00000000" w14:paraId="000002C6">
            <w:pPr>
              <w:widowControl w:val="0"/>
              <w:spacing w:line="240" w:lineRule="auto"/>
              <w:rPr/>
            </w:pPr>
            <w:r w:rsidDel="00000000" w:rsidR="00000000" w:rsidRPr="00000000">
              <w:rPr>
                <w:rtl w:val="0"/>
              </w:rPr>
              <w:t xml:space="preserve">Toda comunicación externa e interna que transporte credenciales, tokens o datos financieros debe utilizar TLS 1.2 o superior. </w:t>
            </w:r>
          </w:p>
        </w:tc>
        <w:tc>
          <w:tcPr/>
          <w:p w:rsidR="00000000" w:rsidDel="00000000" w:rsidP="00000000" w:rsidRDefault="00000000" w:rsidRPr="00000000" w14:paraId="000002C7">
            <w:pPr>
              <w:widowControl w:val="0"/>
              <w:spacing w:line="240" w:lineRule="auto"/>
              <w:rPr/>
            </w:pPr>
            <w:r w:rsidDel="00000000" w:rsidR="00000000" w:rsidRPr="00000000">
              <w:rPr>
                <w:rtl w:val="0"/>
              </w:rPr>
              <w:t xml:space="preserve">RF-01, RF-05, ADR-004 </w:t>
            </w:r>
          </w:p>
        </w:tc>
        <w:tc>
          <w:tcPr/>
          <w:p w:rsidR="00000000" w:rsidDel="00000000" w:rsidP="00000000" w:rsidRDefault="00000000" w:rsidRPr="00000000" w14:paraId="000002C8">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2C9">
            <w:pPr>
              <w:widowControl w:val="0"/>
              <w:spacing w:line="240" w:lineRule="auto"/>
              <w:rPr/>
            </w:pPr>
            <w:r w:rsidDel="00000000" w:rsidR="00000000" w:rsidRPr="00000000">
              <w:rPr>
                <w:rtl w:val="0"/>
              </w:rPr>
              <w:t xml:space="preserve">API Gateway; certificados válido </w:t>
            </w:r>
          </w:p>
        </w:tc>
        <w:tc>
          <w:tcPr/>
          <w:p w:rsidR="00000000" w:rsidDel="00000000" w:rsidP="00000000" w:rsidRDefault="00000000" w:rsidRPr="00000000" w14:paraId="000002CA">
            <w:pPr>
              <w:widowControl w:val="0"/>
              <w:spacing w:line="240" w:lineRule="auto"/>
              <w:rPr/>
            </w:pPr>
            <w:r w:rsidDel="00000000" w:rsidR="00000000" w:rsidRPr="00000000">
              <w:rPr>
                <w:rtl w:val="0"/>
              </w:rPr>
              <w:t xml:space="preserve">Un escaneo de configuración no encuentra canales HTTP sin cifrado para datos protegidos </w:t>
            </w:r>
          </w:p>
        </w:tc>
      </w:tr>
      <w:tr>
        <w:trPr>
          <w:cantSplit w:val="0"/>
          <w:trHeight w:val="3975.849609375" w:hRule="atLeast"/>
          <w:tblHeader w:val="0"/>
        </w:trPr>
        <w:tc>
          <w:tcPr/>
          <w:p w:rsidR="00000000" w:rsidDel="00000000" w:rsidP="00000000" w:rsidRDefault="00000000" w:rsidRPr="00000000" w14:paraId="000002CB">
            <w:pPr>
              <w:widowControl w:val="0"/>
              <w:spacing w:line="240" w:lineRule="auto"/>
              <w:rPr/>
            </w:pPr>
            <w:r w:rsidDel="00000000" w:rsidR="00000000" w:rsidRPr="00000000">
              <w:rPr>
                <w:rtl w:val="0"/>
              </w:rPr>
              <w:t xml:space="preserve">RNF-03</w:t>
            </w:r>
          </w:p>
          <w:p w:rsidR="00000000" w:rsidDel="00000000" w:rsidP="00000000" w:rsidRDefault="00000000" w:rsidRPr="00000000" w14:paraId="000002CC">
            <w:pPr>
              <w:widowControl w:val="0"/>
              <w:spacing w:line="240" w:lineRule="auto"/>
              <w:rPr/>
            </w:pPr>
            <w:r w:rsidDel="00000000" w:rsidR="00000000" w:rsidRPr="00000000">
              <w:rPr>
                <w:rtl w:val="0"/>
              </w:rPr>
              <w:t xml:space="preserve">B</w:t>
            </w:r>
          </w:p>
        </w:tc>
        <w:tc>
          <w:tcPr/>
          <w:p w:rsidR="00000000" w:rsidDel="00000000" w:rsidP="00000000" w:rsidRDefault="00000000" w:rsidRPr="00000000" w14:paraId="000002CD">
            <w:pPr>
              <w:widowControl w:val="0"/>
              <w:spacing w:line="240" w:lineRule="auto"/>
              <w:rPr/>
            </w:pPr>
            <w:r w:rsidDel="00000000" w:rsidR="00000000" w:rsidRPr="00000000">
              <w:rPr>
                <w:rtl w:val="0"/>
              </w:rPr>
              <w:t xml:space="preserve">QoS – Seguridad </w:t>
            </w:r>
          </w:p>
        </w:tc>
        <w:tc>
          <w:tcPr/>
          <w:p w:rsidR="00000000" w:rsidDel="00000000" w:rsidP="00000000" w:rsidRDefault="00000000" w:rsidRPr="00000000" w14:paraId="000002CE">
            <w:pPr>
              <w:widowControl w:val="0"/>
              <w:spacing w:line="240" w:lineRule="auto"/>
              <w:rPr/>
            </w:pPr>
            <w:r w:rsidDel="00000000" w:rsidR="00000000" w:rsidRPr="00000000">
              <w:rPr>
                <w:rtl w:val="0"/>
              </w:rPr>
              <w:t xml:space="preserve">Los datos financieros, credenciales y tokens de conectores deben cifrarse en reposo. </w:t>
            </w:r>
          </w:p>
        </w:tc>
        <w:tc>
          <w:tcPr/>
          <w:p w:rsidR="00000000" w:rsidDel="00000000" w:rsidP="00000000" w:rsidRDefault="00000000" w:rsidRPr="00000000" w14:paraId="000002CF">
            <w:pPr>
              <w:widowControl w:val="0"/>
              <w:spacing w:line="240" w:lineRule="auto"/>
              <w:rPr/>
            </w:pPr>
            <w:r w:rsidDel="00000000" w:rsidR="00000000" w:rsidRPr="00000000">
              <w:rPr>
                <w:rtl w:val="0"/>
              </w:rPr>
              <w:t xml:space="preserve">RF-01, RF-05, ADR-004; reglas de negocio </w:t>
            </w:r>
          </w:p>
        </w:tc>
        <w:tc>
          <w:tcPr/>
          <w:p w:rsidR="00000000" w:rsidDel="00000000" w:rsidP="00000000" w:rsidRDefault="00000000" w:rsidRPr="00000000" w14:paraId="000002D0">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2D1">
            <w:pPr>
              <w:widowControl w:val="0"/>
              <w:spacing w:line="240" w:lineRule="auto"/>
              <w:rPr/>
            </w:pPr>
            <w:r w:rsidDel="00000000" w:rsidR="00000000" w:rsidRPr="00000000">
              <w:rPr>
                <w:rtl w:val="0"/>
              </w:rPr>
              <w:t xml:space="preserve">Almacenamiento; gestión de claves </w:t>
            </w:r>
          </w:p>
        </w:tc>
        <w:tc>
          <w:tcPr/>
          <w:p w:rsidR="00000000" w:rsidDel="00000000" w:rsidP="00000000" w:rsidRDefault="00000000" w:rsidRPr="00000000" w14:paraId="000002D2">
            <w:pPr>
              <w:widowControl w:val="0"/>
              <w:spacing w:line="240" w:lineRule="auto"/>
              <w:rPr/>
            </w:pPr>
            <w:r w:rsidDel="00000000" w:rsidR="00000000" w:rsidRPr="00000000">
              <w:rPr>
                <w:rtl w:val="0"/>
              </w:rPr>
              <w:t xml:space="preserve">Las columnas o secretos protegidos se almacenan con AES-256 o mecanismo equivalente; los tokens nunca aparecen en interfaz ni logs </w:t>
            </w:r>
          </w:p>
        </w:tc>
      </w:tr>
      <w:tr>
        <w:trPr>
          <w:cantSplit w:val="0"/>
          <w:trHeight w:val="3545.7421875" w:hRule="atLeast"/>
          <w:tblHeader w:val="0"/>
        </w:trPr>
        <w:tc>
          <w:tcPr/>
          <w:p w:rsidR="00000000" w:rsidDel="00000000" w:rsidP="00000000" w:rsidRDefault="00000000" w:rsidRPr="00000000" w14:paraId="000002D3">
            <w:pPr>
              <w:widowControl w:val="0"/>
              <w:spacing w:line="240" w:lineRule="auto"/>
              <w:rPr/>
            </w:pPr>
            <w:r w:rsidDel="00000000" w:rsidR="00000000" w:rsidRPr="00000000">
              <w:rPr>
                <w:rtl w:val="0"/>
              </w:rPr>
              <w:t xml:space="preserve">RNF-04</w:t>
            </w:r>
          </w:p>
          <w:p w:rsidR="00000000" w:rsidDel="00000000" w:rsidP="00000000" w:rsidRDefault="00000000" w:rsidRPr="00000000" w14:paraId="000002D4">
            <w:pPr>
              <w:widowControl w:val="0"/>
              <w:spacing w:line="240" w:lineRule="auto"/>
              <w:rPr/>
            </w:pPr>
            <w:r w:rsidDel="00000000" w:rsidR="00000000" w:rsidRPr="00000000">
              <w:rPr>
                <w:rtl w:val="0"/>
              </w:rPr>
              <w:t xml:space="preserve">A</w:t>
            </w:r>
          </w:p>
        </w:tc>
        <w:tc>
          <w:tcPr/>
          <w:p w:rsidR="00000000" w:rsidDel="00000000" w:rsidP="00000000" w:rsidRDefault="00000000" w:rsidRPr="00000000" w14:paraId="000002D5">
            <w:pPr>
              <w:widowControl w:val="0"/>
              <w:spacing w:line="240" w:lineRule="auto"/>
              <w:rPr/>
            </w:pPr>
            <w:r w:rsidDel="00000000" w:rsidR="00000000" w:rsidRPr="00000000">
              <w:rPr>
                <w:rtl w:val="0"/>
              </w:rPr>
              <w:t xml:space="preserve">Technology Constraint </w:t>
            </w:r>
          </w:p>
        </w:tc>
        <w:tc>
          <w:tcPr/>
          <w:p w:rsidR="00000000" w:rsidDel="00000000" w:rsidP="00000000" w:rsidRDefault="00000000" w:rsidRPr="00000000" w14:paraId="000002D6">
            <w:pPr>
              <w:widowControl w:val="0"/>
              <w:spacing w:line="240" w:lineRule="auto"/>
              <w:rPr/>
            </w:pPr>
            <w:r w:rsidDel="00000000" w:rsidR="00000000" w:rsidRPr="00000000">
              <w:rPr>
                <w:rtl w:val="0"/>
              </w:rPr>
              <w:t xml:space="preserve">La comunicación asíncrona entre servicios debe realizarse mediante RabbitMQ o un intermediario de mensajería equivalente. </w:t>
            </w:r>
          </w:p>
        </w:tc>
        <w:tc>
          <w:tcPr/>
          <w:p w:rsidR="00000000" w:rsidDel="00000000" w:rsidP="00000000" w:rsidRDefault="00000000" w:rsidRPr="00000000" w14:paraId="000002D7">
            <w:pPr>
              <w:widowControl w:val="0"/>
              <w:spacing w:line="240" w:lineRule="auto"/>
              <w:rPr/>
            </w:pPr>
            <w:r w:rsidDel="00000000" w:rsidR="00000000" w:rsidRPr="00000000">
              <w:rPr>
                <w:rtl w:val="0"/>
              </w:rPr>
              <w:t xml:space="preserve">Documento de arquitectura, ADR-003 </w:t>
            </w:r>
          </w:p>
        </w:tc>
        <w:tc>
          <w:tcPr/>
          <w:p w:rsidR="00000000" w:rsidDel="00000000" w:rsidP="00000000" w:rsidRDefault="00000000" w:rsidRPr="00000000" w14:paraId="000002D8">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2D9">
            <w:pPr>
              <w:widowControl w:val="0"/>
              <w:spacing w:line="240" w:lineRule="auto"/>
              <w:rPr/>
            </w:pPr>
            <w:r w:rsidDel="00000000" w:rsidR="00000000" w:rsidRPr="00000000">
              <w:rPr>
                <w:rtl w:val="0"/>
              </w:rPr>
              <w:t xml:space="preserve">Servicios de dominio; broker </w:t>
            </w:r>
          </w:p>
        </w:tc>
        <w:tc>
          <w:tcPr/>
          <w:p w:rsidR="00000000" w:rsidDel="00000000" w:rsidP="00000000" w:rsidRDefault="00000000" w:rsidRPr="00000000" w14:paraId="000002DA">
            <w:pPr>
              <w:widowControl w:val="0"/>
              <w:spacing w:line="240" w:lineRule="auto"/>
              <w:rPr/>
            </w:pPr>
            <w:r w:rsidDel="00000000" w:rsidR="00000000" w:rsidRPr="00000000">
              <w:rPr>
                <w:rtl w:val="0"/>
              </w:rPr>
              <w:t xml:space="preserve">Al publicar un evento, el consumidor puede procesarlo sin una llamada HTTP bloqueante y los eventos permanecen encolados si el consumidor está temporalmente caído. </w:t>
            </w:r>
          </w:p>
        </w:tc>
      </w:tr>
      <w:tr>
        <w:trPr>
          <w:cantSplit w:val="0"/>
          <w:trHeight w:val="953.935546875" w:hRule="atLeast"/>
          <w:tblHeader w:val="0"/>
        </w:trPr>
        <w:tc>
          <w:tcPr/>
          <w:p w:rsidR="00000000" w:rsidDel="00000000" w:rsidP="00000000" w:rsidRDefault="00000000" w:rsidRPr="00000000" w14:paraId="000002DB">
            <w:pPr>
              <w:widowControl w:val="0"/>
              <w:spacing w:line="240" w:lineRule="auto"/>
              <w:rPr/>
            </w:pPr>
            <w:r w:rsidDel="00000000" w:rsidR="00000000" w:rsidRPr="00000000">
              <w:rPr>
                <w:rtl w:val="0"/>
              </w:rPr>
              <w:t xml:space="preserve">RNF-04</w:t>
            </w:r>
          </w:p>
          <w:p w:rsidR="00000000" w:rsidDel="00000000" w:rsidP="00000000" w:rsidRDefault="00000000" w:rsidRPr="00000000" w14:paraId="000002DC">
            <w:pPr>
              <w:widowControl w:val="0"/>
              <w:spacing w:line="240" w:lineRule="auto"/>
              <w:rPr/>
            </w:pPr>
            <w:r w:rsidDel="00000000" w:rsidR="00000000" w:rsidRPr="00000000">
              <w:rPr>
                <w:rtl w:val="0"/>
              </w:rPr>
              <w:t xml:space="preserve">B</w:t>
            </w:r>
          </w:p>
        </w:tc>
        <w:tc>
          <w:tcPr/>
          <w:p w:rsidR="00000000" w:rsidDel="00000000" w:rsidP="00000000" w:rsidRDefault="00000000" w:rsidRPr="00000000" w14:paraId="000002DD">
            <w:pPr>
              <w:widowControl w:val="0"/>
              <w:spacing w:line="240" w:lineRule="auto"/>
              <w:rPr/>
            </w:pPr>
            <w:r w:rsidDel="00000000" w:rsidR="00000000" w:rsidRPr="00000000">
              <w:rPr>
                <w:rtl w:val="0"/>
              </w:rPr>
              <w:t xml:space="preserve">QoS – Escalabilidad </w:t>
            </w:r>
          </w:p>
        </w:tc>
        <w:tc>
          <w:tcPr/>
          <w:p w:rsidR="00000000" w:rsidDel="00000000" w:rsidP="00000000" w:rsidRDefault="00000000" w:rsidRPr="00000000" w14:paraId="000002DE">
            <w:pPr>
              <w:widowControl w:val="0"/>
              <w:spacing w:line="240" w:lineRule="auto"/>
              <w:rPr/>
            </w:pPr>
            <w:r w:rsidDel="00000000" w:rsidR="00000000" w:rsidRPr="00000000">
              <w:rPr>
                <w:rtl w:val="0"/>
              </w:rPr>
              <w:t xml:space="preserve">Los servicios de conectores y análisis deben poder escalar horizontalmente sin modificar el contrato de la API </w:t>
            </w:r>
          </w:p>
        </w:tc>
        <w:tc>
          <w:tcPr/>
          <w:p w:rsidR="00000000" w:rsidDel="00000000" w:rsidP="00000000" w:rsidRDefault="00000000" w:rsidRPr="00000000" w14:paraId="000002DF">
            <w:pPr>
              <w:widowControl w:val="0"/>
              <w:spacing w:line="240" w:lineRule="auto"/>
              <w:rPr/>
            </w:pPr>
            <w:r w:rsidDel="00000000" w:rsidR="00000000" w:rsidRPr="00000000">
              <w:rPr>
                <w:rtl w:val="0"/>
              </w:rPr>
              <w:t xml:space="preserve">ADR-001, ADR-003 </w:t>
            </w:r>
          </w:p>
        </w:tc>
        <w:tc>
          <w:tcPr/>
          <w:p w:rsidR="00000000" w:rsidDel="00000000" w:rsidP="00000000" w:rsidRDefault="00000000" w:rsidRPr="00000000" w14:paraId="000002E0">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2E1">
            <w:pPr>
              <w:widowControl w:val="0"/>
              <w:spacing w:line="240" w:lineRule="auto"/>
              <w:rPr/>
            </w:pPr>
            <w:r w:rsidDel="00000000" w:rsidR="00000000" w:rsidRPr="00000000">
              <w:rPr>
                <w:rtl w:val="0"/>
              </w:rPr>
              <w:t xml:space="preserve">RNF-04a; contratos OpenAPI </w:t>
            </w:r>
          </w:p>
        </w:tc>
        <w:tc>
          <w:tcPr/>
          <w:p w:rsidR="00000000" w:rsidDel="00000000" w:rsidP="00000000" w:rsidRDefault="00000000" w:rsidRPr="00000000" w14:paraId="000002E2">
            <w:pPr>
              <w:widowControl w:val="0"/>
              <w:spacing w:line="240" w:lineRule="auto"/>
              <w:rPr/>
            </w:pPr>
            <w:r w:rsidDel="00000000" w:rsidR="00000000" w:rsidRPr="00000000">
              <w:rPr>
                <w:rtl w:val="0"/>
              </w:rPr>
              <w:t xml:space="preserve">Al duplicar workers bajo una carga de prueba definida, el tiempo del job no aumenta más del 10% y no se pierden eventos </w:t>
            </w:r>
          </w:p>
        </w:tc>
      </w:tr>
      <w:tr>
        <w:trPr>
          <w:cantSplit w:val="0"/>
          <w:trHeight w:val="1099.892578125" w:hRule="atLeast"/>
          <w:tblHeader w:val="0"/>
        </w:trPr>
        <w:tc>
          <w:tcPr/>
          <w:p w:rsidR="00000000" w:rsidDel="00000000" w:rsidP="00000000" w:rsidRDefault="00000000" w:rsidRPr="00000000" w14:paraId="000002E3">
            <w:pPr>
              <w:widowControl w:val="0"/>
              <w:spacing w:line="240" w:lineRule="auto"/>
              <w:rPr/>
            </w:pPr>
            <w:r w:rsidDel="00000000" w:rsidR="00000000" w:rsidRPr="00000000">
              <w:rPr>
                <w:rtl w:val="0"/>
              </w:rPr>
              <w:t xml:space="preserve">RNF-05</w:t>
            </w:r>
          </w:p>
          <w:p w:rsidR="00000000" w:rsidDel="00000000" w:rsidP="00000000" w:rsidRDefault="00000000" w:rsidRPr="00000000" w14:paraId="000002E4">
            <w:pPr>
              <w:widowControl w:val="0"/>
              <w:spacing w:line="240" w:lineRule="auto"/>
              <w:rPr/>
            </w:pPr>
            <w:r w:rsidDel="00000000" w:rsidR="00000000" w:rsidRPr="00000000">
              <w:rPr>
                <w:rtl w:val="0"/>
              </w:rPr>
              <w:t xml:space="preserve">A</w:t>
            </w:r>
          </w:p>
        </w:tc>
        <w:tc>
          <w:tcPr/>
          <w:p w:rsidR="00000000" w:rsidDel="00000000" w:rsidP="00000000" w:rsidRDefault="00000000" w:rsidRPr="00000000" w14:paraId="000002E5">
            <w:pPr>
              <w:widowControl w:val="0"/>
              <w:spacing w:line="240" w:lineRule="auto"/>
              <w:rPr/>
            </w:pPr>
            <w:r w:rsidDel="00000000" w:rsidR="00000000" w:rsidRPr="00000000">
              <w:rPr>
                <w:rtl w:val="0"/>
              </w:rPr>
              <w:t xml:space="preserve">QoS – Rendimiento </w:t>
            </w:r>
          </w:p>
        </w:tc>
        <w:tc>
          <w:tcPr/>
          <w:p w:rsidR="00000000" w:rsidDel="00000000" w:rsidP="00000000" w:rsidRDefault="00000000" w:rsidRPr="00000000" w14:paraId="000002E6">
            <w:pPr>
              <w:widowControl w:val="0"/>
              <w:spacing w:line="240" w:lineRule="auto"/>
              <w:rPr/>
            </w:pPr>
            <w:r w:rsidDel="00000000" w:rsidR="00000000" w:rsidRPr="00000000">
              <w:rPr>
                <w:rtl w:val="0"/>
              </w:rPr>
              <w:t xml:space="preserve">El dashboard debe cargar sus datos principales en un máximo de 3 segundos. </w:t>
            </w:r>
          </w:p>
        </w:tc>
        <w:tc>
          <w:tcPr/>
          <w:p w:rsidR="00000000" w:rsidDel="00000000" w:rsidP="00000000" w:rsidRDefault="00000000" w:rsidRPr="00000000" w14:paraId="000002E7">
            <w:pPr>
              <w:widowControl w:val="0"/>
              <w:spacing w:line="240" w:lineRule="auto"/>
              <w:rPr/>
            </w:pPr>
            <w:r w:rsidDel="00000000" w:rsidR="00000000" w:rsidRPr="00000000">
              <w:rPr>
                <w:rtl w:val="0"/>
              </w:rPr>
              <w:t xml:space="preserve">HU-04, RF11, ADR-003 </w:t>
            </w:r>
          </w:p>
        </w:tc>
        <w:tc>
          <w:tcPr/>
          <w:p w:rsidR="00000000" w:rsidDel="00000000" w:rsidP="00000000" w:rsidRDefault="00000000" w:rsidRPr="00000000" w14:paraId="000002E8">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2E9">
            <w:pPr>
              <w:widowControl w:val="0"/>
              <w:spacing w:line="240" w:lineRule="auto"/>
              <w:rPr/>
            </w:pPr>
            <w:r w:rsidDel="00000000" w:rsidR="00000000" w:rsidRPr="00000000">
              <w:rPr>
                <w:rtl w:val="0"/>
              </w:rPr>
              <w:t xml:space="preserve">API Gateway; RF11 </w:t>
            </w:r>
          </w:p>
        </w:tc>
        <w:tc>
          <w:tcPr/>
          <w:p w:rsidR="00000000" w:rsidDel="00000000" w:rsidP="00000000" w:rsidRDefault="00000000" w:rsidRPr="00000000" w14:paraId="000002EA">
            <w:pPr>
              <w:widowControl w:val="0"/>
              <w:spacing w:line="240" w:lineRule="auto"/>
              <w:rPr/>
            </w:pPr>
            <w:sdt>
              <w:sdtPr>
                <w:id w:val="1804452234"/>
                <w:tag w:val="goog_rdk_30"/>
              </w:sdtPr>
              <w:sdtContent>
                <w:r w:rsidDel="00000000" w:rsidR="00000000" w:rsidRPr="00000000">
                  <w:rPr>
                    <w:rFonts w:ascii="Arial Unicode MS" w:cs="Arial Unicode MS" w:eastAsia="Arial Unicode MS" w:hAnsi="Arial Unicode MS"/>
                    <w:rtl w:val="0"/>
                  </w:rPr>
                  <w:t xml:space="preserve">En un dispositivo móvil de gama media y una red de prueba definida, al menos el 95% de las solicitudes finaliza en ≤3 s. </w:t>
                </w:r>
              </w:sdtContent>
            </w:sdt>
          </w:p>
        </w:tc>
      </w:tr>
      <w:tr>
        <w:trPr>
          <w:cantSplit w:val="0"/>
          <w:trHeight w:val="953.935546875" w:hRule="atLeast"/>
          <w:tblHeader w:val="0"/>
        </w:trPr>
        <w:tc>
          <w:tcPr/>
          <w:p w:rsidR="00000000" w:rsidDel="00000000" w:rsidP="00000000" w:rsidRDefault="00000000" w:rsidRPr="00000000" w14:paraId="000002EB">
            <w:pPr>
              <w:widowControl w:val="0"/>
              <w:spacing w:line="240" w:lineRule="auto"/>
              <w:rPr/>
            </w:pPr>
            <w:r w:rsidDel="00000000" w:rsidR="00000000" w:rsidRPr="00000000">
              <w:rPr>
                <w:rtl w:val="0"/>
              </w:rPr>
              <w:t xml:space="preserve">RNF-05</w:t>
              <w:br w:type="textWrapping"/>
              <w:t xml:space="preserve">B</w:t>
            </w:r>
          </w:p>
        </w:tc>
        <w:tc>
          <w:tcPr/>
          <w:p w:rsidR="00000000" w:rsidDel="00000000" w:rsidP="00000000" w:rsidRDefault="00000000" w:rsidRPr="00000000" w14:paraId="000002EC">
            <w:pPr>
              <w:widowControl w:val="0"/>
              <w:spacing w:line="240" w:lineRule="auto"/>
              <w:rPr/>
            </w:pPr>
            <w:r w:rsidDel="00000000" w:rsidR="00000000" w:rsidRPr="00000000">
              <w:rPr>
                <w:rtl w:val="0"/>
              </w:rPr>
              <w:t xml:space="preserve">QoS – Usabilidad </w:t>
            </w:r>
          </w:p>
        </w:tc>
        <w:tc>
          <w:tcPr/>
          <w:p w:rsidR="00000000" w:rsidDel="00000000" w:rsidP="00000000" w:rsidRDefault="00000000" w:rsidRPr="00000000" w14:paraId="000002ED">
            <w:pPr>
              <w:widowControl w:val="0"/>
              <w:spacing w:line="240" w:lineRule="auto"/>
              <w:rPr/>
            </w:pPr>
            <w:r w:rsidDel="00000000" w:rsidR="00000000" w:rsidRPr="00000000">
              <w:rPr>
                <w:rtl w:val="0"/>
              </w:rPr>
              <w:t xml:space="preserve">Un usuario nuevo debe comprender el resumen principal de gastos sin utilizar un tutorial </w:t>
            </w:r>
          </w:p>
        </w:tc>
        <w:tc>
          <w:tcPr/>
          <w:p w:rsidR="00000000" w:rsidDel="00000000" w:rsidP="00000000" w:rsidRDefault="00000000" w:rsidRPr="00000000" w14:paraId="000002EE">
            <w:pPr>
              <w:widowControl w:val="0"/>
              <w:spacing w:line="240" w:lineRule="auto"/>
              <w:rPr/>
            </w:pPr>
            <w:r w:rsidDel="00000000" w:rsidR="00000000" w:rsidRPr="00000000">
              <w:rPr>
                <w:rtl w:val="0"/>
              </w:rPr>
              <w:t xml:space="preserve">H U - 0 4 ,</w:t>
            </w:r>
          </w:p>
          <w:p w:rsidR="00000000" w:rsidDel="00000000" w:rsidP="00000000" w:rsidRDefault="00000000" w:rsidRPr="00000000" w14:paraId="000002EF">
            <w:pPr>
              <w:widowControl w:val="0"/>
              <w:spacing w:line="240" w:lineRule="auto"/>
              <w:rPr/>
            </w:pPr>
            <w:r w:rsidDel="00000000" w:rsidR="00000000" w:rsidRPr="00000000">
              <w:rPr>
                <w:rtl w:val="0"/>
              </w:rPr>
              <w:t xml:space="preserve">R F - 1 1 </w:t>
            </w:r>
          </w:p>
        </w:tc>
        <w:tc>
          <w:tcPr/>
          <w:p w:rsidR="00000000" w:rsidDel="00000000" w:rsidP="00000000" w:rsidRDefault="00000000" w:rsidRPr="00000000" w14:paraId="000002F0">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2F1">
            <w:pPr>
              <w:widowControl w:val="0"/>
              <w:spacing w:line="240" w:lineRule="auto"/>
              <w:rPr/>
            </w:pPr>
            <w:r w:rsidDel="00000000" w:rsidR="00000000" w:rsidRPr="00000000">
              <w:rPr>
                <w:rtl w:val="0"/>
              </w:rPr>
              <w:t xml:space="preserve">Dashboard disponible </w:t>
            </w:r>
          </w:p>
        </w:tc>
        <w:tc>
          <w:tcPr/>
          <w:p w:rsidR="00000000" w:rsidDel="00000000" w:rsidP="00000000" w:rsidRDefault="00000000" w:rsidRPr="00000000" w14:paraId="000002F2">
            <w:pPr>
              <w:widowControl w:val="0"/>
              <w:spacing w:line="240" w:lineRule="auto"/>
              <w:rPr/>
            </w:pPr>
            <w:sdt>
              <w:sdtPr>
                <w:id w:val="1897284537"/>
                <w:tag w:val="goog_rdk_31"/>
              </w:sdtPr>
              <w:sdtContent>
                <w:r w:rsidDel="00000000" w:rsidR="00000000" w:rsidRPr="00000000">
                  <w:rPr>
                    <w:rFonts w:ascii="Arial Unicode MS" w:cs="Arial Unicode MS" w:eastAsia="Arial Unicode MS" w:hAnsi="Arial Unicode MS"/>
                    <w:rtl w:val="0"/>
                  </w:rPr>
                  <w:t xml:space="preserve">En una prueba con usuarios nuevos , al menos 80 % identifica el gasto del período , la suscripción más cara y el desglose por categoría en ≤ 2 minutos. </w:t>
                </w:r>
              </w:sdtContent>
            </w:sdt>
          </w:p>
        </w:tc>
      </w:tr>
      <w:tr>
        <w:trPr>
          <w:cantSplit w:val="0"/>
          <w:trHeight w:val="953.935546875" w:hRule="atLeast"/>
          <w:tblHeader w:val="0"/>
        </w:trPr>
        <w:tc>
          <w:tcPr/>
          <w:p w:rsidR="00000000" w:rsidDel="00000000" w:rsidP="00000000" w:rsidRDefault="00000000" w:rsidRPr="00000000" w14:paraId="000002F3">
            <w:pPr>
              <w:widowControl w:val="0"/>
              <w:spacing w:line="240" w:lineRule="auto"/>
              <w:rPr/>
            </w:pPr>
            <w:r w:rsidDel="00000000" w:rsidR="00000000" w:rsidRPr="00000000">
              <w:rPr>
                <w:rtl w:val="0"/>
              </w:rPr>
              <w:t xml:space="preserve">RNF-06</w:t>
            </w:r>
          </w:p>
        </w:tc>
        <w:tc>
          <w:tcPr/>
          <w:p w:rsidR="00000000" w:rsidDel="00000000" w:rsidP="00000000" w:rsidRDefault="00000000" w:rsidRPr="00000000" w14:paraId="000002F4">
            <w:pPr>
              <w:widowControl w:val="0"/>
              <w:spacing w:line="240" w:lineRule="auto"/>
              <w:rPr/>
            </w:pPr>
            <w:r w:rsidDel="00000000" w:rsidR="00000000" w:rsidRPr="00000000">
              <w:rPr>
                <w:rtl w:val="0"/>
              </w:rPr>
              <w:t xml:space="preserve">QoS – Precisión </w:t>
            </w:r>
          </w:p>
        </w:tc>
        <w:tc>
          <w:tcPr/>
          <w:p w:rsidR="00000000" w:rsidDel="00000000" w:rsidP="00000000" w:rsidRDefault="00000000" w:rsidRPr="00000000" w14:paraId="000002F5">
            <w:pPr>
              <w:widowControl w:val="0"/>
              <w:spacing w:line="240" w:lineRule="auto"/>
              <w:rPr/>
            </w:pPr>
            <w:r w:rsidDel="00000000" w:rsidR="00000000" w:rsidRPr="00000000">
              <w:rPr>
                <w:rtl w:val="0"/>
              </w:rPr>
              <w:t xml:space="preserve">El detector de anomalías debe mantener una tasa de falsos positivos inferior al 10%. </w:t>
            </w:r>
          </w:p>
        </w:tc>
        <w:tc>
          <w:tcPr/>
          <w:p w:rsidR="00000000" w:rsidDel="00000000" w:rsidP="00000000" w:rsidRDefault="00000000" w:rsidRPr="00000000" w14:paraId="000002F6">
            <w:pPr>
              <w:widowControl w:val="0"/>
              <w:spacing w:line="240" w:lineRule="auto"/>
              <w:rPr/>
            </w:pPr>
            <w:r w:rsidDel="00000000" w:rsidR="00000000" w:rsidRPr="00000000">
              <w:rPr>
                <w:rtl w:val="0"/>
              </w:rPr>
              <w:t xml:space="preserve">RF-07, HU-03 </w:t>
            </w:r>
          </w:p>
        </w:tc>
        <w:tc>
          <w:tcPr/>
          <w:p w:rsidR="00000000" w:rsidDel="00000000" w:rsidP="00000000" w:rsidRDefault="00000000" w:rsidRPr="00000000" w14:paraId="000002F7">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2F8">
            <w:pPr>
              <w:widowControl w:val="0"/>
              <w:spacing w:line="240" w:lineRule="auto"/>
              <w:rPr/>
            </w:pPr>
            <w:r w:rsidDel="00000000" w:rsidR="00000000" w:rsidRPr="00000000">
              <w:rPr>
                <w:rtl w:val="0"/>
              </w:rPr>
              <w:t xml:space="preserve">Datos etiquetados; reglas de RF-07 </w:t>
            </w:r>
          </w:p>
        </w:tc>
        <w:tc>
          <w:tcPr/>
          <w:p w:rsidR="00000000" w:rsidDel="00000000" w:rsidP="00000000" w:rsidRDefault="00000000" w:rsidRPr="00000000" w14:paraId="000002F9">
            <w:pPr>
              <w:widowControl w:val="0"/>
              <w:spacing w:line="240" w:lineRule="auto"/>
              <w:rPr/>
            </w:pPr>
            <w:r w:rsidDel="00000000" w:rsidR="00000000" w:rsidRPr="00000000">
              <w:rPr>
                <w:rtl w:val="0"/>
              </w:rPr>
              <w:t xml:space="preserve">En un conjunto de al menos 500 cobros etiquetados, la tasa de falsos positivos es &lt;10%; la medición se repite antes de cada release mayor. </w:t>
            </w:r>
          </w:p>
        </w:tc>
      </w:tr>
      <w:tr>
        <w:trPr>
          <w:cantSplit w:val="0"/>
          <w:trHeight w:val="2081.806640625" w:hRule="atLeast"/>
          <w:tblHeader w:val="0"/>
        </w:trPr>
        <w:tc>
          <w:tcPr/>
          <w:p w:rsidR="00000000" w:rsidDel="00000000" w:rsidP="00000000" w:rsidRDefault="00000000" w:rsidRPr="00000000" w14:paraId="000002FA">
            <w:pPr>
              <w:widowControl w:val="0"/>
              <w:spacing w:line="240" w:lineRule="auto"/>
              <w:rPr/>
            </w:pPr>
            <w:r w:rsidDel="00000000" w:rsidR="00000000" w:rsidRPr="00000000">
              <w:rPr>
                <w:rtl w:val="0"/>
              </w:rPr>
              <w:t xml:space="preserve">RNF-07</w:t>
            </w:r>
          </w:p>
        </w:tc>
        <w:tc>
          <w:tcPr/>
          <w:p w:rsidR="00000000" w:rsidDel="00000000" w:rsidP="00000000" w:rsidRDefault="00000000" w:rsidRPr="00000000" w14:paraId="000002FB">
            <w:pPr>
              <w:widowControl w:val="0"/>
              <w:spacing w:line="240" w:lineRule="auto"/>
              <w:rPr/>
            </w:pPr>
            <w:r w:rsidDel="00000000" w:rsidR="00000000" w:rsidRPr="00000000">
              <w:rPr>
                <w:rtl w:val="0"/>
              </w:rPr>
              <w:t xml:space="preserve">QoS – Mantenibilidad </w:t>
            </w:r>
          </w:p>
        </w:tc>
        <w:tc>
          <w:tcPr/>
          <w:p w:rsidR="00000000" w:rsidDel="00000000" w:rsidP="00000000" w:rsidRDefault="00000000" w:rsidRPr="00000000" w14:paraId="000002FC">
            <w:pPr>
              <w:widowControl w:val="0"/>
              <w:spacing w:line="240" w:lineRule="auto"/>
              <w:rPr/>
            </w:pPr>
            <w:r w:rsidDel="00000000" w:rsidR="00000000" w:rsidRPr="00000000">
              <w:rPr>
                <w:rtl w:val="0"/>
              </w:rPr>
              <w:t xml:space="preserve">Debe ser posible incorporar un nuevo conector sin modificar la lógica central de suscripciones. </w:t>
            </w:r>
          </w:p>
        </w:tc>
        <w:tc>
          <w:tcPr/>
          <w:p w:rsidR="00000000" w:rsidDel="00000000" w:rsidP="00000000" w:rsidRDefault="00000000" w:rsidRPr="00000000" w14:paraId="000002FD">
            <w:pPr>
              <w:widowControl w:val="0"/>
              <w:spacing w:line="240" w:lineRule="auto"/>
              <w:rPr/>
            </w:pPr>
            <w:r w:rsidDel="00000000" w:rsidR="00000000" w:rsidRPr="00000000">
              <w:rPr>
                <w:rtl w:val="0"/>
              </w:rPr>
              <w:t xml:space="preserve">Arquitectura </w:t>
            </w:r>
          </w:p>
        </w:tc>
        <w:tc>
          <w:tcPr/>
          <w:p w:rsidR="00000000" w:rsidDel="00000000" w:rsidP="00000000" w:rsidRDefault="00000000" w:rsidRPr="00000000" w14:paraId="000002FE">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2FF">
            <w:pPr>
              <w:widowControl w:val="0"/>
              <w:spacing w:line="240" w:lineRule="auto"/>
              <w:rPr/>
            </w:pPr>
            <w:r w:rsidDel="00000000" w:rsidR="00000000" w:rsidRPr="00000000">
              <w:rPr>
                <w:rtl w:val="0"/>
              </w:rPr>
              <w:t xml:space="preserve">Contrato común de conectores; RF-05 </w:t>
            </w:r>
          </w:p>
        </w:tc>
        <w:tc>
          <w:tcPr/>
          <w:p w:rsidR="00000000" w:rsidDel="00000000" w:rsidP="00000000" w:rsidRDefault="00000000" w:rsidRPr="00000000" w14:paraId="00000300">
            <w:pPr>
              <w:widowControl w:val="0"/>
              <w:spacing w:line="240" w:lineRule="auto"/>
              <w:rPr/>
            </w:pPr>
            <w:r w:rsidDel="00000000" w:rsidR="00000000" w:rsidRPr="00000000">
              <w:rPr>
                <w:rtl w:val="0"/>
              </w:rPr>
              <w:t xml:space="preserve">Un desarrollador incorpora un conector compatible en un máximo de 4 semanas y las pruebas de regresión existentes continúan aprobadas. </w:t>
            </w:r>
          </w:p>
        </w:tc>
      </w:tr>
      <w:tr>
        <w:trPr>
          <w:cantSplit w:val="0"/>
          <w:trHeight w:val="953.935546875" w:hRule="atLeast"/>
          <w:tblHeader w:val="0"/>
        </w:trPr>
        <w:tc>
          <w:tcPr/>
          <w:p w:rsidR="00000000" w:rsidDel="00000000" w:rsidP="00000000" w:rsidRDefault="00000000" w:rsidRPr="00000000" w14:paraId="00000301">
            <w:pPr>
              <w:widowControl w:val="0"/>
              <w:spacing w:line="240" w:lineRule="auto"/>
              <w:rPr/>
            </w:pPr>
            <w:r w:rsidDel="00000000" w:rsidR="00000000" w:rsidRPr="00000000">
              <w:rPr>
                <w:rtl w:val="0"/>
              </w:rPr>
              <w:t xml:space="preserve">RNF-08A</w:t>
            </w:r>
          </w:p>
        </w:tc>
        <w:tc>
          <w:tcPr/>
          <w:p w:rsidR="00000000" w:rsidDel="00000000" w:rsidP="00000000" w:rsidRDefault="00000000" w:rsidRPr="00000000" w14:paraId="00000302">
            <w:pPr>
              <w:widowControl w:val="0"/>
              <w:spacing w:line="240" w:lineRule="auto"/>
              <w:rPr/>
            </w:pPr>
            <w:r w:rsidDel="00000000" w:rsidR="00000000" w:rsidRPr="00000000">
              <w:rPr>
                <w:rtl w:val="0"/>
              </w:rPr>
              <w:t xml:space="preserve">Technology Constraint – Portabilidad </w:t>
            </w:r>
          </w:p>
        </w:tc>
        <w:tc>
          <w:tcPr/>
          <w:p w:rsidR="00000000" w:rsidDel="00000000" w:rsidP="00000000" w:rsidRDefault="00000000" w:rsidRPr="00000000" w14:paraId="00000303">
            <w:pPr>
              <w:widowControl w:val="0"/>
              <w:spacing w:line="240" w:lineRule="auto"/>
              <w:rPr/>
            </w:pPr>
            <w:r w:rsidDel="00000000" w:rsidR="00000000" w:rsidRPr="00000000">
              <w:rPr>
                <w:rtl w:val="0"/>
              </w:rPr>
              <w:t xml:space="preserve">La aplicación móvil debe construirse a partir de una base de código multiplataforma única. </w:t>
            </w:r>
          </w:p>
        </w:tc>
        <w:tc>
          <w:tcPr/>
          <w:p w:rsidR="00000000" w:rsidDel="00000000" w:rsidP="00000000" w:rsidRDefault="00000000" w:rsidRPr="00000000" w14:paraId="00000304">
            <w:pPr>
              <w:widowControl w:val="0"/>
              <w:spacing w:line="240" w:lineRule="auto"/>
              <w:rPr/>
            </w:pPr>
            <w:r w:rsidDel="00000000" w:rsidR="00000000" w:rsidRPr="00000000">
              <w:rPr>
                <w:rtl w:val="0"/>
              </w:rPr>
              <w:t xml:space="preserve">Idea del proyecto, ADR-006 </w:t>
            </w:r>
          </w:p>
        </w:tc>
        <w:tc>
          <w:tcPr/>
          <w:p w:rsidR="00000000" w:rsidDel="00000000" w:rsidP="00000000" w:rsidRDefault="00000000" w:rsidRPr="00000000" w14:paraId="00000305">
            <w:pPr>
              <w:widowControl w:val="0"/>
              <w:spacing w:line="240" w:lineRule="auto"/>
              <w:rPr/>
            </w:pPr>
            <w:r w:rsidDel="00000000" w:rsidR="00000000" w:rsidRPr="00000000">
              <w:rPr>
                <w:rtl w:val="0"/>
              </w:rPr>
              <w:t xml:space="preserve">Could </w:t>
            </w:r>
          </w:p>
        </w:tc>
        <w:tc>
          <w:tcPr/>
          <w:p w:rsidR="00000000" w:rsidDel="00000000" w:rsidP="00000000" w:rsidRDefault="00000000" w:rsidRPr="00000000" w14:paraId="00000306">
            <w:pPr>
              <w:widowControl w:val="0"/>
              <w:spacing w:line="240" w:lineRule="auto"/>
              <w:rPr/>
            </w:pPr>
            <w:r w:rsidDel="00000000" w:rsidR="00000000" w:rsidRPr="00000000">
              <w:rPr>
                <w:rtl w:val="0"/>
              </w:rPr>
              <w:t xml:space="preserve">Framework móvil seleccionado </w:t>
            </w:r>
          </w:p>
        </w:tc>
        <w:tc>
          <w:tcPr/>
          <w:p w:rsidR="00000000" w:rsidDel="00000000" w:rsidP="00000000" w:rsidRDefault="00000000" w:rsidRPr="00000000" w14:paraId="00000307">
            <w:pPr>
              <w:widowControl w:val="0"/>
              <w:spacing w:line="240" w:lineRule="auto"/>
              <w:rPr/>
            </w:pPr>
            <w:r w:rsidDel="00000000" w:rsidR="00000000" w:rsidRPr="00000000">
              <w:rPr>
                <w:rtl w:val="0"/>
              </w:rPr>
              <w:t xml:space="preserve">El código específico de plataforma se limita a adaptadores documentados y no constituye dos implementaciones funcionales independientes. </w:t>
            </w:r>
          </w:p>
        </w:tc>
      </w:tr>
      <w:tr>
        <w:trPr>
          <w:cantSplit w:val="0"/>
          <w:trHeight w:val="953.935546875" w:hRule="atLeast"/>
          <w:tblHeader w:val="0"/>
        </w:trPr>
        <w:tc>
          <w:tcPr/>
          <w:p w:rsidR="00000000" w:rsidDel="00000000" w:rsidP="00000000" w:rsidRDefault="00000000" w:rsidRPr="00000000" w14:paraId="00000308">
            <w:pPr>
              <w:widowControl w:val="0"/>
              <w:spacing w:line="240" w:lineRule="auto"/>
              <w:rPr/>
            </w:pPr>
            <w:r w:rsidDel="00000000" w:rsidR="00000000" w:rsidRPr="00000000">
              <w:rPr>
                <w:rtl w:val="0"/>
              </w:rPr>
              <w:t xml:space="preserve">RNF-08B</w:t>
            </w:r>
          </w:p>
        </w:tc>
        <w:tc>
          <w:tcPr/>
          <w:p w:rsidR="00000000" w:rsidDel="00000000" w:rsidP="00000000" w:rsidRDefault="00000000" w:rsidRPr="00000000" w14:paraId="00000309">
            <w:pPr>
              <w:widowControl w:val="0"/>
              <w:spacing w:line="240" w:lineRule="auto"/>
              <w:rPr/>
            </w:pPr>
            <w:r w:rsidDel="00000000" w:rsidR="00000000" w:rsidRPr="00000000">
              <w:rPr>
                <w:rtl w:val="0"/>
              </w:rPr>
              <w:t xml:space="preserve">QoS – Portabilidad </w:t>
            </w:r>
          </w:p>
        </w:tc>
        <w:tc>
          <w:tcPr/>
          <w:p w:rsidR="00000000" w:rsidDel="00000000" w:rsidP="00000000" w:rsidRDefault="00000000" w:rsidRPr="00000000" w14:paraId="0000030A">
            <w:pPr>
              <w:widowControl w:val="0"/>
              <w:spacing w:line="240" w:lineRule="auto"/>
              <w:rPr/>
            </w:pPr>
            <w:r w:rsidDel="00000000" w:rsidR="00000000" w:rsidRPr="00000000">
              <w:rPr>
                <w:rtl w:val="0"/>
              </w:rPr>
              <w:t xml:space="preserve">Las funciones principales deben comportarse de forma equivalente en Android e iOS. </w:t>
            </w:r>
          </w:p>
        </w:tc>
        <w:tc>
          <w:tcPr/>
          <w:p w:rsidR="00000000" w:rsidDel="00000000" w:rsidP="00000000" w:rsidRDefault="00000000" w:rsidRPr="00000000" w14:paraId="0000030B">
            <w:pPr>
              <w:widowControl w:val="0"/>
              <w:spacing w:line="240" w:lineRule="auto"/>
              <w:rPr/>
            </w:pPr>
            <w:r w:rsidDel="00000000" w:rsidR="00000000" w:rsidRPr="00000000">
              <w:rPr>
                <w:rtl w:val="0"/>
              </w:rPr>
              <w:t xml:space="preserve">Idea del proyecto, ADR-006 </w:t>
            </w:r>
          </w:p>
        </w:tc>
        <w:tc>
          <w:tcPr/>
          <w:p w:rsidR="00000000" w:rsidDel="00000000" w:rsidP="00000000" w:rsidRDefault="00000000" w:rsidRPr="00000000" w14:paraId="0000030C">
            <w:pPr>
              <w:widowControl w:val="0"/>
              <w:spacing w:line="240" w:lineRule="auto"/>
              <w:rPr/>
            </w:pPr>
            <w:r w:rsidDel="00000000" w:rsidR="00000000" w:rsidRPr="00000000">
              <w:rPr>
                <w:rtl w:val="0"/>
              </w:rPr>
              <w:t xml:space="preserve">Could </w:t>
            </w:r>
          </w:p>
        </w:tc>
        <w:tc>
          <w:tcPr/>
          <w:p w:rsidR="00000000" w:rsidDel="00000000" w:rsidP="00000000" w:rsidRDefault="00000000" w:rsidRPr="00000000" w14:paraId="0000030D">
            <w:pPr>
              <w:widowControl w:val="0"/>
              <w:spacing w:line="240" w:lineRule="auto"/>
              <w:rPr/>
            </w:pPr>
            <w:r w:rsidDel="00000000" w:rsidR="00000000" w:rsidRPr="00000000">
              <w:rPr>
                <w:rtl w:val="0"/>
              </w:rPr>
              <w:t xml:space="preserve">RNF-08a; RF-01, RF-02, RF-11 </w:t>
            </w:r>
          </w:p>
        </w:tc>
        <w:tc>
          <w:tcPr/>
          <w:p w:rsidR="00000000" w:rsidDel="00000000" w:rsidP="00000000" w:rsidRDefault="00000000" w:rsidRPr="00000000" w14:paraId="0000030E">
            <w:pPr>
              <w:widowControl w:val="0"/>
              <w:spacing w:line="240" w:lineRule="auto"/>
              <w:rPr/>
            </w:pPr>
            <w:r w:rsidDel="00000000" w:rsidR="00000000" w:rsidRPr="00000000">
              <w:rPr>
                <w:rtl w:val="0"/>
              </w:rPr>
              <w:t xml:space="preserve">Las pruebas funcionales principales se aprueban en ambas plataformas y la diferencia del tiempo de respuesta no supera 15% bajo la misma prueba. </w:t>
            </w:r>
          </w:p>
        </w:tc>
      </w:tr>
      <w:tr>
        <w:trPr>
          <w:cantSplit w:val="0"/>
          <w:trHeight w:val="953.935546875" w:hRule="atLeast"/>
          <w:tblHeader w:val="0"/>
        </w:trPr>
        <w:tc>
          <w:tcPr/>
          <w:p w:rsidR="00000000" w:rsidDel="00000000" w:rsidP="00000000" w:rsidRDefault="00000000" w:rsidRPr="00000000" w14:paraId="0000030F">
            <w:pPr>
              <w:widowControl w:val="0"/>
              <w:spacing w:line="240" w:lineRule="auto"/>
              <w:rPr/>
            </w:pPr>
            <w:r w:rsidDel="00000000" w:rsidR="00000000" w:rsidRPr="00000000">
              <w:rPr>
                <w:rtl w:val="0"/>
              </w:rPr>
              <w:t xml:space="preserve">RNF-9</w:t>
            </w:r>
          </w:p>
        </w:tc>
        <w:tc>
          <w:tcPr/>
          <w:p w:rsidR="00000000" w:rsidDel="00000000" w:rsidP="00000000" w:rsidRDefault="00000000" w:rsidRPr="00000000" w14:paraId="00000310">
            <w:pPr>
              <w:widowControl w:val="0"/>
              <w:spacing w:line="240" w:lineRule="auto"/>
              <w:rPr/>
            </w:pPr>
            <w:r w:rsidDel="00000000" w:rsidR="00000000" w:rsidRPr="00000000">
              <w:rPr>
                <w:rtl w:val="0"/>
              </w:rPr>
              <w:t xml:space="preserve">QoS – Capacidad </w:t>
            </w:r>
          </w:p>
        </w:tc>
        <w:tc>
          <w:tcPr/>
          <w:p w:rsidR="00000000" w:rsidDel="00000000" w:rsidP="00000000" w:rsidRDefault="00000000" w:rsidRPr="00000000" w14:paraId="00000311">
            <w:pPr>
              <w:widowControl w:val="0"/>
              <w:spacing w:line="240" w:lineRule="auto"/>
              <w:rPr/>
            </w:pPr>
            <w:r w:rsidDel="00000000" w:rsidR="00000000" w:rsidRPr="00000000">
              <w:rPr>
                <w:rtl w:val="0"/>
              </w:rPr>
              <w:t xml:space="preserve">La API del asistente financiero debe atender hasta 200 solicitudes concurrentes con un tiempo de respuesta promedio máximo de 5 segundos. </w:t>
            </w:r>
          </w:p>
        </w:tc>
        <w:tc>
          <w:tcPr/>
          <w:p w:rsidR="00000000" w:rsidDel="00000000" w:rsidP="00000000" w:rsidRDefault="00000000" w:rsidRPr="00000000" w14:paraId="00000312">
            <w:pPr>
              <w:widowControl w:val="0"/>
              <w:spacing w:line="240" w:lineRule="auto"/>
              <w:rPr/>
            </w:pPr>
            <w:r w:rsidDel="00000000" w:rsidR="00000000" w:rsidRPr="00000000">
              <w:rPr>
                <w:rtl w:val="0"/>
              </w:rPr>
              <w:t xml:space="preserve">HU-05, RF-18 </w:t>
            </w:r>
          </w:p>
        </w:tc>
        <w:tc>
          <w:tcPr/>
          <w:p w:rsidR="00000000" w:rsidDel="00000000" w:rsidP="00000000" w:rsidRDefault="00000000" w:rsidRPr="00000000" w14:paraId="00000313">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314">
            <w:pPr>
              <w:widowControl w:val="0"/>
              <w:spacing w:line="240" w:lineRule="auto"/>
              <w:rPr/>
            </w:pPr>
            <w:r w:rsidDel="00000000" w:rsidR="00000000" w:rsidRPr="00000000">
              <w:rPr>
                <w:rtl w:val="0"/>
              </w:rPr>
              <w:t xml:space="preserve">Servicio de análisis; proveedor/API de IA </w:t>
            </w:r>
          </w:p>
        </w:tc>
        <w:tc>
          <w:tcPr/>
          <w:p w:rsidR="00000000" w:rsidDel="00000000" w:rsidP="00000000" w:rsidRDefault="00000000" w:rsidRPr="00000000" w14:paraId="00000315">
            <w:pPr>
              <w:widowControl w:val="0"/>
              <w:spacing w:line="240" w:lineRule="auto"/>
              <w:rPr/>
            </w:pPr>
            <w:sdt>
              <w:sdtPr>
                <w:id w:val="-75408180"/>
                <w:tag w:val="goog_rdk_32"/>
              </w:sdtPr>
              <w:sdtContent>
                <w:r w:rsidDel="00000000" w:rsidR="00000000" w:rsidRPr="00000000">
                  <w:rPr>
                    <w:rFonts w:ascii="Arial Unicode MS" w:cs="Arial Unicode MS" w:eastAsia="Arial Unicode MS" w:hAnsi="Arial Unicode MS"/>
                    <w:rtl w:val="0"/>
                  </w:rPr>
                  <w:t xml:space="preserve">En una prueba de carga entre 18:00 y 22:00, con 200 solicitudes concurrentes, el promedio es ≤5 s y el porcentaje de errores es &lt;5%. </w:t>
                </w:r>
              </w:sdtContent>
            </w:sdt>
          </w:p>
        </w:tc>
      </w:tr>
      <w:tr>
        <w:trPr>
          <w:cantSplit w:val="0"/>
          <w:trHeight w:val="7298.61328125" w:hRule="atLeast"/>
          <w:tblHeader w:val="0"/>
        </w:trPr>
        <w:tc>
          <w:tcPr/>
          <w:p w:rsidR="00000000" w:rsidDel="00000000" w:rsidP="00000000" w:rsidRDefault="00000000" w:rsidRPr="00000000" w14:paraId="00000316">
            <w:pPr>
              <w:widowControl w:val="0"/>
              <w:spacing w:line="240" w:lineRule="auto"/>
              <w:rPr/>
            </w:pPr>
            <w:r w:rsidDel="00000000" w:rsidR="00000000" w:rsidRPr="00000000">
              <w:rPr>
                <w:rtl w:val="0"/>
              </w:rPr>
              <w:t xml:space="preserve">RNF-10</w:t>
            </w:r>
          </w:p>
        </w:tc>
        <w:tc>
          <w:tcPr/>
          <w:p w:rsidR="00000000" w:rsidDel="00000000" w:rsidP="00000000" w:rsidRDefault="00000000" w:rsidRPr="00000000" w14:paraId="00000317">
            <w:pPr>
              <w:widowControl w:val="0"/>
              <w:spacing w:line="240" w:lineRule="auto"/>
              <w:rPr/>
            </w:pPr>
            <w:r w:rsidDel="00000000" w:rsidR="00000000" w:rsidRPr="00000000">
              <w:rPr>
                <w:rtl w:val="0"/>
              </w:rPr>
              <w:t xml:space="preserve">Legal/Technology Constraint – Protección de datos </w:t>
            </w:r>
          </w:p>
        </w:tc>
        <w:tc>
          <w:tcPr/>
          <w:p w:rsidR="00000000" w:rsidDel="00000000" w:rsidP="00000000" w:rsidRDefault="00000000" w:rsidRPr="00000000" w14:paraId="00000318">
            <w:pPr>
              <w:widowControl w:val="0"/>
              <w:spacing w:line="240" w:lineRule="auto"/>
              <w:rPr/>
            </w:pPr>
            <w:r w:rsidDel="00000000" w:rsidR="00000000" w:rsidRPr="00000000">
              <w:rPr>
                <w:rtl w:val="0"/>
              </w:rPr>
              <w:t xml:space="preserve">El sistema debe aplicar consentimiento separado y revocable, minimización, exportación y eliminación de datos personales y financieros, conforme a la normativa chilena vigente aplicable al momento de operación. </w:t>
            </w:r>
          </w:p>
        </w:tc>
        <w:tc>
          <w:tcPr/>
          <w:p w:rsidR="00000000" w:rsidDel="00000000" w:rsidP="00000000" w:rsidRDefault="00000000" w:rsidRPr="00000000" w14:paraId="00000319">
            <w:pPr>
              <w:widowControl w:val="0"/>
              <w:spacing w:line="240" w:lineRule="auto"/>
              <w:rPr/>
            </w:pPr>
            <w:r w:rsidDel="00000000" w:rsidR="00000000" w:rsidRPr="00000000">
              <w:rPr>
                <w:rtl w:val="0"/>
              </w:rPr>
              <w:t xml:space="preserve">RF-01, RF-05, RF-15; reglas de negocio; ADR-005 </w:t>
            </w:r>
          </w:p>
        </w:tc>
        <w:tc>
          <w:tcPr/>
          <w:p w:rsidR="00000000" w:rsidDel="00000000" w:rsidP="00000000" w:rsidRDefault="00000000" w:rsidRPr="00000000" w14:paraId="0000031A">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31B">
            <w:pPr>
              <w:widowControl w:val="0"/>
              <w:spacing w:line="240" w:lineRule="auto"/>
              <w:rPr/>
            </w:pPr>
            <w:r w:rsidDel="00000000" w:rsidR="00000000" w:rsidRPr="00000000">
              <w:rPr>
                <w:rtl w:val="0"/>
              </w:rPr>
              <w:t xml:space="preserve">RNF-03b; RF-01; política de retención aprobada </w:t>
            </w:r>
          </w:p>
        </w:tc>
        <w:tc>
          <w:tcPr/>
          <w:p w:rsidR="00000000" w:rsidDel="00000000" w:rsidP="00000000" w:rsidRDefault="00000000" w:rsidRPr="00000000" w14:paraId="0000031C">
            <w:pPr>
              <w:widowControl w:val="0"/>
              <w:spacing w:line="240" w:lineRule="auto"/>
              <w:rPr/>
            </w:pPr>
            <w:r w:rsidDel="00000000" w:rsidR="00000000" w:rsidRPr="00000000">
              <w:rPr>
                <w:rtl w:val="0"/>
              </w:rPr>
              <w:t xml:space="preserve">El usuario puede revocar cada conector por separado; al revocarlo no se leen datos nuevos y se eliminan tokens y datos cuyo único origen sea ese conector. La versión normativa y los plazos de retención deben registrarse en la matriz legal del proyecto. </w:t>
            </w:r>
          </w:p>
        </w:tc>
      </w:tr>
      <w:tr>
        <w:trPr>
          <w:cantSplit w:val="0"/>
          <w:trHeight w:val="5823.720703125" w:hRule="atLeast"/>
          <w:tblHeader w:val="0"/>
        </w:trPr>
        <w:tc>
          <w:tcPr/>
          <w:p w:rsidR="00000000" w:rsidDel="00000000" w:rsidP="00000000" w:rsidRDefault="00000000" w:rsidRPr="00000000" w14:paraId="0000031D">
            <w:pPr>
              <w:widowControl w:val="0"/>
              <w:spacing w:line="240" w:lineRule="auto"/>
              <w:rPr/>
            </w:pPr>
            <w:r w:rsidDel="00000000" w:rsidR="00000000" w:rsidRPr="00000000">
              <w:rPr>
                <w:rtl w:val="0"/>
              </w:rPr>
              <w:t xml:space="preserve">RNF-11</w:t>
            </w:r>
          </w:p>
        </w:tc>
        <w:tc>
          <w:tcPr/>
          <w:p w:rsidR="00000000" w:rsidDel="00000000" w:rsidP="00000000" w:rsidRDefault="00000000" w:rsidRPr="00000000" w14:paraId="0000031E">
            <w:pPr>
              <w:widowControl w:val="0"/>
              <w:spacing w:line="240" w:lineRule="auto"/>
              <w:rPr/>
            </w:pPr>
            <w:r w:rsidDel="00000000" w:rsidR="00000000" w:rsidRPr="00000000">
              <w:rPr>
                <w:rtl w:val="0"/>
              </w:rPr>
              <w:t xml:space="preserve">QoS – Recuperabilidad </w:t>
            </w:r>
          </w:p>
        </w:tc>
        <w:tc>
          <w:tcPr/>
          <w:p w:rsidR="00000000" w:rsidDel="00000000" w:rsidP="00000000" w:rsidRDefault="00000000" w:rsidRPr="00000000" w14:paraId="0000031F">
            <w:pPr>
              <w:widowControl w:val="0"/>
              <w:spacing w:line="240" w:lineRule="auto"/>
              <w:rPr/>
            </w:pPr>
            <w:r w:rsidDel="00000000" w:rsidR="00000000" w:rsidRPr="00000000">
              <w:rPr>
                <w:rtl w:val="0"/>
              </w:rPr>
              <w:t xml:space="preserve">El sistema debe recuperar sus funciones principales después de una falla sin exceder los objetivos definidos de recuperación y pérdida de datos. </w:t>
            </w:r>
          </w:p>
        </w:tc>
        <w:tc>
          <w:tcPr/>
          <w:p w:rsidR="00000000" w:rsidDel="00000000" w:rsidP="00000000" w:rsidRDefault="00000000" w:rsidRPr="00000000" w14:paraId="00000320">
            <w:pPr>
              <w:widowControl w:val="0"/>
              <w:spacing w:line="240" w:lineRule="auto"/>
              <w:rPr/>
            </w:pPr>
            <w:r w:rsidDel="00000000" w:rsidR="00000000" w:rsidRPr="00000000">
              <w:rPr>
                <w:rtl w:val="0"/>
              </w:rPr>
              <w:t xml:space="preserve">Documento original, arquitectura </w:t>
            </w:r>
          </w:p>
        </w:tc>
        <w:tc>
          <w:tcPr/>
          <w:p w:rsidR="00000000" w:rsidDel="00000000" w:rsidP="00000000" w:rsidRDefault="00000000" w:rsidRPr="00000000" w14:paraId="00000321">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322">
            <w:pPr>
              <w:widowControl w:val="0"/>
              <w:spacing w:line="240" w:lineRule="auto"/>
              <w:rPr/>
            </w:pPr>
            <w:r w:rsidDel="00000000" w:rsidR="00000000" w:rsidRPr="00000000">
              <w:rPr>
                <w:rtl w:val="0"/>
              </w:rPr>
              <w:t xml:space="preserve">Respaldos; monitoreo; despliegue </w:t>
            </w:r>
          </w:p>
        </w:tc>
        <w:tc>
          <w:tcPr/>
          <w:p w:rsidR="00000000" w:rsidDel="00000000" w:rsidP="00000000" w:rsidRDefault="00000000" w:rsidRPr="00000000" w14:paraId="00000323">
            <w:pPr>
              <w:widowControl w:val="0"/>
              <w:spacing w:line="240" w:lineRule="auto"/>
              <w:rPr/>
            </w:pPr>
            <w:sdt>
              <w:sdtPr>
                <w:id w:val="-850746722"/>
                <w:tag w:val="goog_rdk_33"/>
              </w:sdtPr>
              <w:sdtContent>
                <w:r w:rsidDel="00000000" w:rsidR="00000000" w:rsidRPr="00000000">
                  <w:rPr>
                    <w:rFonts w:ascii="Arial Unicode MS" w:cs="Arial Unicode MS" w:eastAsia="Arial Unicode MS" w:hAnsi="Arial Unicode MS"/>
                    <w:rtl w:val="0"/>
                  </w:rPr>
                  <w:t xml:space="preserve">RTO ≤1 hora y RPO ≤24 horas. Una prueba de restauración confirma que los respaldos pueden recuperarse y que los datos dentro del RPO están disponibles. </w:t>
                </w:r>
              </w:sdtContent>
            </w:sdt>
          </w:p>
        </w:tc>
      </w:tr>
      <w:tr>
        <w:trPr>
          <w:cantSplit w:val="0"/>
          <w:trHeight w:val="953.935546875" w:hRule="atLeast"/>
          <w:tblHeader w:val="0"/>
        </w:trPr>
        <w:tc>
          <w:tcPr/>
          <w:p w:rsidR="00000000" w:rsidDel="00000000" w:rsidP="00000000" w:rsidRDefault="00000000" w:rsidRPr="00000000" w14:paraId="00000324">
            <w:pPr>
              <w:widowControl w:val="0"/>
              <w:spacing w:line="240" w:lineRule="auto"/>
              <w:rPr/>
            </w:pPr>
            <w:r w:rsidDel="00000000" w:rsidR="00000000" w:rsidRPr="00000000">
              <w:rPr>
                <w:rtl w:val="0"/>
              </w:rPr>
              <w:t xml:space="preserve">RNF-12</w:t>
            </w:r>
          </w:p>
        </w:tc>
        <w:tc>
          <w:tcPr/>
          <w:p w:rsidR="00000000" w:rsidDel="00000000" w:rsidP="00000000" w:rsidRDefault="00000000" w:rsidRPr="00000000" w14:paraId="00000325">
            <w:pPr>
              <w:widowControl w:val="0"/>
              <w:spacing w:line="240" w:lineRule="auto"/>
              <w:rPr/>
            </w:pPr>
            <w:r w:rsidDel="00000000" w:rsidR="00000000" w:rsidRPr="00000000">
              <w:rPr>
                <w:rtl w:val="0"/>
              </w:rPr>
              <w:t xml:space="preserve">QoS – Capacidad </w:t>
            </w:r>
          </w:p>
        </w:tc>
        <w:tc>
          <w:tcPr/>
          <w:p w:rsidR="00000000" w:rsidDel="00000000" w:rsidP="00000000" w:rsidRDefault="00000000" w:rsidRPr="00000000" w14:paraId="00000326">
            <w:pPr>
              <w:widowControl w:val="0"/>
              <w:spacing w:line="240" w:lineRule="auto"/>
              <w:rPr/>
            </w:pPr>
            <w:r w:rsidDel="00000000" w:rsidR="00000000" w:rsidRPr="00000000">
              <w:rPr>
                <w:rtl w:val="0"/>
              </w:rPr>
              <w:t xml:space="preserve">El dashboard debe soportar al menos 500 usuarios concurrentes sin degradación excesiva. </w:t>
            </w:r>
          </w:p>
        </w:tc>
        <w:tc>
          <w:tcPr/>
          <w:p w:rsidR="00000000" w:rsidDel="00000000" w:rsidP="00000000" w:rsidRDefault="00000000" w:rsidRPr="00000000" w14:paraId="00000327">
            <w:pPr>
              <w:widowControl w:val="0"/>
              <w:spacing w:line="240" w:lineRule="auto"/>
              <w:rPr/>
            </w:pPr>
            <w:r w:rsidDel="00000000" w:rsidR="00000000" w:rsidRPr="00000000">
              <w:rPr>
                <w:rtl w:val="0"/>
              </w:rPr>
              <w:t xml:space="preserve">RF-11, arquitectura </w:t>
            </w:r>
          </w:p>
        </w:tc>
        <w:tc>
          <w:tcPr/>
          <w:p w:rsidR="00000000" w:rsidDel="00000000" w:rsidP="00000000" w:rsidRDefault="00000000" w:rsidRPr="00000000" w14:paraId="00000328">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329">
            <w:pPr>
              <w:widowControl w:val="0"/>
              <w:spacing w:line="240" w:lineRule="auto"/>
              <w:rPr/>
            </w:pPr>
            <w:r w:rsidDel="00000000" w:rsidR="00000000" w:rsidRPr="00000000">
              <w:rPr>
                <w:rtl w:val="0"/>
              </w:rPr>
              <w:t xml:space="preserve">API Gateway; servicios de suscripciones </w:t>
            </w:r>
          </w:p>
        </w:tc>
        <w:tc>
          <w:tcPr/>
          <w:p w:rsidR="00000000" w:rsidDel="00000000" w:rsidP="00000000" w:rsidRDefault="00000000" w:rsidRPr="00000000" w14:paraId="0000032A">
            <w:pPr>
              <w:widowControl w:val="0"/>
              <w:spacing w:line="240" w:lineRule="auto"/>
              <w:rPr/>
            </w:pPr>
            <w:r w:rsidDel="00000000" w:rsidR="00000000" w:rsidRPr="00000000">
              <w:rPr>
                <w:rtl w:val="0"/>
              </w:rPr>
              <w:t xml:space="preserve">Bajo 500 usuarios concurrentes, el percentil 95 de respuesta del dashboard no supera 5 segundos y la tasa de errores permanece por debajo de 5%. </w:t>
            </w:r>
          </w:p>
        </w:tc>
      </w:tr>
      <w:tr>
        <w:trPr>
          <w:cantSplit w:val="0"/>
          <w:trHeight w:val="4583.61328125" w:hRule="atLeast"/>
          <w:tblHeader w:val="0"/>
        </w:trPr>
        <w:tc>
          <w:tcPr/>
          <w:p w:rsidR="00000000" w:rsidDel="00000000" w:rsidP="00000000" w:rsidRDefault="00000000" w:rsidRPr="00000000" w14:paraId="0000032B">
            <w:pPr>
              <w:widowControl w:val="0"/>
              <w:spacing w:line="240" w:lineRule="auto"/>
              <w:rPr/>
            </w:pPr>
            <w:r w:rsidDel="00000000" w:rsidR="00000000" w:rsidRPr="00000000">
              <w:rPr>
                <w:rtl w:val="0"/>
              </w:rPr>
              <w:t xml:space="preserve">RNF-13</w:t>
            </w:r>
          </w:p>
        </w:tc>
        <w:tc>
          <w:tcPr/>
          <w:p w:rsidR="00000000" w:rsidDel="00000000" w:rsidP="00000000" w:rsidRDefault="00000000" w:rsidRPr="00000000" w14:paraId="0000032C">
            <w:pPr>
              <w:widowControl w:val="0"/>
              <w:spacing w:line="240" w:lineRule="auto"/>
              <w:rPr/>
            </w:pPr>
            <w:r w:rsidDel="00000000" w:rsidR="00000000" w:rsidRPr="00000000">
              <w:rPr>
                <w:rtl w:val="0"/>
              </w:rPr>
              <w:t xml:space="preserve">QoS – Auditabilidad y retención </w:t>
            </w:r>
          </w:p>
        </w:tc>
        <w:tc>
          <w:tcPr/>
          <w:p w:rsidR="00000000" w:rsidDel="00000000" w:rsidP="00000000" w:rsidRDefault="00000000" w:rsidRPr="00000000" w14:paraId="0000032D">
            <w:pPr>
              <w:widowControl w:val="0"/>
              <w:spacing w:line="240" w:lineRule="auto"/>
              <w:rPr/>
            </w:pPr>
            <w:r w:rsidDel="00000000" w:rsidR="00000000" w:rsidRPr="00000000">
              <w:rPr>
                <w:rtl w:val="0"/>
              </w:rPr>
              <w:t xml:space="preserve">Los eventos de auditoría necesarios para seguridad deben registrar actor, fecha, acción y resultado, con una retención definida y compatible con la eliminación de cuenta y la normativa aplicable. </w:t>
            </w:r>
          </w:p>
        </w:tc>
        <w:tc>
          <w:tcPr/>
          <w:p w:rsidR="00000000" w:rsidDel="00000000" w:rsidP="00000000" w:rsidRDefault="00000000" w:rsidRPr="00000000" w14:paraId="0000032E">
            <w:pPr>
              <w:widowControl w:val="0"/>
              <w:spacing w:line="240" w:lineRule="auto"/>
              <w:rPr/>
            </w:pPr>
            <w:r w:rsidDel="00000000" w:rsidR="00000000" w:rsidRPr="00000000">
              <w:rPr>
                <w:rtl w:val="0"/>
              </w:rPr>
              <w:t xml:space="preserve">RF-01, RF-03; reglas de negocio; ADR-005 </w:t>
            </w:r>
          </w:p>
        </w:tc>
        <w:tc>
          <w:tcPr/>
          <w:p w:rsidR="00000000" w:rsidDel="00000000" w:rsidP="00000000" w:rsidRDefault="00000000" w:rsidRPr="00000000" w14:paraId="0000032F">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330">
            <w:pPr>
              <w:widowControl w:val="0"/>
              <w:spacing w:line="240" w:lineRule="auto"/>
              <w:rPr/>
            </w:pPr>
            <w:r w:rsidDel="00000000" w:rsidR="00000000" w:rsidRPr="00000000">
              <w:rPr>
                <w:rtl w:val="0"/>
              </w:rPr>
              <w:t xml:space="preserve">RNF-10; RF-20 </w:t>
            </w:r>
          </w:p>
        </w:tc>
        <w:tc>
          <w:tcPr/>
          <w:p w:rsidR="00000000" w:rsidDel="00000000" w:rsidP="00000000" w:rsidRDefault="00000000" w:rsidRPr="00000000" w14:paraId="00000331">
            <w:pPr>
              <w:widowControl w:val="0"/>
              <w:spacing w:line="240" w:lineRule="auto"/>
              <w:rPr/>
            </w:pPr>
            <w:r w:rsidDel="00000000" w:rsidR="00000000" w:rsidRPr="00000000">
              <w:rPr>
                <w:rtl w:val="0"/>
              </w:rPr>
              <w:t xml:space="preserve">Cada acción sensible genera un registro sin contraseñas ni tokens. Al eliminar la cuenta, los registros se eliminan o anonimizan según la política legal aprobada; no se mantiene simultáneamente una retención indefinida y una eliminación definitiva. </w:t>
            </w:r>
          </w:p>
        </w:tc>
      </w:tr>
      <w:tr>
        <w:trPr>
          <w:cantSplit w:val="0"/>
          <w:trHeight w:val="953.935546875" w:hRule="atLeast"/>
          <w:tblHeader w:val="0"/>
        </w:trPr>
        <w:tc>
          <w:tcPr/>
          <w:p w:rsidR="00000000" w:rsidDel="00000000" w:rsidP="00000000" w:rsidRDefault="00000000" w:rsidRPr="00000000" w14:paraId="00000332">
            <w:pPr>
              <w:widowControl w:val="0"/>
              <w:spacing w:line="240" w:lineRule="auto"/>
              <w:rPr/>
            </w:pPr>
            <w:r w:rsidDel="00000000" w:rsidR="00000000" w:rsidRPr="00000000">
              <w:rPr>
                <w:rtl w:val="0"/>
              </w:rPr>
              <w:t xml:space="preserve">RNF-14A</w:t>
            </w:r>
          </w:p>
        </w:tc>
        <w:tc>
          <w:tcPr/>
          <w:p w:rsidR="00000000" w:rsidDel="00000000" w:rsidP="00000000" w:rsidRDefault="00000000" w:rsidRPr="00000000" w14:paraId="00000333">
            <w:pPr>
              <w:widowControl w:val="0"/>
              <w:spacing w:line="240" w:lineRule="auto"/>
              <w:rPr/>
            </w:pPr>
            <w:r w:rsidDel="00000000" w:rsidR="00000000" w:rsidRPr="00000000">
              <w:rPr>
                <w:rtl w:val="0"/>
              </w:rPr>
              <w:t xml:space="preserve">Technology Constraint – Localización </w:t>
            </w:r>
          </w:p>
        </w:tc>
        <w:tc>
          <w:tcPr/>
          <w:p w:rsidR="00000000" w:rsidDel="00000000" w:rsidP="00000000" w:rsidRDefault="00000000" w:rsidRPr="00000000" w14:paraId="00000334">
            <w:pPr>
              <w:widowControl w:val="0"/>
              <w:spacing w:line="240" w:lineRule="auto"/>
              <w:rPr/>
            </w:pPr>
            <w:r w:rsidDel="00000000" w:rsidR="00000000" w:rsidRPr="00000000">
              <w:rPr>
                <w:rtl w:val="0"/>
              </w:rPr>
              <w:t xml:space="preserve">La interfaz debe utilizar es-CL como configuración regional predeterminada para fechas, montos y separadores decimales. </w:t>
            </w:r>
          </w:p>
        </w:tc>
        <w:tc>
          <w:tcPr/>
          <w:p w:rsidR="00000000" w:rsidDel="00000000" w:rsidP="00000000" w:rsidRDefault="00000000" w:rsidRPr="00000000" w14:paraId="00000335">
            <w:pPr>
              <w:widowControl w:val="0"/>
              <w:spacing w:line="240" w:lineRule="auto"/>
              <w:rPr/>
            </w:pPr>
            <w:r w:rsidDel="00000000" w:rsidR="00000000" w:rsidRPr="00000000">
              <w:rPr>
                <w:rtl w:val="0"/>
              </w:rPr>
              <w:t xml:space="preserve">RF-11, </w:t>
            </w:r>
            <w:r w:rsidDel="00000000" w:rsidR="00000000" w:rsidRPr="00000000">
              <w:rPr>
                <w:rtl w:val="0"/>
              </w:rPr>
              <w:t xml:space="preserve">RF-15</w:t>
            </w:r>
            <w:r w:rsidDel="00000000" w:rsidR="00000000" w:rsidRPr="00000000">
              <w:rPr>
                <w:rtl w:val="0"/>
              </w:rPr>
              <w:t xml:space="preserve">; contexto Chile </w:t>
            </w:r>
          </w:p>
        </w:tc>
        <w:tc>
          <w:tcPr/>
          <w:p w:rsidR="00000000" w:rsidDel="00000000" w:rsidP="00000000" w:rsidRDefault="00000000" w:rsidRPr="00000000" w14:paraId="00000336">
            <w:pPr>
              <w:widowControl w:val="0"/>
              <w:spacing w:line="240" w:lineRule="auto"/>
              <w:rPr/>
            </w:pPr>
            <w:r w:rsidDel="00000000" w:rsidR="00000000" w:rsidRPr="00000000">
              <w:rPr>
                <w:rtl w:val="0"/>
              </w:rPr>
              <w:t xml:space="preserve">Could </w:t>
            </w:r>
          </w:p>
        </w:tc>
        <w:tc>
          <w:tcPr/>
          <w:p w:rsidR="00000000" w:rsidDel="00000000" w:rsidP="00000000" w:rsidRDefault="00000000" w:rsidRPr="00000000" w14:paraId="00000337">
            <w:pPr>
              <w:widowControl w:val="0"/>
              <w:spacing w:line="240" w:lineRule="auto"/>
              <w:rPr/>
            </w:pPr>
            <w:r w:rsidDel="00000000" w:rsidR="00000000" w:rsidRPr="00000000">
              <w:rPr>
                <w:rtl w:val="0"/>
              </w:rPr>
              <w:t xml:space="preserve">Configuración regional </w:t>
            </w:r>
          </w:p>
        </w:tc>
        <w:tc>
          <w:tcPr/>
          <w:p w:rsidR="00000000" w:rsidDel="00000000" w:rsidP="00000000" w:rsidRDefault="00000000" w:rsidRPr="00000000" w14:paraId="00000338">
            <w:pPr>
              <w:widowControl w:val="0"/>
              <w:spacing w:line="240" w:lineRule="auto"/>
              <w:rPr/>
            </w:pPr>
            <w:r w:rsidDel="00000000" w:rsidR="00000000" w:rsidRPr="00000000">
              <w:rPr>
                <w:rtl w:val="0"/>
              </w:rPr>
              <w:t xml:space="preserve">Una prueba con montos y fechas chilenos muestra formato consistente en dashboard, calendario y exportación. </w:t>
            </w:r>
          </w:p>
        </w:tc>
      </w:tr>
      <w:tr>
        <w:trPr>
          <w:cantSplit w:val="0"/>
          <w:trHeight w:val="4569.78515625" w:hRule="atLeast"/>
          <w:tblHeader w:val="0"/>
        </w:trPr>
        <w:tc>
          <w:tcPr/>
          <w:p w:rsidR="00000000" w:rsidDel="00000000" w:rsidP="00000000" w:rsidRDefault="00000000" w:rsidRPr="00000000" w14:paraId="00000339">
            <w:pPr>
              <w:widowControl w:val="0"/>
              <w:spacing w:line="240" w:lineRule="auto"/>
              <w:rPr/>
            </w:pPr>
            <w:r w:rsidDel="00000000" w:rsidR="00000000" w:rsidRPr="00000000">
              <w:rPr>
                <w:rtl w:val="0"/>
              </w:rPr>
              <w:t xml:space="preserve">RNF-14</w:t>
            </w:r>
          </w:p>
          <w:p w:rsidR="00000000" w:rsidDel="00000000" w:rsidP="00000000" w:rsidRDefault="00000000" w:rsidRPr="00000000" w14:paraId="0000033A">
            <w:pPr>
              <w:widowControl w:val="0"/>
              <w:spacing w:line="240" w:lineRule="auto"/>
              <w:rPr/>
            </w:pPr>
            <w:r w:rsidDel="00000000" w:rsidR="00000000" w:rsidRPr="00000000">
              <w:rPr>
                <w:rtl w:val="0"/>
              </w:rPr>
              <w:t xml:space="preserve">B</w:t>
            </w:r>
          </w:p>
        </w:tc>
        <w:tc>
          <w:tcPr/>
          <w:p w:rsidR="00000000" w:rsidDel="00000000" w:rsidP="00000000" w:rsidRDefault="00000000" w:rsidRPr="00000000" w14:paraId="0000033B">
            <w:pPr>
              <w:widowControl w:val="0"/>
              <w:spacing w:line="240" w:lineRule="auto"/>
              <w:rPr/>
            </w:pPr>
            <w:r w:rsidDel="00000000" w:rsidR="00000000" w:rsidRPr="00000000">
              <w:rPr>
                <w:rtl w:val="0"/>
              </w:rPr>
              <w:t xml:space="preserve">QoS – Mantenibilidad </w:t>
            </w:r>
          </w:p>
        </w:tc>
        <w:tc>
          <w:tcPr/>
          <w:p w:rsidR="00000000" w:rsidDel="00000000" w:rsidP="00000000" w:rsidRDefault="00000000" w:rsidRPr="00000000" w14:paraId="0000033C">
            <w:pPr>
              <w:widowControl w:val="0"/>
              <w:spacing w:line="240" w:lineRule="auto"/>
              <w:rPr/>
            </w:pPr>
            <w:r w:rsidDel="00000000" w:rsidR="00000000" w:rsidRPr="00000000">
              <w:rPr>
                <w:rtl w:val="0"/>
              </w:rPr>
              <w:t xml:space="preserve">Los formatos regionales adicionales deben poder incorporarse mediante configuración sin modificar la lógica de negocio. </w:t>
            </w:r>
          </w:p>
        </w:tc>
        <w:tc>
          <w:tcPr/>
          <w:p w:rsidR="00000000" w:rsidDel="00000000" w:rsidP="00000000" w:rsidRDefault="00000000" w:rsidRPr="00000000" w14:paraId="0000033D">
            <w:pPr>
              <w:widowControl w:val="0"/>
              <w:spacing w:line="240" w:lineRule="auto"/>
              <w:rPr/>
            </w:pPr>
            <w:r w:rsidDel="00000000" w:rsidR="00000000" w:rsidRPr="00000000">
              <w:rPr>
                <w:rtl w:val="0"/>
              </w:rPr>
              <w:t xml:space="preserve">RF-11, </w:t>
            </w:r>
            <w:r w:rsidDel="00000000" w:rsidR="00000000" w:rsidRPr="00000000">
              <w:rPr>
                <w:rtl w:val="0"/>
              </w:rPr>
              <w:t xml:space="preserve">RF-15</w:t>
            </w:r>
            <w:r w:rsidDel="00000000" w:rsidR="00000000" w:rsidRPr="00000000">
              <w:rPr>
                <w:rtl w:val="0"/>
              </w:rPr>
              <w:t xml:space="preserve">; arquitectura </w:t>
            </w:r>
          </w:p>
        </w:tc>
        <w:tc>
          <w:tcPr/>
          <w:p w:rsidR="00000000" w:rsidDel="00000000" w:rsidP="00000000" w:rsidRDefault="00000000" w:rsidRPr="00000000" w14:paraId="0000033E">
            <w:pPr>
              <w:widowControl w:val="0"/>
              <w:spacing w:line="240" w:lineRule="auto"/>
              <w:rPr/>
            </w:pPr>
            <w:r w:rsidDel="00000000" w:rsidR="00000000" w:rsidRPr="00000000">
              <w:rPr>
                <w:rtl w:val="0"/>
              </w:rPr>
              <w:t xml:space="preserve">Could </w:t>
            </w:r>
          </w:p>
        </w:tc>
        <w:tc>
          <w:tcPr/>
          <w:p w:rsidR="00000000" w:rsidDel="00000000" w:rsidP="00000000" w:rsidRDefault="00000000" w:rsidRPr="00000000" w14:paraId="0000033F">
            <w:pPr>
              <w:widowControl w:val="0"/>
              <w:spacing w:line="240" w:lineRule="auto"/>
              <w:rPr/>
            </w:pPr>
            <w:r w:rsidDel="00000000" w:rsidR="00000000" w:rsidRPr="00000000">
              <w:rPr>
                <w:rtl w:val="0"/>
              </w:rPr>
              <w:t xml:space="preserve">RNF-14a </w:t>
            </w:r>
          </w:p>
        </w:tc>
        <w:tc>
          <w:tcPr/>
          <w:p w:rsidR="00000000" w:rsidDel="00000000" w:rsidP="00000000" w:rsidRDefault="00000000" w:rsidRPr="00000000" w14:paraId="00000340">
            <w:pPr>
              <w:widowControl w:val="0"/>
              <w:spacing w:line="240" w:lineRule="auto"/>
              <w:rPr/>
            </w:pPr>
            <w:r w:rsidDel="00000000" w:rsidR="00000000" w:rsidRPr="00000000">
              <w:rPr>
                <w:rtl w:val="0"/>
              </w:rPr>
              <w:t xml:space="preserve">Se agrega una segunda configuración regional modificando solo archivos o parámetros de configuración y se aprueban las pruebas de negocio. </w:t>
            </w:r>
          </w:p>
        </w:tc>
      </w:tr>
      <w:tr>
        <w:trPr>
          <w:cantSplit w:val="0"/>
          <w:trHeight w:val="953.935546875" w:hRule="atLeast"/>
          <w:tblHeader w:val="0"/>
        </w:trPr>
        <w:tc>
          <w:tcPr/>
          <w:p w:rsidR="00000000" w:rsidDel="00000000" w:rsidP="00000000" w:rsidRDefault="00000000" w:rsidRPr="00000000" w14:paraId="00000341">
            <w:pPr>
              <w:widowControl w:val="0"/>
              <w:spacing w:line="240" w:lineRule="auto"/>
              <w:rPr/>
            </w:pPr>
            <w:r w:rsidDel="00000000" w:rsidR="00000000" w:rsidRPr="00000000">
              <w:rPr>
                <w:rtl w:val="0"/>
              </w:rPr>
              <w:t xml:space="preserve">RNF-15</w:t>
            </w:r>
          </w:p>
        </w:tc>
        <w:tc>
          <w:tcPr/>
          <w:p w:rsidR="00000000" w:rsidDel="00000000" w:rsidP="00000000" w:rsidRDefault="00000000" w:rsidRPr="00000000" w14:paraId="00000342">
            <w:pPr>
              <w:widowControl w:val="0"/>
              <w:spacing w:line="240" w:lineRule="auto"/>
              <w:rPr/>
            </w:pPr>
            <w:r w:rsidDel="00000000" w:rsidR="00000000" w:rsidRPr="00000000">
              <w:rPr>
                <w:rtl w:val="0"/>
              </w:rPr>
              <w:t xml:space="preserve">Technology Constraint – Compatibilidad </w:t>
            </w:r>
          </w:p>
        </w:tc>
        <w:tc>
          <w:tcPr/>
          <w:p w:rsidR="00000000" w:rsidDel="00000000" w:rsidP="00000000" w:rsidRDefault="00000000" w:rsidRPr="00000000" w14:paraId="00000343">
            <w:pPr>
              <w:widowControl w:val="0"/>
              <w:spacing w:line="240" w:lineRule="auto"/>
              <w:rPr/>
            </w:pPr>
            <w:r w:rsidDel="00000000" w:rsidR="00000000" w:rsidRPr="00000000">
              <w:rPr>
                <w:rtl w:val="0"/>
              </w:rPr>
              <w:t xml:space="preserve">La interfaz web debe soportar las dos últimas versiones estables de Chrome, Firefox, Edge y Safari disponibles al inicio de cada release. </w:t>
            </w:r>
          </w:p>
        </w:tc>
        <w:tc>
          <w:tcPr/>
          <w:p w:rsidR="00000000" w:rsidDel="00000000" w:rsidP="00000000" w:rsidRDefault="00000000" w:rsidRPr="00000000" w14:paraId="00000344">
            <w:pPr>
              <w:widowControl w:val="0"/>
              <w:spacing w:line="240" w:lineRule="auto"/>
              <w:rPr/>
            </w:pPr>
            <w:r w:rsidDel="00000000" w:rsidR="00000000" w:rsidRPr="00000000">
              <w:rPr>
                <w:rtl w:val="0"/>
              </w:rPr>
              <w:t xml:space="preserve">HU-04, RF-11 </w:t>
            </w:r>
          </w:p>
        </w:tc>
        <w:tc>
          <w:tcPr/>
          <w:p w:rsidR="00000000" w:rsidDel="00000000" w:rsidP="00000000" w:rsidRDefault="00000000" w:rsidRPr="00000000" w14:paraId="00000345">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346">
            <w:pPr>
              <w:widowControl w:val="0"/>
              <w:spacing w:line="240" w:lineRule="auto"/>
              <w:rPr/>
            </w:pPr>
            <w:r w:rsidDel="00000000" w:rsidR="00000000" w:rsidRPr="00000000">
              <w:rPr>
                <w:rtl w:val="0"/>
              </w:rPr>
              <w:t xml:space="preserve">Aplicación web; fecha de release </w:t>
            </w:r>
          </w:p>
        </w:tc>
        <w:tc>
          <w:tcPr/>
          <w:p w:rsidR="00000000" w:rsidDel="00000000" w:rsidP="00000000" w:rsidRDefault="00000000" w:rsidRPr="00000000" w14:paraId="00000347">
            <w:pPr>
              <w:widowControl w:val="0"/>
              <w:spacing w:line="240" w:lineRule="auto"/>
              <w:rPr/>
            </w:pPr>
            <w:r w:rsidDel="00000000" w:rsidR="00000000" w:rsidRPr="00000000">
              <w:rPr>
                <w:rtl w:val="0"/>
              </w:rPr>
              <w:t xml:space="preserve">Las pruebas de compatibilidad se ejecutan en los ocho pares navegador-versión definidos y las funciones principales se aprueban. </w:t>
            </w:r>
          </w:p>
        </w:tc>
      </w:tr>
      <w:tr>
        <w:trPr>
          <w:cantSplit w:val="0"/>
          <w:trHeight w:val="953.935546875" w:hRule="atLeast"/>
          <w:tblHeader w:val="0"/>
        </w:trPr>
        <w:tc>
          <w:tcPr/>
          <w:p w:rsidR="00000000" w:rsidDel="00000000" w:rsidP="00000000" w:rsidRDefault="00000000" w:rsidRPr="00000000" w14:paraId="00000348">
            <w:pPr>
              <w:widowControl w:val="0"/>
              <w:spacing w:line="240" w:lineRule="auto"/>
              <w:rPr/>
            </w:pPr>
            <w:r w:rsidDel="00000000" w:rsidR="00000000" w:rsidRPr="00000000">
              <w:rPr>
                <w:rtl w:val="0"/>
              </w:rPr>
              <w:t xml:space="preserve">RNF-16</w:t>
            </w:r>
          </w:p>
        </w:tc>
        <w:tc>
          <w:tcPr/>
          <w:p w:rsidR="00000000" w:rsidDel="00000000" w:rsidP="00000000" w:rsidRDefault="00000000" w:rsidRPr="00000000" w14:paraId="00000349">
            <w:pPr>
              <w:widowControl w:val="0"/>
              <w:spacing w:line="240" w:lineRule="auto"/>
              <w:rPr/>
            </w:pPr>
            <w:r w:rsidDel="00000000" w:rsidR="00000000" w:rsidRPr="00000000">
              <w:rPr>
                <w:rtl w:val="0"/>
              </w:rPr>
              <w:t xml:space="preserve">QoS – Resiliencia </w:t>
            </w:r>
          </w:p>
        </w:tc>
        <w:tc>
          <w:tcPr/>
          <w:p w:rsidR="00000000" w:rsidDel="00000000" w:rsidP="00000000" w:rsidRDefault="00000000" w:rsidRPr="00000000" w14:paraId="0000034A">
            <w:pPr>
              <w:widowControl w:val="0"/>
              <w:spacing w:line="240" w:lineRule="auto"/>
              <w:rPr/>
            </w:pPr>
            <w:r w:rsidDel="00000000" w:rsidR="00000000" w:rsidRPr="00000000">
              <w:rPr>
                <w:rtl w:val="0"/>
              </w:rPr>
              <w:t xml:space="preserve">Si un conector externo falla, el sistema debe mantener disponibles las funciones que no dependen de él. </w:t>
            </w:r>
          </w:p>
        </w:tc>
        <w:tc>
          <w:tcPr/>
          <w:p w:rsidR="00000000" w:rsidDel="00000000" w:rsidP="00000000" w:rsidRDefault="00000000" w:rsidRPr="00000000" w14:paraId="0000034B">
            <w:pPr>
              <w:widowControl w:val="0"/>
              <w:spacing w:line="240" w:lineRule="auto"/>
              <w:rPr/>
            </w:pPr>
            <w:r w:rsidDel="00000000" w:rsidR="00000000" w:rsidRPr="00000000">
              <w:rPr>
                <w:rtl w:val="0"/>
              </w:rPr>
              <w:t xml:space="preserve">ADR-001, ADR-005 </w:t>
            </w:r>
          </w:p>
        </w:tc>
        <w:tc>
          <w:tcPr/>
          <w:p w:rsidR="00000000" w:rsidDel="00000000" w:rsidP="00000000" w:rsidRDefault="00000000" w:rsidRPr="00000000" w14:paraId="0000034C">
            <w:pPr>
              <w:widowControl w:val="0"/>
              <w:spacing w:line="240" w:lineRule="auto"/>
              <w:rPr/>
            </w:pPr>
            <w:r w:rsidDel="00000000" w:rsidR="00000000" w:rsidRPr="00000000">
              <w:rPr>
                <w:rtl w:val="0"/>
              </w:rPr>
              <w:t xml:space="preserve">Must </w:t>
            </w:r>
          </w:p>
        </w:tc>
        <w:tc>
          <w:tcPr/>
          <w:p w:rsidR="00000000" w:rsidDel="00000000" w:rsidP="00000000" w:rsidRDefault="00000000" w:rsidRPr="00000000" w14:paraId="0000034D">
            <w:pPr>
              <w:widowControl w:val="0"/>
              <w:spacing w:line="240" w:lineRule="auto"/>
              <w:rPr/>
            </w:pPr>
            <w:r w:rsidDel="00000000" w:rsidR="00000000" w:rsidRPr="00000000">
              <w:rPr>
                <w:rtl w:val="0"/>
              </w:rPr>
              <w:t xml:space="preserve">RF-05; arquitectura de servicios </w:t>
            </w:r>
          </w:p>
        </w:tc>
        <w:tc>
          <w:tcPr/>
          <w:p w:rsidR="00000000" w:rsidDel="00000000" w:rsidP="00000000" w:rsidRDefault="00000000" w:rsidRPr="00000000" w14:paraId="0000034E">
            <w:pPr>
              <w:widowControl w:val="0"/>
              <w:spacing w:line="240" w:lineRule="auto"/>
              <w:rPr/>
            </w:pPr>
            <w:sdt>
              <w:sdtPr>
                <w:id w:val="498100119"/>
                <w:tag w:val="goog_rdk_34"/>
              </w:sdtPr>
              <w:sdtContent>
                <w:r w:rsidDel="00000000" w:rsidR="00000000" w:rsidRPr="00000000">
                  <w:rPr>
                    <w:rFonts w:ascii="Arial Unicode MS" w:cs="Arial Unicode MS" w:eastAsia="Arial Unicode MS" w:hAnsi="Arial Unicode MS"/>
                    <w:rtl w:val="0"/>
                  </w:rPr>
                  <w:t xml:space="preserve">Al simular la caída de un conector, el usuario puede consultar y registrar suscripciones manualmente; el conector reintenta con backoff y se recupera o informa su estado en ≤5 min. </w:t>
                </w:r>
              </w:sdtContent>
            </w:sdt>
          </w:p>
        </w:tc>
      </w:tr>
      <w:tr>
        <w:trPr>
          <w:cantSplit w:val="0"/>
          <w:trHeight w:val="953.935546875" w:hRule="atLeast"/>
          <w:tblHeader w:val="0"/>
        </w:trPr>
        <w:tc>
          <w:tcPr/>
          <w:p w:rsidR="00000000" w:rsidDel="00000000" w:rsidP="00000000" w:rsidRDefault="00000000" w:rsidRPr="00000000" w14:paraId="0000034F">
            <w:pPr>
              <w:widowControl w:val="0"/>
              <w:spacing w:line="240" w:lineRule="auto"/>
              <w:rPr/>
            </w:pPr>
            <w:r w:rsidDel="00000000" w:rsidR="00000000" w:rsidRPr="00000000">
              <w:rPr>
                <w:rtl w:val="0"/>
              </w:rPr>
              <w:t xml:space="preserve">RNF-17</w:t>
            </w:r>
          </w:p>
        </w:tc>
        <w:tc>
          <w:tcPr/>
          <w:p w:rsidR="00000000" w:rsidDel="00000000" w:rsidP="00000000" w:rsidRDefault="00000000" w:rsidRPr="00000000" w14:paraId="00000350">
            <w:pPr>
              <w:widowControl w:val="0"/>
              <w:spacing w:line="240" w:lineRule="auto"/>
              <w:rPr/>
            </w:pPr>
            <w:r w:rsidDel="00000000" w:rsidR="00000000" w:rsidRPr="00000000">
              <w:rPr>
                <w:rtl w:val="0"/>
              </w:rPr>
              <w:t xml:space="preserve">QoS – Consistencia </w:t>
            </w:r>
          </w:p>
        </w:tc>
        <w:tc>
          <w:tcPr/>
          <w:p w:rsidR="00000000" w:rsidDel="00000000" w:rsidP="00000000" w:rsidRDefault="00000000" w:rsidRPr="00000000" w14:paraId="00000351">
            <w:pPr>
              <w:widowControl w:val="0"/>
              <w:spacing w:line="240" w:lineRule="auto"/>
              <w:rPr/>
            </w:pPr>
            <w:r w:rsidDel="00000000" w:rsidR="00000000" w:rsidRPr="00000000">
              <w:rPr>
                <w:rtl w:val="0"/>
              </w:rPr>
              <w:t xml:space="preserve">Los datos derivados entre servicios deben alcanzar consistencia eventual dentro de un plazo máximo definido. </w:t>
            </w:r>
          </w:p>
        </w:tc>
        <w:tc>
          <w:tcPr/>
          <w:p w:rsidR="00000000" w:rsidDel="00000000" w:rsidP="00000000" w:rsidRDefault="00000000" w:rsidRPr="00000000" w14:paraId="00000352">
            <w:pPr>
              <w:widowControl w:val="0"/>
              <w:spacing w:line="240" w:lineRule="auto"/>
              <w:rPr/>
            </w:pPr>
            <w:r w:rsidDel="00000000" w:rsidR="00000000" w:rsidRPr="00000000">
              <w:rPr>
                <w:rtl w:val="0"/>
              </w:rPr>
              <w:t xml:space="preserve">ADR-003, RF-05, RF-11 </w:t>
            </w:r>
          </w:p>
        </w:tc>
        <w:tc>
          <w:tcPr/>
          <w:p w:rsidR="00000000" w:rsidDel="00000000" w:rsidP="00000000" w:rsidRDefault="00000000" w:rsidRPr="00000000" w14:paraId="00000353">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354">
            <w:pPr>
              <w:widowControl w:val="0"/>
              <w:spacing w:line="240" w:lineRule="auto"/>
              <w:rPr/>
            </w:pPr>
            <w:r w:rsidDel="00000000" w:rsidR="00000000" w:rsidRPr="00000000">
              <w:rPr>
                <w:rtl w:val="0"/>
              </w:rPr>
              <w:t xml:space="preserve">RabbitMQ; consumidores idempotentes </w:t>
            </w:r>
          </w:p>
        </w:tc>
        <w:tc>
          <w:tcPr/>
          <w:p w:rsidR="00000000" w:rsidDel="00000000" w:rsidP="00000000" w:rsidRDefault="00000000" w:rsidRPr="00000000" w14:paraId="00000355">
            <w:pPr>
              <w:widowControl w:val="0"/>
              <w:spacing w:line="240" w:lineRule="auto"/>
              <w:rPr/>
            </w:pPr>
            <w:sdt>
              <w:sdtPr>
                <w:id w:val="1078699204"/>
                <w:tag w:val="goog_rdk_35"/>
              </w:sdtPr>
              <w:sdtContent>
                <w:r w:rsidDel="00000000" w:rsidR="00000000" w:rsidRPr="00000000">
                  <w:rPr>
                    <w:rFonts w:ascii="Arial Unicode MS" w:cs="Arial Unicode MS" w:eastAsia="Arial Unicode MS" w:hAnsi="Arial Unicode MS"/>
                    <w:rtl w:val="0"/>
                  </w:rPr>
                  <w:t xml:space="preserve">Después de confirmar un cobro o uso, el 95% de los eventos se refleja en los módulos dependientes en ≤30 s. Se acepta que no exista transacción distribuida inmediata. </w:t>
                </w:r>
              </w:sdtContent>
            </w:sdt>
          </w:p>
        </w:tc>
      </w:tr>
      <w:tr>
        <w:trPr>
          <w:cantSplit w:val="0"/>
          <w:trHeight w:val="953.935546875" w:hRule="atLeast"/>
          <w:tblHeader w:val="0"/>
        </w:trPr>
        <w:tc>
          <w:tcPr/>
          <w:p w:rsidR="00000000" w:rsidDel="00000000" w:rsidP="00000000" w:rsidRDefault="00000000" w:rsidRPr="00000000" w14:paraId="00000356">
            <w:pPr>
              <w:widowControl w:val="0"/>
              <w:spacing w:line="240" w:lineRule="auto"/>
              <w:rPr/>
            </w:pPr>
            <w:r w:rsidDel="00000000" w:rsidR="00000000" w:rsidRPr="00000000">
              <w:rPr>
                <w:rtl w:val="0"/>
              </w:rPr>
              <w:t xml:space="preserve">RNF-18</w:t>
            </w:r>
          </w:p>
        </w:tc>
        <w:tc>
          <w:tcPr/>
          <w:p w:rsidR="00000000" w:rsidDel="00000000" w:rsidP="00000000" w:rsidRDefault="00000000" w:rsidRPr="00000000" w14:paraId="00000357">
            <w:pPr>
              <w:widowControl w:val="0"/>
              <w:spacing w:line="240" w:lineRule="auto"/>
              <w:rPr/>
            </w:pPr>
            <w:r w:rsidDel="00000000" w:rsidR="00000000" w:rsidRPr="00000000">
              <w:rPr>
                <w:rtl w:val="0"/>
              </w:rPr>
              <w:t xml:space="preserve">QoS – Testabilidad </w:t>
            </w:r>
          </w:p>
        </w:tc>
        <w:tc>
          <w:tcPr/>
          <w:p w:rsidR="00000000" w:rsidDel="00000000" w:rsidP="00000000" w:rsidRDefault="00000000" w:rsidRPr="00000000" w14:paraId="00000358">
            <w:pPr>
              <w:widowControl w:val="0"/>
              <w:spacing w:line="240" w:lineRule="auto"/>
              <w:rPr/>
            </w:pPr>
            <w:r w:rsidDel="00000000" w:rsidR="00000000" w:rsidRPr="00000000">
              <w:rPr>
                <w:rtl w:val="0"/>
              </w:rPr>
              <w:t xml:space="preserve">Los módulos críticos de detección de anomalías y ciclo de vida deben disponer de pruebas automatizadas suficientes para validar sus reglas. </w:t>
            </w:r>
          </w:p>
        </w:tc>
        <w:tc>
          <w:tcPr/>
          <w:p w:rsidR="00000000" w:rsidDel="00000000" w:rsidP="00000000" w:rsidRDefault="00000000" w:rsidRPr="00000000" w14:paraId="00000359">
            <w:pPr>
              <w:widowControl w:val="0"/>
              <w:spacing w:line="240" w:lineRule="auto"/>
              <w:rPr/>
            </w:pPr>
            <w:r w:rsidDel="00000000" w:rsidR="00000000" w:rsidRPr="00000000">
              <w:rPr>
                <w:rtl w:val="0"/>
              </w:rPr>
              <w:t xml:space="preserve">RF-03, RF-07; arquitectura </w:t>
            </w:r>
          </w:p>
        </w:tc>
        <w:tc>
          <w:tcPr/>
          <w:p w:rsidR="00000000" w:rsidDel="00000000" w:rsidP="00000000" w:rsidRDefault="00000000" w:rsidRPr="00000000" w14:paraId="0000035A">
            <w:pPr>
              <w:widowControl w:val="0"/>
              <w:spacing w:line="240" w:lineRule="auto"/>
              <w:rPr/>
            </w:pPr>
            <w:r w:rsidDel="00000000" w:rsidR="00000000" w:rsidRPr="00000000">
              <w:rPr>
                <w:rtl w:val="0"/>
              </w:rPr>
              <w:t xml:space="preserve">Should </w:t>
            </w:r>
          </w:p>
        </w:tc>
        <w:tc>
          <w:tcPr/>
          <w:p w:rsidR="00000000" w:rsidDel="00000000" w:rsidP="00000000" w:rsidRDefault="00000000" w:rsidRPr="00000000" w14:paraId="0000035B">
            <w:pPr>
              <w:widowControl w:val="0"/>
              <w:spacing w:line="240" w:lineRule="auto"/>
              <w:rPr/>
            </w:pPr>
            <w:r w:rsidDel="00000000" w:rsidR="00000000" w:rsidRPr="00000000">
              <w:rPr>
                <w:rtl w:val="0"/>
              </w:rPr>
              <w:t xml:space="preserve">CI; RF-03 completo </w:t>
            </w:r>
          </w:p>
        </w:tc>
        <w:tc>
          <w:tcPr/>
          <w:p w:rsidR="00000000" w:rsidDel="00000000" w:rsidP="00000000" w:rsidRDefault="00000000" w:rsidRPr="00000000" w14:paraId="0000035C">
            <w:pPr>
              <w:widowControl w:val="0"/>
              <w:spacing w:line="240" w:lineRule="auto"/>
              <w:rPr/>
            </w:pPr>
            <w:sdt>
              <w:sdtPr>
                <w:id w:val="235221569"/>
                <w:tag w:val="goog_rdk_36"/>
              </w:sdtPr>
              <w:sdtContent>
                <w:r w:rsidDel="00000000" w:rsidR="00000000" w:rsidRPr="00000000">
                  <w:rPr>
                    <w:rFonts w:ascii="Arial Unicode MS" w:cs="Arial Unicode MS" w:eastAsia="Arial Unicode MS" w:hAnsi="Arial Unicode MS"/>
                    <w:rtl w:val="0"/>
                  </w:rPr>
                  <w:t xml:space="preserve">La cobertura de líneas de RF-03 y RF-07 es ≥80% y las pruebas de estados, transiciones y anomalías se ejecutan automáticamente en cada build. </w:t>
                </w:r>
              </w:sdtContent>
            </w:sdt>
          </w:p>
        </w:tc>
      </w:tr>
    </w:tbl>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1"/>
        <w:rPr/>
      </w:pPr>
      <w:bookmarkStart w:colFirst="0" w:colLast="0" w:name="_heading=h.n9jrhhb5lb3b" w:id="18"/>
      <w:bookmarkEnd w:id="18"/>
      <w:r w:rsidDel="00000000" w:rsidR="00000000" w:rsidRPr="00000000">
        <w:rPr>
          <w:rtl w:val="0"/>
        </w:rPr>
      </w:r>
    </w:p>
    <w:p w:rsidR="00000000" w:rsidDel="00000000" w:rsidP="00000000" w:rsidRDefault="00000000" w:rsidRPr="00000000" w14:paraId="0000035F">
      <w:pPr>
        <w:pStyle w:val="Heading1"/>
        <w:rPr/>
      </w:pPr>
      <w:bookmarkStart w:colFirst="0" w:colLast="0" w:name="_heading=h.f13m3ola2m6o" w:id="19"/>
      <w:bookmarkEnd w:id="19"/>
      <w:r w:rsidDel="00000000" w:rsidR="00000000" w:rsidRPr="00000000">
        <w:rPr>
          <w:rtl w:val="0"/>
        </w:rPr>
      </w:r>
    </w:p>
    <w:p w:rsidR="00000000" w:rsidDel="00000000" w:rsidP="00000000" w:rsidRDefault="00000000" w:rsidRPr="00000000" w14:paraId="00000360">
      <w:pPr>
        <w:rPr/>
      </w:pPr>
      <w:r w:rsidDel="00000000" w:rsidR="00000000" w:rsidRPr="00000000">
        <w:rPr>
          <w:rtl w:val="0"/>
        </w:rPr>
        <w:tab/>
        <w:tab/>
      </w:r>
      <w:r w:rsidDel="00000000" w:rsidR="00000000" w:rsidRPr="00000000">
        <w:rPr>
          <w:rtl w:val="0"/>
        </w:rPr>
      </w:r>
    </w:p>
    <w:p w:rsidR="00000000" w:rsidDel="00000000" w:rsidP="00000000" w:rsidRDefault="00000000" w:rsidRPr="00000000" w14:paraId="00000361">
      <w:pPr>
        <w:pStyle w:val="Heading1"/>
        <w:rPr/>
      </w:pPr>
      <w:bookmarkStart w:colFirst="0" w:colLast="0" w:name="_heading=h.37ebdyghm8jn" w:id="20"/>
      <w:bookmarkEnd w:id="20"/>
      <w:r w:rsidDel="00000000" w:rsidR="00000000" w:rsidRPr="00000000">
        <w:rPr>
          <w:rtl w:val="0"/>
        </w:rPr>
        <w:t xml:space="preserve">Modelado UML</w:t>
      </w:r>
    </w:p>
    <w:p w:rsidR="00000000" w:rsidDel="00000000" w:rsidP="00000000" w:rsidRDefault="00000000" w:rsidRPr="00000000" w14:paraId="00000362">
      <w:pPr>
        <w:rPr>
          <w:sz w:val="28"/>
          <w:szCs w:val="28"/>
        </w:rPr>
      </w:pPr>
      <w:r w:rsidDel="00000000" w:rsidR="00000000" w:rsidRPr="00000000">
        <w:rPr>
          <w:sz w:val="28"/>
          <w:szCs w:val="28"/>
          <w:rtl w:val="0"/>
        </w:rPr>
        <w:t xml:space="preserve">Diagrama de casos de uso</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070827" cy="8120063"/>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8"/>
                    <a:srcRect b="6226" l="0" r="0" t="0"/>
                    <a:stretch>
                      <a:fillRect/>
                    </a:stretch>
                  </pic:blipFill>
                  <pic:spPr>
                    <a:xfrm>
                      <a:off x="0" y="0"/>
                      <a:ext cx="5070827" cy="8120063"/>
                    </a:xfrm>
                    <a:prstGeom prst="rect"/>
                    <a:ln/>
                  </pic:spPr>
                </pic:pic>
              </a:graphicData>
            </a:graphic>
          </wp:anchor>
        </w:drawing>
      </w:r>
    </w:p>
    <w:p w:rsidR="00000000" w:rsidDel="00000000" w:rsidP="00000000" w:rsidRDefault="00000000" w:rsidRPr="00000000" w14:paraId="00000364">
      <w:pPr>
        <w:pStyle w:val="Heading2"/>
        <w:rPr/>
      </w:pPr>
      <w:bookmarkStart w:colFirst="0" w:colLast="0" w:name="_heading=h.4egmueo3fet1" w:id="21"/>
      <w:bookmarkEnd w:id="21"/>
      <w:r w:rsidDel="00000000" w:rsidR="00000000" w:rsidRPr="00000000">
        <w:rPr>
          <w:rtl w:val="0"/>
        </w:rPr>
        <w:t xml:space="preserve">Diagrama MER</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drawing>
          <wp:inline distB="114300" distT="114300" distL="114300" distR="114300">
            <wp:extent cx="3276600" cy="8048625"/>
            <wp:effectExtent b="0" l="0" r="0" t="0"/>
            <wp:docPr id="2" name="image7.png"/>
            <a:graphic>
              <a:graphicData uri="http://schemas.openxmlformats.org/drawingml/2006/picture">
                <pic:pic>
                  <pic:nvPicPr>
                    <pic:cNvPr id="0" name="image7.png"/>
                    <pic:cNvPicPr preferRelativeResize="0"/>
                  </pic:nvPicPr>
                  <pic:blipFill>
                    <a:blip r:embed="rId9"/>
                    <a:srcRect b="7448" l="0" r="0" t="0"/>
                    <a:stretch>
                      <a:fillRect/>
                    </a:stretch>
                  </pic:blipFill>
                  <pic:spPr>
                    <a:xfrm>
                      <a:off x="0" y="0"/>
                      <a:ext cx="3276600" cy="8048625"/>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pStyle w:val="Heading2"/>
        <w:rPr/>
      </w:pPr>
      <w:bookmarkStart w:colFirst="0" w:colLast="0" w:name="_heading=h.foadh095r5pz" w:id="22"/>
      <w:bookmarkEnd w:id="22"/>
      <w:r w:rsidDel="00000000" w:rsidR="00000000" w:rsidRPr="00000000">
        <w:rPr>
          <w:rtl w:val="0"/>
        </w:rPr>
        <w:t xml:space="preserve">Diagrama de Flujo</w:t>
      </w:r>
    </w:p>
    <w:p w:rsidR="00000000" w:rsidDel="00000000" w:rsidP="00000000" w:rsidRDefault="00000000" w:rsidRPr="00000000" w14:paraId="00000368">
      <w:pPr>
        <w:rPr/>
      </w:pPr>
      <w:r w:rsidDel="00000000" w:rsidR="00000000" w:rsidRPr="00000000">
        <w:rPr/>
        <w:drawing>
          <wp:inline distB="114300" distT="114300" distL="114300" distR="114300">
            <wp:extent cx="5734050" cy="3341266"/>
            <wp:effectExtent b="0" l="0" r="0" t="0"/>
            <wp:docPr id="1" name="image2.png"/>
            <a:graphic>
              <a:graphicData uri="http://schemas.openxmlformats.org/drawingml/2006/picture">
                <pic:pic>
                  <pic:nvPicPr>
                    <pic:cNvPr id="0" name="image2.png"/>
                    <pic:cNvPicPr preferRelativeResize="0"/>
                  </pic:nvPicPr>
                  <pic:blipFill>
                    <a:blip r:embed="rId7"/>
                    <a:srcRect b="9823" l="0" r="0" t="0"/>
                    <a:stretch>
                      <a:fillRect/>
                    </a:stretch>
                  </pic:blipFill>
                  <pic:spPr>
                    <a:xfrm>
                      <a:off x="0" y="0"/>
                      <a:ext cx="5734050" cy="3341266"/>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2"/>
        <w:rPr/>
      </w:pPr>
      <w:bookmarkStart w:colFirst="0" w:colLast="0" w:name="_heading=h.cdegdmxxp4w" w:id="23"/>
      <w:bookmarkEnd w:id="23"/>
      <w:r w:rsidDel="00000000" w:rsidR="00000000" w:rsidRPr="00000000">
        <w:rPr>
          <w:rtl w:val="0"/>
        </w:rPr>
        <w:t xml:space="preserve">Diagrama de Arquitectura de Software</w:t>
      </w:r>
      <w:r w:rsidDel="00000000" w:rsidR="00000000" w:rsidRPr="00000000">
        <w:rPr>
          <w:rtl w:val="0"/>
        </w:rPr>
      </w:r>
    </w:p>
    <w:p w:rsidR="00000000" w:rsidDel="00000000" w:rsidP="00000000" w:rsidRDefault="00000000" w:rsidRPr="00000000" w14:paraId="0000036E">
      <w:pPr>
        <w:rPr/>
      </w:pPr>
      <w:r w:rsidDel="00000000" w:rsidR="00000000" w:rsidRPr="00000000">
        <w:rPr/>
        <w:drawing>
          <wp:inline distB="114300" distT="114300" distL="114300" distR="114300">
            <wp:extent cx="5734050" cy="4855741"/>
            <wp:effectExtent b="0" l="0" r="0" t="0"/>
            <wp:docPr id="3" name="image5.png"/>
            <a:graphic>
              <a:graphicData uri="http://schemas.openxmlformats.org/drawingml/2006/picture">
                <pic:pic>
                  <pic:nvPicPr>
                    <pic:cNvPr id="0" name="image5.png"/>
                    <pic:cNvPicPr preferRelativeResize="0"/>
                  </pic:nvPicPr>
                  <pic:blipFill>
                    <a:blip r:embed="rId10"/>
                    <a:srcRect b="7479" l="0" r="0" t="0"/>
                    <a:stretch>
                      <a:fillRect/>
                    </a:stretch>
                  </pic:blipFill>
                  <pic:spPr>
                    <a:xfrm>
                      <a:off x="0" y="0"/>
                      <a:ext cx="5734050" cy="4855741"/>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sz w:val="30"/>
          <w:szCs w:val="30"/>
        </w:rPr>
      </w:pPr>
      <w:r w:rsidDel="00000000" w:rsidR="00000000" w:rsidRPr="00000000">
        <w:rPr>
          <w:rtl w:val="0"/>
        </w:rPr>
      </w:r>
    </w:p>
    <w:p w:rsidR="00000000" w:rsidDel="00000000" w:rsidP="00000000" w:rsidRDefault="00000000" w:rsidRPr="00000000" w14:paraId="00000372">
      <w:pPr>
        <w:rPr>
          <w:sz w:val="30"/>
          <w:szCs w:val="30"/>
        </w:rPr>
      </w:pPr>
      <w:r w:rsidDel="00000000" w:rsidR="00000000" w:rsidRPr="00000000">
        <w:rPr>
          <w:rtl w:val="0"/>
        </w:rPr>
      </w:r>
    </w:p>
    <w:p w:rsidR="00000000" w:rsidDel="00000000" w:rsidP="00000000" w:rsidRDefault="00000000" w:rsidRPr="00000000" w14:paraId="00000373">
      <w:pPr>
        <w:rPr>
          <w:sz w:val="30"/>
          <w:szCs w:val="30"/>
        </w:rPr>
      </w:pPr>
      <w:r w:rsidDel="00000000" w:rsidR="00000000" w:rsidRPr="00000000">
        <w:rPr>
          <w:rtl w:val="0"/>
        </w:rPr>
      </w:r>
    </w:p>
    <w:p w:rsidR="00000000" w:rsidDel="00000000" w:rsidP="00000000" w:rsidRDefault="00000000" w:rsidRPr="00000000" w14:paraId="00000374">
      <w:pPr>
        <w:rPr>
          <w:sz w:val="30"/>
          <w:szCs w:val="30"/>
        </w:rPr>
      </w:pPr>
      <w:r w:rsidDel="00000000" w:rsidR="00000000" w:rsidRPr="00000000">
        <w:rPr>
          <w:rtl w:val="0"/>
        </w:rPr>
      </w:r>
    </w:p>
    <w:p w:rsidR="00000000" w:rsidDel="00000000" w:rsidP="00000000" w:rsidRDefault="00000000" w:rsidRPr="00000000" w14:paraId="00000375">
      <w:pPr>
        <w:rPr>
          <w:sz w:val="30"/>
          <w:szCs w:val="30"/>
        </w:rPr>
      </w:pPr>
      <w:r w:rsidDel="00000000" w:rsidR="00000000" w:rsidRPr="00000000">
        <w:rPr>
          <w:rtl w:val="0"/>
        </w:rPr>
      </w:r>
    </w:p>
    <w:p w:rsidR="00000000" w:rsidDel="00000000" w:rsidP="00000000" w:rsidRDefault="00000000" w:rsidRPr="00000000" w14:paraId="00000376">
      <w:pPr>
        <w:rPr>
          <w:sz w:val="30"/>
          <w:szCs w:val="30"/>
        </w:rPr>
      </w:pPr>
      <w:r w:rsidDel="00000000" w:rsidR="00000000" w:rsidRPr="00000000">
        <w:rPr>
          <w:rtl w:val="0"/>
        </w:rPr>
      </w:r>
    </w:p>
    <w:p w:rsidR="00000000" w:rsidDel="00000000" w:rsidP="00000000" w:rsidRDefault="00000000" w:rsidRPr="00000000" w14:paraId="00000377">
      <w:pPr>
        <w:rPr>
          <w:sz w:val="30"/>
          <w:szCs w:val="30"/>
        </w:rPr>
      </w:pPr>
      <w:r w:rsidDel="00000000" w:rsidR="00000000" w:rsidRPr="00000000">
        <w:rPr>
          <w:rtl w:val="0"/>
        </w:rPr>
      </w:r>
    </w:p>
    <w:p w:rsidR="00000000" w:rsidDel="00000000" w:rsidP="00000000" w:rsidRDefault="00000000" w:rsidRPr="00000000" w14:paraId="00000378">
      <w:pPr>
        <w:rPr>
          <w:sz w:val="30"/>
          <w:szCs w:val="30"/>
        </w:rPr>
      </w:pPr>
      <w:r w:rsidDel="00000000" w:rsidR="00000000" w:rsidRPr="00000000">
        <w:rPr>
          <w:rtl w:val="0"/>
        </w:rPr>
      </w:r>
    </w:p>
    <w:p w:rsidR="00000000" w:rsidDel="00000000" w:rsidP="00000000" w:rsidRDefault="00000000" w:rsidRPr="00000000" w14:paraId="00000379">
      <w:pPr>
        <w:rPr>
          <w:sz w:val="30"/>
          <w:szCs w:val="30"/>
        </w:rPr>
      </w:pPr>
      <w:r w:rsidDel="00000000" w:rsidR="00000000" w:rsidRPr="00000000">
        <w:rPr>
          <w:rtl w:val="0"/>
        </w:rPr>
      </w:r>
    </w:p>
    <w:p w:rsidR="00000000" w:rsidDel="00000000" w:rsidP="00000000" w:rsidRDefault="00000000" w:rsidRPr="00000000" w14:paraId="0000037A">
      <w:pPr>
        <w:rPr>
          <w:sz w:val="30"/>
          <w:szCs w:val="30"/>
        </w:rPr>
      </w:pPr>
      <w:r w:rsidDel="00000000" w:rsidR="00000000" w:rsidRPr="00000000">
        <w:rPr>
          <w:rtl w:val="0"/>
        </w:rPr>
      </w:r>
    </w:p>
    <w:p w:rsidR="00000000" w:rsidDel="00000000" w:rsidP="00000000" w:rsidRDefault="00000000" w:rsidRPr="00000000" w14:paraId="0000037B">
      <w:pPr>
        <w:rPr>
          <w:sz w:val="30"/>
          <w:szCs w:val="30"/>
        </w:rPr>
      </w:pPr>
      <w:r w:rsidDel="00000000" w:rsidR="00000000" w:rsidRPr="00000000">
        <w:rPr>
          <w:rtl w:val="0"/>
        </w:rPr>
      </w:r>
    </w:p>
    <w:p w:rsidR="00000000" w:rsidDel="00000000" w:rsidP="00000000" w:rsidRDefault="00000000" w:rsidRPr="00000000" w14:paraId="0000037C">
      <w:pPr>
        <w:rPr>
          <w:sz w:val="30"/>
          <w:szCs w:val="30"/>
        </w:rPr>
      </w:pPr>
      <w:r w:rsidDel="00000000" w:rsidR="00000000" w:rsidRPr="00000000">
        <w:rPr>
          <w:sz w:val="30"/>
          <w:szCs w:val="30"/>
          <w:rtl w:val="0"/>
        </w:rPr>
        <w:t xml:space="preserve">Diagramas de Secuencias 1</w:t>
      </w:r>
    </w:p>
    <w:p w:rsidR="00000000" w:rsidDel="00000000" w:rsidP="00000000" w:rsidRDefault="00000000" w:rsidRPr="00000000" w14:paraId="0000037D">
      <w:pPr>
        <w:rPr/>
      </w:pPr>
      <w:r w:rsidDel="00000000" w:rsidR="00000000" w:rsidRPr="00000000">
        <w:rPr/>
        <w:drawing>
          <wp:inline distB="114300" distT="114300" distL="114300" distR="114300">
            <wp:extent cx="2989546" cy="7310438"/>
            <wp:effectExtent b="0" l="0" r="0" t="0"/>
            <wp:docPr id="7" name="image1.png"/>
            <a:graphic>
              <a:graphicData uri="http://schemas.openxmlformats.org/drawingml/2006/picture">
                <pic:pic>
                  <pic:nvPicPr>
                    <pic:cNvPr id="0" name="image1.png"/>
                    <pic:cNvPicPr preferRelativeResize="0"/>
                  </pic:nvPicPr>
                  <pic:blipFill>
                    <a:blip r:embed="rId11"/>
                    <a:srcRect b="6452" l="0" r="0" t="0"/>
                    <a:stretch>
                      <a:fillRect/>
                    </a:stretch>
                  </pic:blipFill>
                  <pic:spPr>
                    <a:xfrm>
                      <a:off x="0" y="0"/>
                      <a:ext cx="2989546" cy="7310438"/>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sz w:val="32"/>
          <w:szCs w:val="32"/>
        </w:rPr>
      </w:pPr>
      <w:r w:rsidDel="00000000" w:rsidR="00000000" w:rsidRPr="00000000">
        <w:rPr>
          <w:sz w:val="32"/>
          <w:szCs w:val="32"/>
          <w:rtl w:val="0"/>
        </w:rPr>
        <w:t xml:space="preserve">Diagrama de secuencias 2</w:t>
      </w:r>
    </w:p>
    <w:p w:rsidR="00000000" w:rsidDel="00000000" w:rsidP="00000000" w:rsidRDefault="00000000" w:rsidRPr="00000000" w14:paraId="0000038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352425</wp:posOffset>
            </wp:positionV>
            <wp:extent cx="1980450" cy="5891213"/>
            <wp:effectExtent b="0" l="0" r="0" t="0"/>
            <wp:wrapNone/>
            <wp:docPr id="4" name="image3.png"/>
            <a:graphic>
              <a:graphicData uri="http://schemas.openxmlformats.org/drawingml/2006/picture">
                <pic:pic>
                  <pic:nvPicPr>
                    <pic:cNvPr id="0" name="image3.png"/>
                    <pic:cNvPicPr preferRelativeResize="0"/>
                  </pic:nvPicPr>
                  <pic:blipFill>
                    <a:blip r:embed="rId12"/>
                    <a:srcRect b="6256" l="0" r="0" t="0"/>
                    <a:stretch>
                      <a:fillRect/>
                    </a:stretch>
                  </pic:blipFill>
                  <pic:spPr>
                    <a:xfrm>
                      <a:off x="0" y="0"/>
                      <a:ext cx="1980450" cy="5891213"/>
                    </a:xfrm>
                    <a:prstGeom prst="rect"/>
                    <a:ln/>
                  </pic:spPr>
                </pic:pic>
              </a:graphicData>
            </a:graphic>
          </wp:anchor>
        </w:drawing>
      </w:r>
    </w:p>
    <w:sectPr>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tEj+3xUT0rDDKhxSgm9vlOF+Wg==">CgMxLjAaHwoBMBIaChgICVIUChJ0YWJsZS53NGJwcXFhNmN4ZWI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yDmguN3N2OXNsMjI4enh4Mg5oLnBmeTEyYW5zb2RncDIOaC5mMnd6eHdxZXVrYnQyDmgudzRzODY3cWNnbjB5Mg5oLnpiZXlyZDZ0dGxzbDIOaC5ranNhbXQ4ZWl0ZDQyDmguOTN2ZHhiZWo2eDR6Mg5oLmJ6OXA5a3kxeHE1YTIOaC54ZW85ZjgxMG9haW8yDmguN3FqZmJ6d3pzZGxjMg5oLjgweDRveGt6ZGxvZzIOaC4zMHF5anYzdDQwdmwyDmguMm1odGx1aWNrZmVnMg5oLmZpc2tqYzQyY2s0cDIOaC5naTFjYWEzbnZjem4yDmgueDVxaHF3azNnMGVvMg5oLjFvMGgzOG9vODc0NDIOaC56Z20yd3VuOHR2NGgyDmgubjlqcmhoYjVsYjNiMg5oLmYxM20zb2xhMm02bzIOaC4zN2ViZHlnaG04am4yDmguNGVnbXVlbzNmZXQxMg5oLmZvYWRoMDk1cjVwejINaC5jZGVnZG14eHA0dzgAciExZkZhWl9vbC1abFJqVngwcS1nc3FiQVJOa080RjF0X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