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FFBCF" w14:textId="77777777" w:rsidR="00DA1DB5" w:rsidRPr="007F70DA" w:rsidRDefault="00DA1DB5" w:rsidP="00DA1DB5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F70DA"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297"/>
        <w:gridCol w:w="6308"/>
      </w:tblGrid>
      <w:tr w:rsidR="00DA1DB5" w:rsidRPr="007F70DA" w14:paraId="39151BE9" w14:textId="77777777" w:rsidTr="00864BA9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C336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605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DC6EB" w14:textId="77777777" w:rsidR="00DA1DB5" w:rsidRPr="007F70DA" w:rsidRDefault="00CB1E2C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hint="eastAsia"/>
                <w:sz w:val="24"/>
                <w:szCs w:val="24"/>
              </w:rPr>
              <w:t>company</w:t>
            </w:r>
            <w:r w:rsidR="00DA1DB5" w:rsidRPr="007F70DA">
              <w:rPr>
                <w:rFonts w:ascii="Times New Roman" w:hAnsi="Times New Roman"/>
                <w:sz w:val="24"/>
                <w:szCs w:val="24"/>
              </w:rPr>
              <w:t>Name}</w:t>
            </w:r>
            <w:r w:rsidR="00DA1DB5" w:rsidRPr="007F70DA">
              <w:rPr>
                <w:rFonts w:ascii="Times New Roman" w:hAnsi="Times New Roman"/>
                <w:sz w:val="24"/>
                <w:szCs w:val="24"/>
              </w:rPr>
              <w:t>涉嫌违法超限超载运输案</w:t>
            </w:r>
          </w:p>
        </w:tc>
      </w:tr>
      <w:tr w:rsidR="00DA1DB5" w:rsidRPr="007F70DA" w14:paraId="6942819C" w14:textId="77777777" w:rsidTr="00DA0C99">
        <w:trPr>
          <w:trHeight w:val="2980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C7AE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14:paraId="1A63F824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14:paraId="08333940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3027FA42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87DB0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、为便于当事人及时收到交通运输执法部门的文书，保证行政执法顺利进行，当事人应当如实提供准确的送达信息；</w:t>
            </w:r>
          </w:p>
          <w:p w14:paraId="28BA75E5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14:paraId="1449AB6F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准确，或者未及时告知交通运输执法部门变更后的信息，致使法律文书无法送达或者未及时送达，当事人将自行承担由此可能产生的法律后果。</w:t>
            </w:r>
          </w:p>
        </w:tc>
      </w:tr>
      <w:tr w:rsidR="00DA1DB5" w:rsidRPr="007F70DA" w14:paraId="522EDE22" w14:textId="77777777" w:rsidTr="00471F84">
        <w:trPr>
          <w:trHeight w:val="2100"/>
          <w:jc w:val="center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3380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及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达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方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式</w:t>
            </w: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622" w14:textId="77777777" w:rsidR="00C05695" w:rsidRDefault="00C0569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14:paraId="64AA3E46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是否接受电子送达</w:t>
            </w:r>
          </w:p>
          <w:p w14:paraId="72240128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w w:val="165"/>
                <w:sz w:val="24"/>
                <w:szCs w:val="24"/>
                <w:lang w:eastAsia="zh-CN"/>
              </w:rPr>
            </w:pPr>
          </w:p>
          <w:p w14:paraId="6A4D53CA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否</w:t>
            </w:r>
          </w:p>
          <w:p w14:paraId="33945A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6E3888C1" w14:textId="77777777" w:rsidR="00471F84" w:rsidRDefault="00471F84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</w:pPr>
          </w:p>
          <w:p w14:paraId="5D6A66F1" w14:textId="48833FEF" w:rsidR="00DA1DB5" w:rsidRPr="007F70DA" w:rsidRDefault="001915D5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手机号码：</w:t>
            </w:r>
          </w:p>
          <w:p w14:paraId="55FC1AAB" w14:textId="126DC3FE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传真号码：</w:t>
            </w:r>
          </w:p>
          <w:p w14:paraId="4397FA46" w14:textId="03ABC9AF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电子邮件地址：</w:t>
            </w:r>
          </w:p>
          <w:p w14:paraId="38691557" w14:textId="6CD1A0F1" w:rsidR="00DA1DB5" w:rsidRPr="007F70DA" w:rsidRDefault="001915D5" w:rsidP="00DA1DB5">
            <w:pPr>
              <w:pStyle w:val="TableParagraph"/>
              <w:adjustRightInd w:val="0"/>
              <w:snapToGrid w:val="0"/>
              <w:spacing w:line="296" w:lineRule="exact"/>
              <w:ind w:leftChars="24" w:left="50" w:right="216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即时通讯帐号：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  <w:p w14:paraId="32647024" w14:textId="77777777" w:rsidR="00DA1DB5" w:rsidRPr="007F70DA" w:rsidRDefault="00DA1DB5" w:rsidP="00471F84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以传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真</w:t>
            </w:r>
            <w:r w:rsidRPr="007F70DA">
              <w:rPr>
                <w:rFonts w:ascii="Times New Roman" w:hAnsi="Times New Roman"/>
                <w:color w:val="000000"/>
                <w:spacing w:val="-120"/>
                <w:sz w:val="24"/>
                <w:szCs w:val="24"/>
              </w:rPr>
              <w:t>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电子邮件等到达本人特定系统日期为送达日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期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</w:p>
        </w:tc>
      </w:tr>
      <w:tr w:rsidR="00DA1DB5" w:rsidRPr="007F70DA" w14:paraId="28EC56C5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C9C02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9FAE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28AA50D9" w14:textId="090B08E3" w:rsidR="00DA1DB5" w:rsidRPr="007F70DA" w:rsidRDefault="000E33A0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${contactAddress}</w:t>
            </w:r>
          </w:p>
        </w:tc>
      </w:tr>
      <w:tr w:rsidR="00DA1DB5" w:rsidRPr="007F70DA" w14:paraId="32F57E69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9976A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7ACE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66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EDD448" w14:textId="0AAA7BDF" w:rsidR="00DA1DB5" w:rsidRPr="00DE55BB" w:rsidRDefault="00DE55BB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person</w:t>
            </w:r>
            <w:r w:rsidR="000E33A0">
              <w:rPr>
                <w:rFonts w:ascii="Times New Roman" w:hAnsi="Times New Roman"/>
                <w:sz w:val="24"/>
                <w:szCs w:val="24"/>
              </w:rPr>
              <w:t>N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ame</w:t>
            </w:r>
            <w:r w:rsidRPr="00DE55B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DA1DB5" w:rsidRPr="007F70DA" w14:paraId="1A27252B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F5B16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25C5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收件人联系电话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F3DB0D" w14:textId="77777777" w:rsidR="00DA1DB5" w:rsidRPr="007F70DA" w:rsidRDefault="00DE55BB" w:rsidP="00B16786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color w:val="000000"/>
                <w:sz w:val="24"/>
                <w:szCs w:val="24"/>
              </w:rPr>
              <w:t>${personPhone}</w:t>
            </w:r>
          </w:p>
        </w:tc>
      </w:tr>
      <w:tr w:rsidR="00DA1DB5" w:rsidRPr="007F70DA" w14:paraId="3E2D193E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92DF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4745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邮政编码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75BF1247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1DB5" w:rsidRPr="007F70DA" w14:paraId="54722525" w14:textId="77777777" w:rsidTr="00864BA9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E254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14:paraId="7C59191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01256533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14:paraId="12A80C2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14:paraId="53E6F79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C69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E8F955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60532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7F70DA"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B634D25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14:paraId="6B936AF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14:paraId="117A8BF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14:paraId="2558A301" w14:textId="77777777" w:rsidR="00DA1DB5" w:rsidRPr="007F70DA" w:rsidRDefault="00DA1DB5" w:rsidP="00864BA9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DA1DB5" w:rsidRPr="007F70DA" w14:paraId="28DE8C3A" w14:textId="77777777" w:rsidTr="00864BA9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7D6B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14:paraId="59C5990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605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6E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7CB643B1" w14:textId="77777777" w:rsidR="00DA1DB5" w:rsidRPr="007F70DA" w:rsidRDefault="00DA1DB5" w:rsidP="00DA1DB5">
      <w:pPr>
        <w:rPr>
          <w:rFonts w:ascii="Times New Roman" w:hAnsi="Times New Roman"/>
        </w:rPr>
      </w:pPr>
    </w:p>
    <w:p w14:paraId="774FC719" w14:textId="77777777" w:rsidR="001A13F4" w:rsidRPr="00DA1DB5" w:rsidRDefault="001A13F4" w:rsidP="00DA1DB5"/>
    <w:sectPr w:rsidR="001A13F4" w:rsidRPr="00DA1DB5" w:rsidSect="005701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8E189" w14:textId="77777777" w:rsidR="00A6308F" w:rsidRDefault="00A6308F" w:rsidP="00DA1DB5">
      <w:r>
        <w:separator/>
      </w:r>
    </w:p>
  </w:endnote>
  <w:endnote w:type="continuationSeparator" w:id="0">
    <w:p w14:paraId="5199C144" w14:textId="77777777" w:rsidR="00A6308F" w:rsidRDefault="00A6308F" w:rsidP="00DA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0E303" w14:textId="77777777" w:rsidR="00A6308F" w:rsidRDefault="00A6308F" w:rsidP="00DA1DB5">
      <w:r>
        <w:separator/>
      </w:r>
    </w:p>
  </w:footnote>
  <w:footnote w:type="continuationSeparator" w:id="0">
    <w:p w14:paraId="78D964A9" w14:textId="77777777" w:rsidR="00A6308F" w:rsidRDefault="00A6308F" w:rsidP="00DA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FE"/>
    <w:rsid w:val="000E33A0"/>
    <w:rsid w:val="001915D5"/>
    <w:rsid w:val="001A13F4"/>
    <w:rsid w:val="002E338E"/>
    <w:rsid w:val="00471F84"/>
    <w:rsid w:val="00500CB9"/>
    <w:rsid w:val="00702BFE"/>
    <w:rsid w:val="00742E56"/>
    <w:rsid w:val="008908F6"/>
    <w:rsid w:val="00990FB7"/>
    <w:rsid w:val="009A4968"/>
    <w:rsid w:val="00A6308F"/>
    <w:rsid w:val="00B16786"/>
    <w:rsid w:val="00C05695"/>
    <w:rsid w:val="00CB1E2C"/>
    <w:rsid w:val="00D617CE"/>
    <w:rsid w:val="00D81F5E"/>
    <w:rsid w:val="00DA0C99"/>
    <w:rsid w:val="00DA1DB5"/>
    <w:rsid w:val="00D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C674"/>
  <w15:chartTrackingRefBased/>
  <w15:docId w15:val="{27549FB3-341B-422B-AC30-FBB387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DB5"/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B5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A1DB5"/>
    <w:pPr>
      <w:widowControl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pangpd</dc:creator>
  <cp:keywords/>
  <dc:description/>
  <cp:lastModifiedBy>pangpd</cp:lastModifiedBy>
  <cp:revision>13</cp:revision>
  <dcterms:created xsi:type="dcterms:W3CDTF">2023-03-20T05:32:00Z</dcterms:created>
  <dcterms:modified xsi:type="dcterms:W3CDTF">2023-03-20T08:22:00Z</dcterms:modified>
</cp:coreProperties>
</file>