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HTML的基本结构和概念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HTML的基本概念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网页三剑客：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HTML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超文本标记语言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结构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CSS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层叠样式表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样式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JavaScript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JS，交互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交互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HTML的结构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&lt;html&gt;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&lt;head&gt;&lt;/head&gt;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&lt;body&gt;&lt;/body&gt;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标签的概念、属性以及注释的使用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标签的结构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&lt;标签名&gt;内容&lt;/标签名&gt;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&lt;标签名 属性=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属性值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&lt;标签名 属性=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属性值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/&gt;内容&lt;/标签名&gt;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  注释信息  --&gt;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常用标签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结构标签：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html：根标签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head：头部标签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body：主体标签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title：标题标签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meata：元标签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2，常用标签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b：加粗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i：斜体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u：下划线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s：删除线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h1-h6：层次逐渐降低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p标签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敲出标签名，按下tab。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hr：分割线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br：换行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strong标签：加粗 em标签：倾斜 small标签：变小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3，行内标签与块标签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行内标签：行内标签不会独占一行，它会和行内标签处于同一行，如：b i u s span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块标签：块标签会独占一行，如：h 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span标签：包裹标签。如果一段文字的部分内容需要有特殊样式，可以使用span标签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div标签：块级容器标签。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标签的通用属性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id属性：指定唯一标识，配合JS进行操作。自定义，在同一个网页中，id值不能相同，只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能有一个值。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style属性：样式操作。规定格式。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title属性：提示信息。自定义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class属性：指定样式类名。自定义，在同一个网页中。可以相同，可以有多个值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不同的标签，会有属于自己特有的属性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img标签和路径问题---行内标签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src属性：图片的位置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alt属性：当图片显示不出来的时候，显示文字；图片方便搜索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路径问题：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相对路径：同级-直接写名称或者./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上级-../名称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下级-文件夹1/文件夹2/名称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绝对路径：固定放在某个服务器地址上，或者某个电脑盘符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a标签--超链接标签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href：指定跳转地址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target属性：_self--当前页面打开   _blank-新页面打开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实现一个锚点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 href=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#id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&gt;&lt;/a&gt;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列表标签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ul标签 li标签---无序列表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type属性：指定点的样式。disc：实心圆 square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：方形 circle：空心圆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ol标签和li标签--有序列表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type属性：指定前面序号显示的样式。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：数字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a：小写字母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A：大写字母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i：小写罗马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I：大写罗马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常见的转义字符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&amp;nbsp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空格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&amp;amp  &amp;符号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&amp;copy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版权信息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&amp;lt 小于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&amp;gt 大于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表格标签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table标签 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border属性：边框宽度 width属性：宽度 height属性：高度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cellpadding属性：单元格的内容到单元格边框的距离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cellsapcing属性：单元格和单元格之间的距离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align属性：规定单元格水平如何摆放。值：left center right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valign属性：规定单元格水平如何摆放。值：left middle right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tr行标签 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height属性：高度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align属性：这一行单元格文本内容水平摆放方式。值：left center right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valign属性：这一行单元格文本内容垂直摆放方式。值：left middle right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th标题标签：一般在第一行，内容水平居中，字体加粗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td单元格标签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height属性：高度，如果有多个指定高度，取最大的。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width属性：宽度，会影响这一列所有的单元格宽度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align属性：这个单元格文本内容水平摆放方式。值：left center right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valign属性：这个单元格文本内容垂直摆放方式。值：left middle right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colspan属性：这个单元格横向占几列的宽度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rowspan属性：这个单元格纵向占几行的高度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表格的其他标签：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thead标签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tbody标签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tfoot标签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tr&gt;3*td*3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Shift+tab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表单标签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用于获取网站用户数据，提交给网络后台的一种渠道。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属性：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action属性：提交地址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method属性：提交方式--get和post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enctype属性：提交数据类型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input标签：表单控件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type属性：text、password、submit、radio(name属性归组)、checkbox、range、color、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file等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下拉菜单：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select标签：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size属性：指定下拉列表高度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multiple属性：多选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option标签：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disabled属性：禁用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textarea标签：cols和rows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label标签：将文字与标签进行关联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for属性：给控件加id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iframe标签--框架标签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属性：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src属性：指定显示的网页地址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frameborder属性：yes no 是否显示边框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scrolling属性：auto yes no 是否显示滚动条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三，CSS初识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1，CSS基本概念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CSS，Cascading Style Sheets---层叠样式表。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基本写法和语法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选择器、样式属性名、样式属性值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选择器{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样式属性名：样式属性值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……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选择器：用来匹配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引入方式</w:t>
      </w:r>
    </w:p>
    <w:p>
      <w:pPr>
        <w:widowControl w:val="0"/>
        <w:numPr>
          <w:ilvl w:val="0"/>
          <w:numId w:val="5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写在html里面的style标签之间，style一般放在head标签里面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h1{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color:red;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写在外部的CSS文件中，通过link进行引入</w:t>
      </w:r>
    </w:p>
    <w:p>
      <w:pPr>
        <w:rPr>
          <w:rFonts w:hint="eastAsia"/>
        </w:rPr>
      </w:pPr>
      <w:r>
        <w:rPr>
          <w:rFonts w:hint="eastAsia"/>
        </w:rPr>
        <w:t>&lt;link rel="stylesheet" href="css/commons.css" /&gt;</w:t>
      </w:r>
    </w:p>
    <w:p>
      <w:p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5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写在标签的style属性里面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&lt;标签名 style=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样式属性名：样式属性值；样式属性名：样式属性值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&gt;内容&lt;/标签名&gt;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常用选择器</w:t>
      </w:r>
    </w:p>
    <w:p>
      <w:pPr>
        <w:widowControl w:val="0"/>
        <w:numPr>
          <w:ilvl w:val="0"/>
          <w:numId w:val="6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标签选择器：标签名  找到所有对应的标签 div h2</w:t>
      </w:r>
    </w:p>
    <w:p>
      <w:pPr>
        <w:widowControl w:val="0"/>
        <w:numPr>
          <w:ilvl w:val="0"/>
          <w:numId w:val="6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通配选择器：所有的标签元素  *</w:t>
      </w:r>
    </w:p>
    <w:p>
      <w:pPr>
        <w:widowControl w:val="0"/>
        <w:numPr>
          <w:ilvl w:val="0"/>
          <w:numId w:val="6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class选择器：用.查找元素   .class值   .box</w:t>
      </w:r>
    </w:p>
    <w:p>
      <w:pPr>
        <w:widowControl w:val="0"/>
        <w:numPr>
          <w:ilvl w:val="0"/>
          <w:numId w:val="6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id选择器：用#查找元素  #id值    #box</w:t>
      </w:r>
    </w:p>
    <w:p>
      <w:pPr>
        <w:widowControl w:val="0"/>
        <w:numPr>
          <w:ilvl w:val="0"/>
          <w:numId w:val="6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后代选择器： 选择器 选择器1 选择器2{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样式描述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6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子代选择器：选择器1&gt;选择器2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只找儿子这一代</w:t>
      </w:r>
    </w:p>
    <w:p>
      <w:pPr>
        <w:widowControl w:val="0"/>
        <w:numPr>
          <w:ilvl w:val="0"/>
          <w:numId w:val="6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修饰选择器：标签.class值，选择值为class的标签    div.box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如果某个样式已经被前面的样式定义，后面再次定义，如果优先级相同，后面的会重新覆盖。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选择器的权重：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通配选择器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标签选择器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标签名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class选择器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.class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id选择器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内联样式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style属性中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!important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描述某个具体的CSS样式属性值后面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无穷大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CSS常用属性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CSS的注释：/*内容*/</w:t>
      </w:r>
    </w:p>
    <w:p>
      <w:pPr>
        <w:widowControl w:val="0"/>
        <w:numPr>
          <w:ilvl w:val="0"/>
          <w:numId w:val="7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边框相关内容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border边框：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宽度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px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solid(默认)、dotted、dash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颜色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如果不写，默认为黑色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指定某一边的样式：border-left/right/top/bottom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单属性定义：border-color/style/width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单边属性定义：border-top-color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2，尺寸相关样式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width属性：宽度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height属性：高度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值：px   百分比(参考父元素的宽高进行计算)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块元素：默认的宽度是所在的父元素的宽度，默认独占一行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行内元素：宽高无效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行内块元素：会和行内元素，行内块元素在一行，宽高有效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max-width/height：最大宽高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min-width/height：最小宽高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3，字体相关样式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font-size：字体大小，一般pc端字体最小为12px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font-family：字体类型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汉字用引号包裹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font-weight：字体是否加粗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normal/bold/数字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font-style：字体倾斜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italic/normal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4，文本相关属性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Color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设置字体颜色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颜色单词、#色号、rgba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text-align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设置文本的对齐方式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center/left/right/justify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text-decoration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设置删除线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line-through/none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text-transform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设置单词类型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uppercase/lowercase/captalize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letter-spacing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设置字间距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px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line-height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设置行高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px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White-space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控制换行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nowrap/normal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overflow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超出隐藏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text-overflow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显示省略号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ellipsis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列表相关样式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list-style属性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none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去除列表前面的点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list-style-type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circle/disc</w:t>
      </w:r>
      <w:r>
        <w:rPr>
          <w:rFonts w:hint="eastAsia"/>
          <w:lang w:val="en-US" w:eastAsia="zh-CN"/>
        </w:rPr>
        <w:tab/>
        <w:t>前面点的类型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border-collapse属性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表格风格效果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collapse(合并)/separate(展开)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背景相关样式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background-color属性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设置背景颜色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background-image属性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设置背景图片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background-repeat属性</w:t>
      </w:r>
      <w:r>
        <w:rPr>
          <w:rFonts w:hint="eastAsia"/>
          <w:lang w:val="en-US" w:eastAsia="zh-CN"/>
        </w:rPr>
        <w:tab/>
        <w:t>no-repeat/repeat-x/repeat-y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设置平铺方式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background-size属性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设置背景图片大小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轮廓相关属性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box-shadow属性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边框阴影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box-shadow：横向偏移</w:t>
      </w:r>
      <w:r>
        <w:rPr>
          <w:rFonts w:hint="eastAsia"/>
          <w:lang w:val="en-US" w:eastAsia="zh-CN"/>
        </w:rPr>
        <w:tab/>
        <w:t xml:space="preserve"> 纵向偏移 阴影模糊距离 阴影大小 颜色 内部/外部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opacity属性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透明度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0-1</w:t>
      </w:r>
      <w:bookmarkStart w:id="0" w:name="_GoBack"/>
      <w:bookmarkEnd w:id="0"/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超链接的样式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Link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鼠标没点击的时候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Hover</w:t>
      </w:r>
      <w:r>
        <w:rPr>
          <w:rFonts w:hint="eastAsia"/>
          <w:lang w:val="en-US" w:eastAsia="zh-CN"/>
        </w:rPr>
        <w:tab/>
        <w:t>鼠标移动到上面的时候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Active</w:t>
      </w:r>
      <w:r>
        <w:rPr>
          <w:rFonts w:hint="eastAsia"/>
          <w:lang w:val="en-US" w:eastAsia="zh-CN"/>
        </w:rPr>
        <w:tab/>
        <w:t>鼠标点击的时候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Visited</w:t>
      </w:r>
      <w:r>
        <w:rPr>
          <w:rFonts w:hint="eastAsia"/>
          <w:lang w:val="en-US" w:eastAsia="zh-CN"/>
        </w:rPr>
        <w:tab/>
        <w:t>鼠标点击之后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Text-decoration属性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去掉超链接的下划线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D155C0"/>
    <w:multiLevelType w:val="singleLevel"/>
    <w:tmpl w:val="AED155C0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F6D9426F"/>
    <w:multiLevelType w:val="singleLevel"/>
    <w:tmpl w:val="F6D9426F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10810CF7"/>
    <w:multiLevelType w:val="singleLevel"/>
    <w:tmpl w:val="10810CF7"/>
    <w:lvl w:ilvl="0" w:tentative="0">
      <w:start w:val="1"/>
      <w:numFmt w:val="chineseCounting"/>
      <w:suff w:val="nothing"/>
      <w:lvlText w:val="%1，"/>
      <w:lvlJc w:val="left"/>
      <w:rPr>
        <w:rFonts w:hint="eastAsia"/>
      </w:rPr>
    </w:lvl>
  </w:abstractNum>
  <w:abstractNum w:abstractNumId="3">
    <w:nsid w:val="179EDF11"/>
    <w:multiLevelType w:val="singleLevel"/>
    <w:tmpl w:val="179EDF11"/>
    <w:lvl w:ilvl="0" w:tentative="0">
      <w:start w:val="1"/>
      <w:numFmt w:val="decimal"/>
      <w:suff w:val="nothing"/>
      <w:lvlText w:val="%1，"/>
      <w:lvlJc w:val="left"/>
    </w:lvl>
  </w:abstractNum>
  <w:abstractNum w:abstractNumId="4">
    <w:nsid w:val="54B465EA"/>
    <w:multiLevelType w:val="singleLevel"/>
    <w:tmpl w:val="54B465EA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5">
    <w:nsid w:val="59A1C43D"/>
    <w:multiLevelType w:val="singleLevel"/>
    <w:tmpl w:val="59A1C43D"/>
    <w:lvl w:ilvl="0" w:tentative="0">
      <w:start w:val="1"/>
      <w:numFmt w:val="decimal"/>
      <w:suff w:val="nothing"/>
      <w:lvlText w:val="%1，"/>
      <w:lvlJc w:val="left"/>
    </w:lvl>
  </w:abstractNum>
  <w:abstractNum w:abstractNumId="6">
    <w:nsid w:val="63A24E4A"/>
    <w:multiLevelType w:val="singleLevel"/>
    <w:tmpl w:val="63A24E4A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73EB5"/>
    <w:rsid w:val="004F4841"/>
    <w:rsid w:val="00F6083D"/>
    <w:rsid w:val="01995C5E"/>
    <w:rsid w:val="035C6F5D"/>
    <w:rsid w:val="06883A65"/>
    <w:rsid w:val="071426FE"/>
    <w:rsid w:val="07743E15"/>
    <w:rsid w:val="09345013"/>
    <w:rsid w:val="09470676"/>
    <w:rsid w:val="094A6C7F"/>
    <w:rsid w:val="0A461A53"/>
    <w:rsid w:val="0ADF3D29"/>
    <w:rsid w:val="0B2536A5"/>
    <w:rsid w:val="0BC230A9"/>
    <w:rsid w:val="0BE446A7"/>
    <w:rsid w:val="0C8410CD"/>
    <w:rsid w:val="0CC376AA"/>
    <w:rsid w:val="0D49297C"/>
    <w:rsid w:val="0E0D376F"/>
    <w:rsid w:val="0E6A52EE"/>
    <w:rsid w:val="0FED7DE9"/>
    <w:rsid w:val="112F64DC"/>
    <w:rsid w:val="12424E40"/>
    <w:rsid w:val="12506E90"/>
    <w:rsid w:val="128870D4"/>
    <w:rsid w:val="12BE6CD1"/>
    <w:rsid w:val="12EF7BC8"/>
    <w:rsid w:val="13586D9E"/>
    <w:rsid w:val="139E0689"/>
    <w:rsid w:val="14C57DC0"/>
    <w:rsid w:val="16145559"/>
    <w:rsid w:val="16450987"/>
    <w:rsid w:val="170248D0"/>
    <w:rsid w:val="17340726"/>
    <w:rsid w:val="179361BC"/>
    <w:rsid w:val="18927FC5"/>
    <w:rsid w:val="18EB0C89"/>
    <w:rsid w:val="1960350F"/>
    <w:rsid w:val="199E45A1"/>
    <w:rsid w:val="1A7E1503"/>
    <w:rsid w:val="1C9171EB"/>
    <w:rsid w:val="1F754913"/>
    <w:rsid w:val="1FCA1A01"/>
    <w:rsid w:val="20933B24"/>
    <w:rsid w:val="223C70C6"/>
    <w:rsid w:val="2300156B"/>
    <w:rsid w:val="234A59A6"/>
    <w:rsid w:val="24AE7C54"/>
    <w:rsid w:val="24C21DFF"/>
    <w:rsid w:val="254739FC"/>
    <w:rsid w:val="25947E1A"/>
    <w:rsid w:val="27233C86"/>
    <w:rsid w:val="27C638E2"/>
    <w:rsid w:val="2A264221"/>
    <w:rsid w:val="2A3B13D6"/>
    <w:rsid w:val="2AA60F4E"/>
    <w:rsid w:val="2B1259DF"/>
    <w:rsid w:val="2BCE62B5"/>
    <w:rsid w:val="2CA30FD1"/>
    <w:rsid w:val="2D723F06"/>
    <w:rsid w:val="2E9E3006"/>
    <w:rsid w:val="2F2C5321"/>
    <w:rsid w:val="2F5F7469"/>
    <w:rsid w:val="2FA70A89"/>
    <w:rsid w:val="31400C15"/>
    <w:rsid w:val="31C22056"/>
    <w:rsid w:val="33771ED1"/>
    <w:rsid w:val="34667DB8"/>
    <w:rsid w:val="34945878"/>
    <w:rsid w:val="34DB5765"/>
    <w:rsid w:val="371B4B2F"/>
    <w:rsid w:val="374C61D8"/>
    <w:rsid w:val="37E339F6"/>
    <w:rsid w:val="385224A3"/>
    <w:rsid w:val="38DF7663"/>
    <w:rsid w:val="398723A4"/>
    <w:rsid w:val="3A3C257F"/>
    <w:rsid w:val="3A531105"/>
    <w:rsid w:val="3B0275EB"/>
    <w:rsid w:val="3BEB1CB3"/>
    <w:rsid w:val="3C334CA1"/>
    <w:rsid w:val="3C657016"/>
    <w:rsid w:val="3CED3406"/>
    <w:rsid w:val="3D613FA9"/>
    <w:rsid w:val="3E817F8A"/>
    <w:rsid w:val="3EA261B0"/>
    <w:rsid w:val="3ED6282A"/>
    <w:rsid w:val="3EFE47B7"/>
    <w:rsid w:val="3F0B06D7"/>
    <w:rsid w:val="41B559A5"/>
    <w:rsid w:val="41E65F33"/>
    <w:rsid w:val="429B501F"/>
    <w:rsid w:val="43006D78"/>
    <w:rsid w:val="4696163D"/>
    <w:rsid w:val="47D2275B"/>
    <w:rsid w:val="48A961AA"/>
    <w:rsid w:val="48B40F98"/>
    <w:rsid w:val="48F822BA"/>
    <w:rsid w:val="495D4139"/>
    <w:rsid w:val="4AF80CF7"/>
    <w:rsid w:val="4B4F323D"/>
    <w:rsid w:val="4B81534C"/>
    <w:rsid w:val="4C8E4B2B"/>
    <w:rsid w:val="4CCA17F8"/>
    <w:rsid w:val="4DCE3DC6"/>
    <w:rsid w:val="4EB93B8F"/>
    <w:rsid w:val="508A343E"/>
    <w:rsid w:val="518374F4"/>
    <w:rsid w:val="52206BA6"/>
    <w:rsid w:val="522F6A5E"/>
    <w:rsid w:val="52940C6E"/>
    <w:rsid w:val="53434736"/>
    <w:rsid w:val="535036BF"/>
    <w:rsid w:val="53B6508E"/>
    <w:rsid w:val="53D72165"/>
    <w:rsid w:val="54C52917"/>
    <w:rsid w:val="552879E8"/>
    <w:rsid w:val="561C4E6F"/>
    <w:rsid w:val="5822649C"/>
    <w:rsid w:val="58D46CC9"/>
    <w:rsid w:val="58D619C3"/>
    <w:rsid w:val="591F4CEA"/>
    <w:rsid w:val="5963233F"/>
    <w:rsid w:val="59676A9A"/>
    <w:rsid w:val="59D674C2"/>
    <w:rsid w:val="5B644F65"/>
    <w:rsid w:val="5C0A1853"/>
    <w:rsid w:val="5C16184A"/>
    <w:rsid w:val="5C870416"/>
    <w:rsid w:val="5D7C4EE5"/>
    <w:rsid w:val="5E1227FF"/>
    <w:rsid w:val="5E125C6F"/>
    <w:rsid w:val="5F2174E7"/>
    <w:rsid w:val="6023780A"/>
    <w:rsid w:val="607C4E15"/>
    <w:rsid w:val="61143E1C"/>
    <w:rsid w:val="61B066B9"/>
    <w:rsid w:val="622E1011"/>
    <w:rsid w:val="63CC3112"/>
    <w:rsid w:val="645A6681"/>
    <w:rsid w:val="64E70638"/>
    <w:rsid w:val="656E6494"/>
    <w:rsid w:val="662538E1"/>
    <w:rsid w:val="66DA2446"/>
    <w:rsid w:val="66E45262"/>
    <w:rsid w:val="6A96694D"/>
    <w:rsid w:val="6BC93511"/>
    <w:rsid w:val="6C0D7EA1"/>
    <w:rsid w:val="6C1D0703"/>
    <w:rsid w:val="6F09637A"/>
    <w:rsid w:val="6F263580"/>
    <w:rsid w:val="6FFB76C5"/>
    <w:rsid w:val="70021A97"/>
    <w:rsid w:val="70EB5425"/>
    <w:rsid w:val="71CC0CC2"/>
    <w:rsid w:val="721758E6"/>
    <w:rsid w:val="72386C93"/>
    <w:rsid w:val="7385284E"/>
    <w:rsid w:val="74434AAB"/>
    <w:rsid w:val="745A5AD2"/>
    <w:rsid w:val="75026193"/>
    <w:rsid w:val="766965FF"/>
    <w:rsid w:val="772170F1"/>
    <w:rsid w:val="7837528E"/>
    <w:rsid w:val="78FA4E86"/>
    <w:rsid w:val="79FD3DBB"/>
    <w:rsid w:val="7A506E9B"/>
    <w:rsid w:val="7B97544A"/>
    <w:rsid w:val="7BC9426C"/>
    <w:rsid w:val="7CB83C0A"/>
    <w:rsid w:val="7D456C96"/>
    <w:rsid w:val="7DF5137E"/>
    <w:rsid w:val="7E250E14"/>
    <w:rsid w:val="7E8C7A65"/>
    <w:rsid w:val="7EC27911"/>
    <w:rsid w:val="7EDC127E"/>
    <w:rsid w:val="7F4F7C85"/>
    <w:rsid w:val="7F76429D"/>
    <w:rsid w:val="7FBE2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77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2019-11-19T15:28:48Z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