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07" w:rsidRPr="00851C07" w:rsidRDefault="00851C07" w:rsidP="00851C07">
      <w:pPr>
        <w:pStyle w:val="1"/>
        <w:jc w:val="center"/>
        <w:rPr>
          <w:color w:val="000000"/>
        </w:rPr>
      </w:pPr>
      <w:r w:rsidRPr="00851C07">
        <w:rPr>
          <w:shd w:val="clear" w:color="auto" w:fill="EFEFEF"/>
        </w:rPr>
        <w:t>S</w:t>
      </w:r>
      <w:r w:rsidRPr="00851C07">
        <w:rPr>
          <w:rFonts w:hint="eastAsia"/>
          <w:shd w:val="clear" w:color="auto" w:fill="EFEFEF"/>
        </w:rPr>
        <w:t>chema</w:t>
      </w:r>
      <w:r>
        <w:rPr>
          <w:rFonts w:hint="eastAsia"/>
          <w:shd w:val="clear" w:color="auto" w:fill="EFEFEF"/>
        </w:rPr>
        <w:t>.</w:t>
      </w:r>
      <w:r>
        <w:rPr>
          <w:shd w:val="clear" w:color="auto" w:fill="EFEFEF"/>
        </w:rPr>
        <w:t>x</w:t>
      </w:r>
      <w:r>
        <w:rPr>
          <w:rFonts w:hint="eastAsia"/>
          <w:shd w:val="clear" w:color="auto" w:fill="EFEFEF"/>
        </w:rPr>
        <w:t>ml</w:t>
      </w:r>
      <w:r>
        <w:rPr>
          <w:rFonts w:hint="eastAsia"/>
          <w:shd w:val="clear" w:color="auto" w:fill="EFEFEF"/>
        </w:rPr>
        <w:t>中的通配符配置</w:t>
      </w:r>
    </w:p>
    <w:p w:rsidR="00851C07" w:rsidRPr="00851C07" w:rsidRDefault="00851C07" w:rsidP="00851C07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table</w:t>
      </w:r>
      <w:r>
        <w:rPr>
          <w:rFonts w:hint="eastAsia"/>
        </w:rPr>
        <w:t>节点</w:t>
      </w:r>
      <w:r w:rsidRPr="00851C07">
        <w:rPr>
          <w:rFonts w:hint="eastAsia"/>
        </w:rPr>
        <w:t>的</w:t>
      </w:r>
      <w:proofErr w:type="spellStart"/>
      <w:r w:rsidRPr="00851C07">
        <w:rPr>
          <w:rFonts w:hint="eastAsia"/>
        </w:rPr>
        <w:t>dataNode</w:t>
      </w:r>
      <w:proofErr w:type="spellEnd"/>
      <w:r w:rsidRPr="00851C07">
        <w:rPr>
          <w:rFonts w:hint="eastAsia"/>
        </w:rPr>
        <w:t>属性</w:t>
      </w:r>
    </w:p>
    <w:p w:rsidR="00FB4D19" w:rsidRPr="00FB4D19" w:rsidRDefault="00FB4D19" w:rsidP="00FB4D1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FB4D19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r w:rsidRPr="00FB4D19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table </w:t>
      </w:r>
      <w:r w:rsidRPr="00FB4D19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FB4D19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="offer" </w:t>
      </w:r>
      <w:proofErr w:type="spellStart"/>
      <w:r w:rsidRPr="00FB4D19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dataNode</w:t>
      </w:r>
      <w:proofErr w:type="spellEnd"/>
      <w:r w:rsid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="offer_dn$1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-3</w:t>
      </w:r>
      <w:r w:rsidRPr="00FB4D19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B4D19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rule</w:t>
      </w:r>
      <w:r w:rsidRPr="00FB4D19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B4D19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offerRule</w:t>
      </w:r>
      <w:proofErr w:type="spellEnd"/>
      <w:r w:rsidRPr="00FB4D19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B4D19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0D347B" w:rsidRDefault="00FB4D19">
      <w:r>
        <w:rPr>
          <w:rFonts w:hint="eastAsia"/>
        </w:rPr>
        <w:t>其中的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offer_dn$0-3</w:t>
      </w:r>
      <w:r w:rsidRPr="00FB4D19">
        <w:rPr>
          <w:rFonts w:hint="eastAsia"/>
        </w:rPr>
        <w:t>等价于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offer_dn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1，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offer_dn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2，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offer_dn</w:t>
      </w:r>
      <w:r>
        <w:rPr>
          <w:rFonts w:ascii="微软雅黑" w:eastAsia="微软雅黑" w:hAnsi="微软雅黑" w:hint="eastAsia"/>
          <w:b/>
          <w:bCs/>
          <w:color w:val="008000"/>
          <w:szCs w:val="21"/>
          <w:shd w:val="clear" w:color="auto" w:fill="EFEFEF"/>
        </w:rPr>
        <w:t>3</w:t>
      </w:r>
      <w:r w:rsidRPr="00FB4D19">
        <w:rPr>
          <w:rFonts w:hint="eastAsia"/>
        </w:rPr>
        <w:t>共</w:t>
      </w:r>
      <w:r w:rsidR="004E6DDD">
        <w:rPr>
          <w:rFonts w:hint="eastAsia"/>
        </w:rPr>
        <w:t>3</w:t>
      </w:r>
      <w:r w:rsidRPr="00FB4D19">
        <w:rPr>
          <w:rFonts w:hint="eastAsia"/>
        </w:rPr>
        <w:t>个节点</w:t>
      </w:r>
    </w:p>
    <w:p w:rsidR="00A0377C" w:rsidRDefault="00A0377C"/>
    <w:p w:rsidR="00A0377C" w:rsidRDefault="00A0377C" w:rsidP="00A0377C">
      <w:pPr>
        <w:pStyle w:val="2"/>
        <w:rPr>
          <w:color w:val="000000"/>
        </w:rPr>
      </w:pPr>
      <w:proofErr w:type="spellStart"/>
      <w:r>
        <w:rPr>
          <w:rFonts w:hint="eastAsia"/>
          <w:shd w:val="clear" w:color="auto" w:fill="E4E4FF"/>
        </w:rPr>
        <w:t>dataNode</w:t>
      </w:r>
      <w:proofErr w:type="spellEnd"/>
      <w:r>
        <w:rPr>
          <w:rFonts w:hint="eastAsia"/>
          <w:shd w:val="clear" w:color="auto" w:fill="E4E4FF"/>
        </w:rPr>
        <w:t>节点的通配配置</w:t>
      </w:r>
    </w:p>
    <w:p w:rsidR="00A0377C" w:rsidRDefault="00A0377C">
      <w:r>
        <w:rPr>
          <w:rFonts w:hint="eastAsia"/>
        </w:rPr>
        <w:t>分三种情况：</w:t>
      </w:r>
    </w:p>
    <w:p w:rsidR="00A0377C" w:rsidRDefault="00605AE6" w:rsidP="009446B0">
      <w:pPr>
        <w:pStyle w:val="3"/>
        <w:numPr>
          <w:ilvl w:val="0"/>
          <w:numId w:val="1"/>
        </w:numPr>
      </w:pPr>
      <w:r>
        <w:t>同一</w:t>
      </w:r>
      <w:r w:rsidR="00A0377C" w:rsidRPr="00A0377C">
        <w:t>个</w:t>
      </w:r>
      <w:proofErr w:type="spellStart"/>
      <w:r w:rsidR="00A0377C" w:rsidRPr="00A0377C">
        <w:t>dataHost</w:t>
      </w:r>
      <w:proofErr w:type="spellEnd"/>
      <w:r w:rsidR="00A0377C" w:rsidRPr="00A0377C">
        <w:t>上有多个</w:t>
      </w:r>
      <w:r w:rsidR="00A0377C" w:rsidRPr="00A0377C">
        <w:t>database</w:t>
      </w:r>
    </w:p>
    <w:p w:rsidR="004E6DDD" w:rsidRPr="004E6DDD" w:rsidRDefault="004E6DDD" w:rsidP="004E6DD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="dn$1-3"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="test1"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="base$1-3"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4E6DDD" w:rsidRDefault="004E6DDD" w:rsidP="004E6DDD">
      <w:r>
        <w:rPr>
          <w:rFonts w:hint="eastAsia"/>
        </w:rPr>
        <w:t>等价于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节点</w:t>
      </w:r>
      <w:r w:rsidR="00DE293A">
        <w:rPr>
          <w:rFonts w:hint="eastAsia"/>
        </w:rPr>
        <w:t>，</w:t>
      </w:r>
      <w:r w:rsidR="00DE293A" w:rsidRPr="00DE293A">
        <w:rPr>
          <w:rFonts w:hint="eastAsia"/>
          <w:b/>
        </w:rPr>
        <w:t>其中</w:t>
      </w:r>
      <w:r w:rsidR="00DE293A" w:rsidRPr="00DE293A">
        <w:rPr>
          <w:rFonts w:hint="eastAsia"/>
          <w:b/>
        </w:rPr>
        <w:t>name</w:t>
      </w:r>
      <w:r w:rsidR="00DE293A" w:rsidRPr="00DE293A">
        <w:rPr>
          <w:rFonts w:hint="eastAsia"/>
          <w:b/>
        </w:rPr>
        <w:t>和</w:t>
      </w:r>
      <w:r w:rsidR="00DE293A" w:rsidRPr="00DE293A">
        <w:rPr>
          <w:rFonts w:hint="eastAsia"/>
          <w:b/>
        </w:rPr>
        <w:t>database</w:t>
      </w:r>
      <w:r w:rsidR="00DE293A" w:rsidRPr="00DE293A">
        <w:rPr>
          <w:rFonts w:hint="eastAsia"/>
          <w:b/>
        </w:rPr>
        <w:t>中的通</w:t>
      </w:r>
      <w:proofErr w:type="gramStart"/>
      <w:r w:rsidR="00DE293A" w:rsidRPr="00DE293A">
        <w:rPr>
          <w:rFonts w:hint="eastAsia"/>
          <w:b/>
        </w:rPr>
        <w:t>配数量</w:t>
      </w:r>
      <w:proofErr w:type="gramEnd"/>
      <w:r w:rsidR="00DE293A" w:rsidRPr="00DE293A">
        <w:rPr>
          <w:rFonts w:hint="eastAsia"/>
          <w:b/>
        </w:rPr>
        <w:t>必须相等</w:t>
      </w:r>
      <w:r w:rsidR="00DE293A">
        <w:rPr>
          <w:rFonts w:hint="eastAsia"/>
          <w:b/>
        </w:rPr>
        <w:t>。</w:t>
      </w:r>
    </w:p>
    <w:p w:rsidR="004E6DDD" w:rsidRPr="004E6DDD" w:rsidRDefault="004E6DDD" w:rsidP="004E6DD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="test1"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4E6DDD" w:rsidRPr="004E6DDD" w:rsidRDefault="004E6DDD" w:rsidP="004E6DD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="008D7AC7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="test1"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 w:rsidR="008D7AC7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4E6DDD" w:rsidRPr="004E6DDD" w:rsidRDefault="004E6DDD" w:rsidP="004E6DD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="008D7AC7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="test1"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 w:rsidR="008D7AC7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4E6DDD" w:rsidRDefault="004E6DDD" w:rsidP="004E6DDD"/>
    <w:p w:rsidR="00E616F2" w:rsidRDefault="00E616F2" w:rsidP="009446B0">
      <w:pPr>
        <w:pStyle w:val="3"/>
        <w:numPr>
          <w:ilvl w:val="0"/>
          <w:numId w:val="1"/>
        </w:numPr>
      </w:pPr>
      <w:r>
        <w:t>多个</w:t>
      </w:r>
      <w:proofErr w:type="spellStart"/>
      <w:r>
        <w:t>dataHost</w:t>
      </w:r>
      <w:proofErr w:type="spellEnd"/>
      <w:r>
        <w:t>上有相同的</w:t>
      </w:r>
      <w:r>
        <w:t>database</w:t>
      </w:r>
    </w:p>
    <w:p w:rsidR="00331EF2" w:rsidRPr="004E6DDD" w:rsidRDefault="00331EF2" w:rsidP="00331EF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="dn$1-3"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$1-3"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="base"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331EF2" w:rsidRPr="00771818" w:rsidRDefault="00331EF2" w:rsidP="00331EF2">
      <w:pPr>
        <w:rPr>
          <w:rFonts w:hint="eastAsia"/>
        </w:rPr>
      </w:pPr>
      <w:r>
        <w:rPr>
          <w:rFonts w:hint="eastAsia"/>
        </w:rPr>
        <w:t>等价于</w:t>
      </w:r>
      <w:r>
        <w:rPr>
          <w:rFonts w:hint="eastAsia"/>
        </w:rPr>
        <w:t>3</w:t>
      </w:r>
      <w:r>
        <w:rPr>
          <w:rFonts w:hint="eastAsia"/>
        </w:rPr>
        <w:t>个节点</w:t>
      </w:r>
      <w:r w:rsidR="00771818">
        <w:rPr>
          <w:rFonts w:hint="eastAsia"/>
        </w:rPr>
        <w:t>，</w:t>
      </w:r>
      <w:r w:rsidR="00771818" w:rsidRPr="00DE293A">
        <w:rPr>
          <w:rFonts w:hint="eastAsia"/>
          <w:b/>
        </w:rPr>
        <w:t>其中</w:t>
      </w:r>
      <w:r w:rsidR="00771818" w:rsidRPr="00DE293A">
        <w:rPr>
          <w:rFonts w:hint="eastAsia"/>
          <w:b/>
        </w:rPr>
        <w:t>name</w:t>
      </w:r>
      <w:r w:rsidR="00771818" w:rsidRPr="00DE293A">
        <w:rPr>
          <w:rFonts w:hint="eastAsia"/>
          <w:b/>
        </w:rPr>
        <w:t>和</w:t>
      </w:r>
      <w:proofErr w:type="spellStart"/>
      <w:r w:rsidR="00310959" w:rsidRPr="00310959">
        <w:rPr>
          <w:rFonts w:hint="eastAsia"/>
          <w:b/>
          <w:bCs/>
        </w:rPr>
        <w:t>dataHost</w:t>
      </w:r>
      <w:proofErr w:type="spellEnd"/>
      <w:r w:rsidR="00771818" w:rsidRPr="00DE293A">
        <w:rPr>
          <w:rFonts w:hint="eastAsia"/>
          <w:b/>
        </w:rPr>
        <w:t>中的通</w:t>
      </w:r>
      <w:proofErr w:type="gramStart"/>
      <w:r w:rsidR="00771818" w:rsidRPr="00DE293A">
        <w:rPr>
          <w:rFonts w:hint="eastAsia"/>
          <w:b/>
        </w:rPr>
        <w:t>配数量</w:t>
      </w:r>
      <w:proofErr w:type="gramEnd"/>
      <w:r w:rsidR="00771818" w:rsidRPr="00DE293A">
        <w:rPr>
          <w:rFonts w:hint="eastAsia"/>
          <w:b/>
        </w:rPr>
        <w:t>必须相等</w:t>
      </w:r>
      <w:r w:rsidR="00771818">
        <w:rPr>
          <w:rFonts w:hint="eastAsia"/>
          <w:b/>
        </w:rPr>
        <w:t>。</w:t>
      </w:r>
    </w:p>
    <w:p w:rsidR="00027037" w:rsidRPr="004E6DDD" w:rsidRDefault="00027037" w:rsidP="0002703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="test1"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027037" w:rsidRPr="004E6DDD" w:rsidRDefault="00027037" w:rsidP="0002703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027037" w:rsidRPr="004E6DDD" w:rsidRDefault="00027037" w:rsidP="0002703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9446B0" w:rsidRDefault="009446B0" w:rsidP="009446B0">
      <w:pPr>
        <w:pStyle w:val="3"/>
        <w:numPr>
          <w:ilvl w:val="0"/>
          <w:numId w:val="1"/>
        </w:numPr>
      </w:pPr>
      <w:r>
        <w:lastRenderedPageBreak/>
        <w:t>多个</w:t>
      </w:r>
      <w:proofErr w:type="spellStart"/>
      <w:r>
        <w:t>dataHost</w:t>
      </w:r>
      <w:proofErr w:type="spellEnd"/>
      <w:r>
        <w:t>上有相同的</w:t>
      </w:r>
      <w:r>
        <w:t>多个</w:t>
      </w:r>
      <w:r>
        <w:t>database</w:t>
      </w:r>
    </w:p>
    <w:p w:rsidR="006424CD" w:rsidRPr="004E6DDD" w:rsidRDefault="006424CD" w:rsidP="006424C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="dn$1-6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$1-3"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$1-2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331EF2" w:rsidRDefault="00684F3C" w:rsidP="00331EF2">
      <w:r>
        <w:rPr>
          <w:rFonts w:hint="eastAsia"/>
        </w:rPr>
        <w:t>等价于</w:t>
      </w:r>
      <w:r>
        <w:rPr>
          <w:rFonts w:hint="eastAsia"/>
        </w:rPr>
        <w:t>6</w:t>
      </w:r>
      <w:r>
        <w:rPr>
          <w:rFonts w:hint="eastAsia"/>
        </w:rPr>
        <w:t>个节点，有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上都有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database </w:t>
      </w:r>
      <w:r>
        <w:rPr>
          <w:rFonts w:hint="eastAsia"/>
        </w:rPr>
        <w:t>。</w:t>
      </w:r>
    </w:p>
    <w:p w:rsidR="00684F3C" w:rsidRPr="00684F3C" w:rsidRDefault="00684F3C" w:rsidP="00331EF2">
      <w:pPr>
        <w:rPr>
          <w:b/>
        </w:rPr>
      </w:pPr>
      <w:r w:rsidRPr="00684F3C">
        <w:rPr>
          <w:b/>
        </w:rPr>
        <w:t>其中</w:t>
      </w:r>
      <w:r w:rsidRPr="00684F3C">
        <w:rPr>
          <w:b/>
        </w:rPr>
        <w:t>name</w:t>
      </w:r>
      <w:r w:rsidRPr="00684F3C">
        <w:rPr>
          <w:b/>
        </w:rPr>
        <w:t>的通</w:t>
      </w:r>
      <w:proofErr w:type="gramStart"/>
      <w:r w:rsidRPr="00684F3C">
        <w:rPr>
          <w:b/>
        </w:rPr>
        <w:t>配数量</w:t>
      </w:r>
      <w:proofErr w:type="gramEnd"/>
      <w:r w:rsidRPr="00684F3C">
        <w:rPr>
          <w:b/>
        </w:rPr>
        <w:t>必须等于</w:t>
      </w:r>
      <w:proofErr w:type="spellStart"/>
      <w:r w:rsidRPr="00684F3C">
        <w:rPr>
          <w:b/>
        </w:rPr>
        <w:t>datahost</w:t>
      </w:r>
      <w:proofErr w:type="spellEnd"/>
      <w:r w:rsidRPr="00684F3C">
        <w:rPr>
          <w:b/>
        </w:rPr>
        <w:t>数量乘以</w:t>
      </w:r>
      <w:r w:rsidRPr="00684F3C">
        <w:rPr>
          <w:b/>
        </w:rPr>
        <w:t>database</w:t>
      </w:r>
      <w:r w:rsidRPr="00684F3C">
        <w:rPr>
          <w:b/>
        </w:rPr>
        <w:t>数量</w:t>
      </w:r>
    </w:p>
    <w:p w:rsidR="00842042" w:rsidRPr="004E6DDD" w:rsidRDefault="00842042" w:rsidP="0084204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="test1"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="00FF2F8F">
        <w:rPr>
          <w:rFonts w:ascii="微软雅黑" w:eastAsia="微软雅黑" w:hAnsi="微软雅黑"/>
          <w:b/>
          <w:bCs/>
          <w:color w:val="008000"/>
          <w:sz w:val="21"/>
          <w:szCs w:val="21"/>
          <w:shd w:val="clear" w:color="auto" w:fill="EFEFEF"/>
        </w:rPr>
        <w:t>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842042" w:rsidRPr="004E6DDD" w:rsidRDefault="00842042" w:rsidP="0084204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="00FF2F8F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="00FF2F8F">
        <w:rPr>
          <w:rFonts w:ascii="微软雅黑" w:eastAsia="微软雅黑" w:hAnsi="微软雅黑"/>
          <w:b/>
          <w:bCs/>
          <w:color w:val="008000"/>
          <w:sz w:val="21"/>
          <w:szCs w:val="21"/>
          <w:shd w:val="clear" w:color="auto" w:fill="EFEFEF"/>
        </w:rPr>
        <w:t>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842042" w:rsidRPr="004E6DDD" w:rsidRDefault="00842042" w:rsidP="0084204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="00FF2F8F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="00FF2F8F">
        <w:rPr>
          <w:rFonts w:ascii="微软雅黑" w:eastAsia="微软雅黑" w:hAnsi="微软雅黑"/>
          <w:b/>
          <w:bCs/>
          <w:color w:val="008000"/>
          <w:sz w:val="21"/>
          <w:szCs w:val="21"/>
          <w:shd w:val="clear" w:color="auto" w:fill="EFEFEF"/>
        </w:rPr>
        <w:t>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842042" w:rsidRPr="004E6DDD" w:rsidRDefault="00842042" w:rsidP="0084204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="00556180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="dn4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="00FF2F8F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="00FF2F8F">
        <w:rPr>
          <w:rFonts w:ascii="微软雅黑" w:eastAsia="微软雅黑" w:hAnsi="微软雅黑"/>
          <w:b/>
          <w:bCs/>
          <w:color w:val="008000"/>
          <w:sz w:val="21"/>
          <w:szCs w:val="21"/>
          <w:shd w:val="clear" w:color="auto" w:fill="EFEFEF"/>
        </w:rPr>
        <w:t>2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842042" w:rsidRPr="004E6DDD" w:rsidRDefault="00842042" w:rsidP="0084204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="00556180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="dn5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 w:rsidR="00FF2F8F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="00FF2F8F">
        <w:rPr>
          <w:rFonts w:ascii="微软雅黑" w:eastAsia="微软雅黑" w:hAnsi="微软雅黑"/>
          <w:b/>
          <w:bCs/>
          <w:color w:val="008000"/>
          <w:sz w:val="21"/>
          <w:szCs w:val="21"/>
          <w:shd w:val="clear" w:color="auto" w:fill="EFEFEF"/>
        </w:rPr>
        <w:t>1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842042" w:rsidRPr="004E6DDD" w:rsidRDefault="00842042" w:rsidP="0084204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>dataNode</w:t>
      </w:r>
      <w:proofErr w:type="spellEnd"/>
      <w:r w:rsidRPr="004E6DDD">
        <w:rPr>
          <w:rFonts w:ascii="微软雅黑" w:eastAsia="微软雅黑" w:hAnsi="微软雅黑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="00556180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="dn6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dataHost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="test3</w:t>
      </w:r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b/>
          <w:bCs/>
          <w:color w:val="0000FF"/>
          <w:sz w:val="21"/>
          <w:szCs w:val="21"/>
          <w:shd w:val="clear" w:color="auto" w:fill="EFEFEF"/>
        </w:rPr>
        <w:t>database</w:t>
      </w:r>
      <w:r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>="base</w:t>
      </w:r>
      <w:r w:rsidR="00FF2F8F">
        <w:rPr>
          <w:rFonts w:ascii="微软雅黑" w:eastAsia="微软雅黑" w:hAnsi="微软雅黑"/>
          <w:b/>
          <w:bCs/>
          <w:color w:val="008000"/>
          <w:sz w:val="21"/>
          <w:szCs w:val="21"/>
          <w:shd w:val="clear" w:color="auto" w:fill="EFEFEF"/>
        </w:rPr>
        <w:t>2</w:t>
      </w:r>
      <w:bookmarkStart w:id="0" w:name="_GoBack"/>
      <w:bookmarkEnd w:id="0"/>
      <w:r w:rsidRPr="004E6DDD">
        <w:rPr>
          <w:rFonts w:ascii="微软雅黑" w:eastAsia="微软雅黑" w:hAnsi="微软雅黑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6DDD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FEFEF"/>
        </w:rPr>
        <w:t>/&gt;</w:t>
      </w:r>
    </w:p>
    <w:p w:rsidR="00684F3C" w:rsidRPr="00842042" w:rsidRDefault="00684F3C" w:rsidP="00331EF2">
      <w:pPr>
        <w:rPr>
          <w:rFonts w:hint="eastAsia"/>
        </w:rPr>
      </w:pPr>
    </w:p>
    <w:sectPr w:rsidR="00684F3C" w:rsidRPr="0084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F7E9C"/>
    <w:multiLevelType w:val="hybridMultilevel"/>
    <w:tmpl w:val="0CD80F14"/>
    <w:lvl w:ilvl="0" w:tplc="E3281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A5"/>
    <w:rsid w:val="00027037"/>
    <w:rsid w:val="000D347B"/>
    <w:rsid w:val="00310959"/>
    <w:rsid w:val="00331EF2"/>
    <w:rsid w:val="004E09A5"/>
    <w:rsid w:val="004E6DDD"/>
    <w:rsid w:val="00556180"/>
    <w:rsid w:val="00605AE6"/>
    <w:rsid w:val="006424CD"/>
    <w:rsid w:val="00684F3C"/>
    <w:rsid w:val="00771818"/>
    <w:rsid w:val="00842042"/>
    <w:rsid w:val="00851C07"/>
    <w:rsid w:val="008D7AC7"/>
    <w:rsid w:val="009446B0"/>
    <w:rsid w:val="00A0377C"/>
    <w:rsid w:val="00DE293A"/>
    <w:rsid w:val="00E616F2"/>
    <w:rsid w:val="00FB4D19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46F2-C673-45E1-8D8C-503AC91F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C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77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1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C0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51C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1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77C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magicdoom magicdoom</dc:creator>
  <cp:keywords/>
  <dc:description/>
  <cp:lastModifiedBy>magicdoom magicdoom</cp:lastModifiedBy>
  <cp:revision>60</cp:revision>
  <dcterms:created xsi:type="dcterms:W3CDTF">2015-03-05T02:41:00Z</dcterms:created>
  <dcterms:modified xsi:type="dcterms:W3CDTF">2015-03-05T03:02:00Z</dcterms:modified>
</cp:coreProperties>
</file>