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lang w:val="ru-RU"/>
        </w:rPr>
      </w:pPr>
      <w:r>
        <w:rPr>
          <w:b/>
          <w:lang w:val="ru-RU"/>
        </w:rPr>
        <w:t>Отчет по "Лабораторной №1"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sz w:val="24"/>
          <w:szCs w:val="24"/>
          <w:lang w:val="ru-RU"/>
        </w:rPr>
        <w:t>Основными задачами являлись:</w:t>
      </w:r>
    </w:p>
    <w:p>
      <w:pPr>
        <w:pStyle w:val="Normal"/>
        <w:rPr>
          <w:rStyle w:val="Markedcontent"/>
          <w:rFonts w:ascii="Arial" w:hAnsi="Arial" w:cs="Arial"/>
          <w:lang w:val="ru-RU"/>
        </w:rPr>
      </w:pPr>
      <w:r>
        <w:rPr>
          <w:rStyle w:val="Markedcontent"/>
          <w:rFonts w:cs="Arial" w:ascii="Arial" w:hAnsi="Arial"/>
          <w:lang w:val="ru-RU"/>
        </w:rPr>
        <w:t xml:space="preserve">Изучить цветовые модели: </w:t>
      </w:r>
      <w:r>
        <w:rPr>
          <w:rStyle w:val="Markedcontent"/>
          <w:rFonts w:cs="Arial" w:ascii="Arial" w:hAnsi="Arial"/>
        </w:rPr>
        <w:t>RGB</w:t>
      </w:r>
      <w:r>
        <w:rPr>
          <w:rStyle w:val="Markedcontent"/>
          <w:rFonts w:cs="Arial" w:ascii="Arial" w:hAnsi="Arial"/>
          <w:lang w:val="ru-RU"/>
        </w:rPr>
        <w:t xml:space="preserve">, </w:t>
      </w:r>
      <w:r>
        <w:rPr>
          <w:rStyle w:val="Markedcontent"/>
          <w:rFonts w:cs="Arial" w:ascii="Arial" w:hAnsi="Arial"/>
        </w:rPr>
        <w:t>CMYK</w:t>
      </w:r>
      <w:r>
        <w:rPr>
          <w:rStyle w:val="Markedcontent"/>
          <w:rFonts w:cs="Arial" w:ascii="Arial" w:hAnsi="Arial"/>
          <w:lang w:val="ru-RU"/>
        </w:rPr>
        <w:t xml:space="preserve">, </w:t>
      </w:r>
      <w:r>
        <w:rPr>
          <w:rStyle w:val="Markedcontent"/>
          <w:rFonts w:cs="Arial" w:ascii="Arial" w:hAnsi="Arial"/>
        </w:rPr>
        <w:t>HSV,</w:t>
      </w:r>
      <w:r>
        <w:rPr>
          <w:rStyle w:val="Markedcontent"/>
          <w:rFonts w:cs="Arial" w:ascii="Arial" w:hAnsi="Arial"/>
          <w:lang w:val="ru-RU"/>
        </w:rPr>
        <w:t xml:space="preserve"> преобразования между ними.</w:t>
      </w:r>
      <w:r>
        <w:rPr>
          <w:lang w:val="ru-RU"/>
        </w:rPr>
        <w:br/>
      </w:r>
      <w:r>
        <w:rPr>
          <w:rStyle w:val="Markedcontent"/>
          <w:rFonts w:cs="Arial" w:ascii="Arial" w:hAnsi="Arial"/>
          <w:lang w:val="ru-RU"/>
        </w:rPr>
        <w:t>Создать приложение/веб-приложение, позволяющее пользователю выбирать, а</w:t>
      </w:r>
      <w:r>
        <w:rPr>
          <w:lang w:val="ru-RU"/>
        </w:rPr>
        <w:br/>
      </w:r>
      <w:r>
        <w:rPr>
          <w:rStyle w:val="Markedcontent"/>
          <w:rFonts w:cs="Arial" w:ascii="Arial" w:hAnsi="Arial"/>
          <w:lang w:val="ru-RU"/>
        </w:rPr>
        <w:t>затем интерактивно менять цвет, показывая при этом его составляющие в трех</w:t>
      </w:r>
      <w:r>
        <w:rPr>
          <w:lang w:val="ru-RU"/>
        </w:rPr>
        <w:br/>
      </w:r>
      <w:r>
        <w:rPr>
          <w:rStyle w:val="Markedcontent"/>
          <w:rFonts w:cs="Arial" w:ascii="Arial" w:hAnsi="Arial"/>
          <w:lang w:val="ru-RU"/>
        </w:rPr>
        <w:t>моделях одновременно.</w:t>
      </w:r>
    </w:p>
    <w:p>
      <w:pPr>
        <w:pStyle w:val="Normal"/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Style w:val="Markedcontent"/>
          <w:rFonts w:cs="Arial" w:ascii="Arial" w:hAnsi="Arial"/>
          <w:b/>
          <w:lang w:val="ru-RU"/>
        </w:rPr>
        <w:t>Основные требования к приложению</w:t>
      </w:r>
      <w:r>
        <w:rPr>
          <w:lang w:val="ru-RU"/>
        </w:rPr>
        <w:br/>
      </w:r>
      <w:r>
        <w:rPr>
          <w:rStyle w:val="Markedcontent"/>
          <w:rFonts w:cs="Arial" w:ascii="Arial" w:hAnsi="Arial"/>
          <w:lang w:val="ru-RU"/>
        </w:rPr>
        <w:t>В интерфейсе дать возможность пользователю задавать точные цвета (поля</w:t>
      </w:r>
      <w:r>
        <w:rPr>
          <w:lang w:val="ru-RU"/>
        </w:rPr>
        <w:br/>
      </w:r>
      <w:r>
        <w:rPr>
          <w:rStyle w:val="Markedcontent"/>
          <w:rFonts w:cs="Arial" w:ascii="Arial" w:hAnsi="Arial"/>
          <w:lang w:val="ru-RU"/>
        </w:rPr>
        <w:t>ввода), выбирать цвета из палитры (аналогично графическим редакторам), плавно</w:t>
      </w:r>
      <w:r>
        <w:rPr>
          <w:lang w:val="ru-RU"/>
        </w:rPr>
        <w:br/>
      </w:r>
      <w:r>
        <w:rPr>
          <w:rStyle w:val="Markedcontent"/>
          <w:rFonts w:cs="Arial" w:ascii="Arial" w:hAnsi="Arial"/>
          <w:lang w:val="ru-RU"/>
        </w:rPr>
        <w:t>изменять цвета (например, ползунки).</w:t>
      </w:r>
      <w:r>
        <w:rPr>
          <w:lang w:val="ru-RU"/>
        </w:rPr>
        <w:br/>
      </w:r>
      <w:r>
        <w:rPr>
          <w:rStyle w:val="Markedcontent"/>
          <w:rFonts w:cs="Arial" w:ascii="Arial" w:hAnsi="Arial"/>
          <w:lang w:val="ru-RU"/>
        </w:rPr>
        <w:t>При изменении любой компоненты цвета все остальные представления этого</w:t>
      </w:r>
      <w:r>
        <w:rPr>
          <w:lang w:val="ru-RU"/>
        </w:rPr>
        <w:br/>
      </w:r>
      <w:r>
        <w:rPr>
          <w:rStyle w:val="Markedcontent"/>
          <w:rFonts w:cs="Arial" w:ascii="Arial" w:hAnsi="Arial"/>
          <w:lang w:val="ru-RU"/>
        </w:rPr>
        <w:t>цвета в двух других цветовых моделях пересчитываются автоматически.</w:t>
      </w:r>
    </w:p>
    <w:p>
      <w:pPr>
        <w:pStyle w:val="Normal"/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Использованными средствами разработки моей лабораторной работы являлись: фреймворк </w:t>
      </w:r>
      <w:r>
        <w:rPr>
          <w:b/>
          <w:sz w:val="24"/>
          <w:szCs w:val="24"/>
        </w:rPr>
        <w:t>Qt</w:t>
      </w:r>
      <w:r>
        <w:rPr>
          <w:b/>
          <w:sz w:val="24"/>
          <w:szCs w:val="24"/>
          <w:lang w:val="ru-RU"/>
        </w:rPr>
        <w:t xml:space="preserve"> и язык С++.</w:t>
      </w:r>
    </w:p>
    <w:p>
      <w:pPr>
        <w:pStyle w:val="Normal"/>
        <w:rPr>
          <w:lang w:val="ru-RU"/>
        </w:rPr>
      </w:pPr>
      <w:r>
        <w:rPr>
          <w:lang w:val="ru-RU"/>
        </w:rPr>
        <w:t>В ходе моей лабораторной работы были произведены следующие работы: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1. Проектировка приложение с удобным пользовательским интерфейсом.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2. Реализация преобразования цветовых моделей из одной в другую.</w:t>
      </w:r>
    </w:p>
    <w:p>
      <w:pPr>
        <w:pStyle w:val="Normal"/>
        <w:rPr>
          <w:rFonts w:ascii="Times New Roman" w:hAnsi="Times New Roman" w:cs="Times New Roman"/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3.</w:t>
      </w:r>
      <w:r>
        <w:rPr>
          <w:rFonts w:cs="Times New Roman" w:ascii="Times New Roman" w:hAnsi="Times New Roman"/>
          <w:lang w:val="ru-RU"/>
        </w:rPr>
        <w:t xml:space="preserve"> Реализация возможности задания цвета 3 способами</w:t>
      </w:r>
    </w:p>
    <w:p>
      <w:pPr>
        <w:pStyle w:val="Normal"/>
        <w:rPr>
          <w:sz w:val="18"/>
          <w:szCs w:val="18"/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 xml:space="preserve">4. Реализован </w:t>
      </w:r>
      <w:r>
        <w:rPr>
          <w:rStyle w:val="Markedcontent"/>
          <w:rFonts w:cs="Arial" w:ascii="Arial" w:hAnsi="Arial"/>
          <w:sz w:val="18"/>
          <w:szCs w:val="18"/>
          <w:lang w:val="ru-RU"/>
        </w:rPr>
        <w:t>Автоматический пересчет цвета во всех моделях при изменении любой из</w:t>
      </w:r>
      <w:r>
        <w:rPr>
          <w:sz w:val="18"/>
          <w:szCs w:val="18"/>
          <w:lang w:val="ru-RU"/>
        </w:rPr>
        <w:br/>
      </w:r>
      <w:r>
        <w:rPr>
          <w:rStyle w:val="Markedcontent"/>
          <w:rFonts w:cs="Arial" w:ascii="Arial" w:hAnsi="Arial"/>
          <w:sz w:val="18"/>
          <w:szCs w:val="18"/>
          <w:lang w:val="ru-RU"/>
        </w:rPr>
        <w:t>координат</w:t>
      </w:r>
    </w:p>
    <w:p>
      <w:pPr>
        <w:pStyle w:val="Normal"/>
        <w:rPr>
          <w:b/>
          <w:lang w:val="ru-RU"/>
        </w:rPr>
      </w:pPr>
      <w:r>
        <w:rPr>
          <w:b/>
          <w:lang w:val="ru-RU"/>
        </w:rPr>
        <w:t xml:space="preserve">Вывод: </w:t>
      </w:r>
    </w:p>
    <w:p>
      <w:pPr>
        <w:pStyle w:val="Normal"/>
        <w:rPr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>В ходе выполнения лабораторной:</w:t>
      </w:r>
    </w:p>
    <w:p>
      <w:pPr>
        <w:pStyle w:val="Normal"/>
        <w:jc w:val="left"/>
        <w:rPr>
          <w:lang w:val="ru-RU"/>
        </w:rPr>
      </w:pPr>
      <w:r>
        <w:rPr>
          <w:lang w:val="ru-RU"/>
        </w:rPr>
        <w:t>1. Было создано приложение, в котором были реализованы алгоритмы перехода от одной цветовой модели к другим;</w:t>
      </w:r>
    </w:p>
    <w:p>
      <w:pPr>
        <w:pStyle w:val="Normal"/>
        <w:jc w:val="left"/>
        <w:rPr/>
      </w:pPr>
      <w:r>
        <w:rPr>
          <w:rFonts w:cs="Calibri Light" w:ascii="Calibri Light" w:hAnsi="Calibri Light" w:asciiTheme="majorHAnsi" w:cstheme="majorHAnsi" w:hAnsiTheme="majorHAnsi"/>
          <w:lang w:val="ru-RU"/>
        </w:rPr>
        <w:t xml:space="preserve">2. </w:t>
      </w:r>
      <w:r>
        <w:rPr>
          <w:rFonts w:cs="Calibri Light" w:ascii="Calibri Light" w:hAnsi="Calibri Light" w:asciiTheme="majorHAnsi" w:cstheme="majorHAnsi" w:hAnsiTheme="majorHAnsi"/>
          <w:sz w:val="24"/>
          <w:szCs w:val="24"/>
          <w:lang w:val="ru-RU"/>
        </w:rPr>
        <w:t xml:space="preserve">Были </w:t>
      </w:r>
      <w:r>
        <w:rPr>
          <w:rStyle w:val="Markedcontent"/>
          <w:rFonts w:cs="Calibri Light" w:ascii="Calibri Light" w:hAnsi="Calibri Light" w:asciiTheme="majorHAnsi" w:cstheme="majorHAnsi" w:hAnsiTheme="majorHAnsi"/>
          <w:sz w:val="24"/>
          <w:szCs w:val="24"/>
          <w:lang w:val="ru-RU"/>
        </w:rPr>
        <w:t xml:space="preserve">Изучены цветовые модели: </w:t>
      </w:r>
      <w:r>
        <w:rPr>
          <w:rStyle w:val="Markedcontent"/>
          <w:rFonts w:cs="Calibri Light" w:ascii="Calibri Light" w:hAnsi="Calibri Light" w:asciiTheme="majorHAnsi" w:cstheme="majorHAnsi" w:hAnsiTheme="majorHAnsi"/>
          <w:sz w:val="24"/>
          <w:szCs w:val="24"/>
        </w:rPr>
        <w:t>RGB</w:t>
      </w:r>
      <w:r>
        <w:rPr>
          <w:rStyle w:val="Markedcontent"/>
          <w:rFonts w:cs="Calibri Light" w:ascii="Calibri Light" w:hAnsi="Calibri Light" w:asciiTheme="majorHAnsi" w:cstheme="majorHAnsi" w:hAnsiTheme="majorHAnsi"/>
          <w:sz w:val="24"/>
          <w:szCs w:val="24"/>
          <w:lang w:val="ru-RU"/>
        </w:rPr>
        <w:t xml:space="preserve">, </w:t>
      </w:r>
      <w:r>
        <w:rPr>
          <w:rStyle w:val="Markedcontent"/>
          <w:rFonts w:cs="Calibri Light" w:ascii="Calibri Light" w:hAnsi="Calibri Light" w:asciiTheme="majorHAnsi" w:cstheme="majorHAnsi" w:hAnsiTheme="majorHAnsi"/>
          <w:sz w:val="24"/>
          <w:szCs w:val="24"/>
        </w:rPr>
        <w:t>CMYK</w:t>
      </w:r>
      <w:r>
        <w:rPr>
          <w:rStyle w:val="Markedcontent"/>
          <w:rFonts w:cs="Calibri Light" w:ascii="Calibri Light" w:hAnsi="Calibri Light" w:asciiTheme="majorHAnsi" w:cstheme="majorHAnsi" w:hAnsiTheme="majorHAnsi"/>
          <w:sz w:val="24"/>
          <w:szCs w:val="24"/>
          <w:lang w:val="ru-RU"/>
        </w:rPr>
        <w:t xml:space="preserve">, </w:t>
      </w:r>
      <w:r>
        <w:rPr>
          <w:rStyle w:val="Markedcontent"/>
          <w:rFonts w:cs="Calibri Light" w:ascii="Calibri Light" w:hAnsi="Calibri Light" w:asciiTheme="majorHAnsi" w:cstheme="majorHAnsi" w:hAnsiTheme="majorHAnsi"/>
          <w:sz w:val="24"/>
          <w:szCs w:val="24"/>
        </w:rPr>
        <w:t>HSV</w:t>
      </w:r>
      <w:r>
        <w:rPr>
          <w:rStyle w:val="Markedcontent"/>
          <w:rFonts w:cs="Calibri Light" w:ascii="Calibri Light" w:hAnsi="Calibri Light" w:asciiTheme="majorHAnsi" w:cstheme="majorHAnsi" w:hAnsiTheme="majorHAnsi"/>
          <w:sz w:val="24"/>
          <w:szCs w:val="24"/>
          <w:lang w:val="ru-RU"/>
        </w:rPr>
        <w:t>, переход от одной модели к другой;</w:t>
      </w:r>
    </w:p>
    <w:p>
      <w:pPr>
        <w:pStyle w:val="Normal"/>
        <w:jc w:val="left"/>
        <w:rPr/>
      </w:pPr>
      <w:r>
        <w:rPr>
          <w:rFonts w:cs="Calibri Light" w:ascii="Calibri Light" w:hAnsi="Calibri Light" w:asciiTheme="majorHAnsi" w:cstheme="majorHAnsi" w:hAnsiTheme="majorHAnsi"/>
          <w:lang w:val="ru-RU"/>
        </w:rPr>
        <w:t>3. Углубил знания фреймворка Qt, а также языка C++;</w:t>
      </w:r>
    </w:p>
    <w:p>
      <w:pPr>
        <w:pStyle w:val="Normal"/>
        <w:jc w:val="left"/>
        <w:rPr/>
      </w:pPr>
      <w:bookmarkStart w:id="0" w:name="_GoBack"/>
      <w:bookmarkEnd w:id="0"/>
      <w:r>
        <w:rPr>
          <w:lang w:val="ru-RU"/>
        </w:rPr>
        <w:t xml:space="preserve">4. Закрепил навык работы с </w:t>
      </w:r>
      <w:r>
        <w:rPr/>
        <w:t>GitHub</w:t>
      </w:r>
      <w:r>
        <w:rPr>
          <w:lang w:val="ru-RU"/>
        </w:rPr>
        <w:t>.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</w:r>
    </w:p>
    <w:sectPr>
      <w:type w:val="nextPage"/>
      <w:pgSz w:w="12240" w:h="15840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e47a4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kedcontent" w:customStyle="1">
    <w:name w:val="markedcontent"/>
    <w:basedOn w:val="DefaultParagraphFont"/>
    <w:qFormat/>
    <w:rsid w:val="00ee47a4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Application>LibreOffice/7.5.6.2$Linux_X86_64 LibreOffice_project/50$Build-2</Application>
  <AppVersion>15.0000</AppVersion>
  <Pages>1</Pages>
  <Words>185</Words>
  <Characters>1226</Characters>
  <CharactersWithSpaces>1406</CharactersWithSpaces>
  <Paragraphs>16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2022-12-07T16:56:00Z</dcterms:created>
  <dc:creator>Пользователь Windows</dc:creator>
  <dc:description/>
  <dc:language>en-GB</dc:language>
  <cp:lastModifiedBy/>
  <dcterms:modified xsi:type="dcterms:W3CDTF">2023-10-18T11:19:38Z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