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kiohpeuwkne" w:id="0"/>
      <w:bookmarkEnd w:id="0"/>
      <w:r w:rsidDel="00000000" w:rsidR="00000000" w:rsidRPr="00000000">
        <w:rPr>
          <w:rtl w:val="0"/>
        </w:rPr>
        <w:t xml:space="preserve">Social Media Identity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zbvyby1kt67" w:id="1"/>
      <w:bookmarkEnd w:id="1"/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Independent: </w:t>
      </w:r>
      <w:r w:rsidDel="00000000" w:rsidR="00000000" w:rsidRPr="00000000">
        <w:rPr>
          <w:rtl w:val="0"/>
        </w:rPr>
        <w:t xml:space="preserve">We provide unbiased, independent Bitcoin education.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Impartial: </w:t>
      </w:r>
      <w:r w:rsidDel="00000000" w:rsidR="00000000" w:rsidRPr="00000000">
        <w:rPr>
          <w:rtl w:val="0"/>
        </w:rPr>
        <w:t xml:space="preserve">We resist outside influences, either from sponsors or governments.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Collaborative: </w:t>
      </w:r>
      <w:r w:rsidDel="00000000" w:rsidR="00000000" w:rsidRPr="00000000">
        <w:rPr>
          <w:rtl w:val="0"/>
        </w:rPr>
        <w:t xml:space="preserve">We welcome and encourage others to replicate and iterate upon our work.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Community-led: </w:t>
      </w:r>
      <w:r w:rsidDel="00000000" w:rsidR="00000000" w:rsidRPr="00000000">
        <w:rPr>
          <w:rtl w:val="0"/>
        </w:rPr>
        <w:t xml:space="preserve">We seek to create an open and decentralized governance network.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High-Quality: </w:t>
      </w:r>
      <w:r w:rsidDel="00000000" w:rsidR="00000000" w:rsidRPr="00000000">
        <w:rPr>
          <w:rtl w:val="0"/>
        </w:rPr>
        <w:t xml:space="preserve">We always strive to improve ourselves and our systems.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Transparent: </w:t>
      </w:r>
      <w:r w:rsidDel="00000000" w:rsidR="00000000" w:rsidRPr="00000000">
        <w:rPr>
          <w:rtl w:val="0"/>
        </w:rPr>
        <w:t xml:space="preserve">We operate with complete transparency in all our endeavors.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Educational:</w:t>
      </w:r>
      <w:r w:rsidDel="00000000" w:rsidR="00000000" w:rsidRPr="00000000">
        <w:rPr>
          <w:rtl w:val="0"/>
        </w:rPr>
        <w:t xml:space="preserve"> We are laser-focused on Bitcoin-only education.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Empowering: </w:t>
      </w:r>
      <w:r w:rsidDel="00000000" w:rsidR="00000000" w:rsidRPr="00000000">
        <w:rPr>
          <w:rtl w:val="0"/>
        </w:rPr>
        <w:t xml:space="preserve">We empower individuals with knowledge, personal responsibility and self-sovereignty.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Pioneering: </w:t>
      </w:r>
      <w:r w:rsidDel="00000000" w:rsidR="00000000" w:rsidRPr="00000000">
        <w:rPr>
          <w:rtl w:val="0"/>
        </w:rPr>
        <w:t xml:space="preserve">We have a pioneering spirit, forging new ground in Bitcoin education.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Global:</w:t>
      </w:r>
      <w:r w:rsidDel="00000000" w:rsidR="00000000" w:rsidRPr="00000000">
        <w:rPr>
          <w:rtl w:val="0"/>
        </w:rPr>
        <w:t xml:space="preserve"> Our mission extends beyond borders and encompasses the world.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Resilient: </w:t>
      </w:r>
      <w:r w:rsidDel="00000000" w:rsidR="00000000" w:rsidRPr="00000000">
        <w:rPr>
          <w:rtl w:val="0"/>
        </w:rPr>
        <w:t xml:space="preserve">We persevere through challenges with humility and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gy66y5q5dxl" w:id="2"/>
      <w:bookmarkEnd w:id="2"/>
      <w:r w:rsidDel="00000000" w:rsidR="00000000" w:rsidRPr="00000000">
        <w:rPr>
          <w:rtl w:val="0"/>
        </w:rPr>
        <w:t xml:space="preserve">How We Talk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285"/>
        <w:gridCol w:w="3315"/>
        <w:gridCol w:w="2775"/>
        <w:tblGridChange w:id="0">
          <w:tblGrid>
            <w:gridCol w:w="1620"/>
            <w:gridCol w:w="3285"/>
            <w:gridCol w:w="3315"/>
            <w:gridCol w:w="27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Don’t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Authentic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present our organization in the most open and genuine way possible.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in a clear and direct way.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bloat to our messages.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Powerful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believe Bitcoin education is the only path to a better, more sound world and that Mi Primer Bitcoin is the best organization to achieve this objective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confidence and strength in our tweets.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Appear pretentious or better than the “competition”.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Passionate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We’re on a mission and everything we do is fueled by the desire to pursue our goals.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our commitment to achieving our goals and objectives.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Appear close-minded or uninterested in other projects, people etc.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Inspiring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wish to inspire others to spread Bitcoin education and participate in our mission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our projects to the world in the best light possible.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Forget to mention similar projects that seek to achieve the same goals.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Enthusiastic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believe a better world is possible and we’re working towards making it a reality.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 our vision of a bright future thanks to us fulfilling our mission.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Appear naive or unconscious of the challenges that lie ahead.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1uarloiu0rq" w:id="3"/>
      <w:bookmarkEnd w:id="3"/>
      <w:r w:rsidDel="00000000" w:rsidR="00000000" w:rsidRPr="00000000">
        <w:rPr>
          <w:rtl w:val="0"/>
        </w:rPr>
        <w:t xml:space="preserve">What We Talk About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Bitcoin Education</w:t>
      </w:r>
      <w:r w:rsidDel="00000000" w:rsidR="00000000" w:rsidRPr="00000000">
        <w:rPr>
          <w:rtl w:val="0"/>
        </w:rPr>
        <w:t xml:space="preserve">: We provide valuable resources and educational content to help individuals understand Bitcoin.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Transparency and Accountability:</w:t>
      </w:r>
      <w:r w:rsidDel="00000000" w:rsidR="00000000" w:rsidRPr="00000000">
        <w:rPr>
          <w:rtl w:val="0"/>
        </w:rPr>
        <w:t xml:space="preserve"> We share insights into our work and hold ourselves accountable to our mission.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Collaborative Initiatives:</w:t>
      </w:r>
      <w:r w:rsidDel="00000000" w:rsidR="00000000" w:rsidRPr="00000000">
        <w:rPr>
          <w:rtl w:val="0"/>
        </w:rPr>
        <w:t xml:space="preserve"> We highlight collaborations within the Bitcoin community and showcase the power of working together.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Global Impact:</w:t>
      </w:r>
      <w:r w:rsidDel="00000000" w:rsidR="00000000" w:rsidRPr="00000000">
        <w:rPr>
          <w:rtl w:val="0"/>
        </w:rPr>
        <w:t xml:space="preserve"> We emphasize the global nature of our mission, with a focus on the positive example set by El Salvador.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Revolutionary Spirit:</w:t>
      </w:r>
      <w:r w:rsidDel="00000000" w:rsidR="00000000" w:rsidRPr="00000000">
        <w:rPr>
          <w:rtl w:val="0"/>
        </w:rPr>
        <w:t xml:space="preserve"> We celebrate the revolutionary potential of Bitcoin and our role in making the status quo irrelevant.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v08orcst0c9r" w:id="4"/>
      <w:bookmarkEnd w:id="4"/>
      <w:r w:rsidDel="00000000" w:rsidR="00000000" w:rsidRPr="00000000">
        <w:rPr>
          <w:rtl w:val="0"/>
        </w:rPr>
        <w:t xml:space="preserve">Vision Highlights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 First Bitcoin is built around a core concept: that independent, impartial, community-led Bitcoin education will change the world.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IMPARTIAL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COMMUNITY-LED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HIGH-QUALITY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BITCOIN-ONLY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GRASSROOTS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COLLABORATION OVER COMPETITION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FOCUSED ON BITCOIN EDUCATION ONLY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Personal responsibility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Self-sovereignty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Control over our lives and future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Empowerment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NEVER DICTATE TO STUDENTS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THEY COME TO THEIR OWN CONCLUSIONS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Resist cooption and outside influence from sponsors, governments etc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Forge new ground, pioneering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9lti5cmqor29" w:id="5"/>
      <w:bookmarkEnd w:id="5"/>
      <w:r w:rsidDel="00000000" w:rsidR="00000000" w:rsidRPr="00000000">
        <w:rPr>
          <w:rtl w:val="0"/>
        </w:rPr>
        <w:t xml:space="preserve">Mission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CHANGE THE WORLD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Salvador is the example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-&gt; Quality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-&gt; Self-critical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toolkit to make that example easy to copy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-&gt; Open-source everything (not only educational materials but accounting, media, comms etc)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-&gt; Create easy international communication channels (node network)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El Salvador is the focus, but the mission is the world.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 will make mistakes and learn a lot of lessons -&gt; HUMILITY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BUILDING A DECENTRALIZED COMMUNICATION LAYER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-&gt; Network of nodes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“This is a serious attempt to replace the existing order and making the status quo irrelevant.”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“Diffusing the core ideas in a way that is efficient, decentralized and international will make it extremely resilient. Once something becomes unstoppable, it becomes inevitable.”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common banner under which diverse interests can align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-&gt; Creation of an advisory board with diverse industry leaders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