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Smart Canteen POS – Product Requirements Document</w:t>
      </w:r>
    </w:p>
    <w:p>
      <w:pPr/>
      <w:r>
        <w:rPr>
          <w:b/>
        </w:rPr>
        <w:t xml:space="preserve">Project type:</w:t>
      </w:r>
      <w:r>
        <w:t xml:space="preserve"> Second-year college subject project (demo scope) </w:t>
      </w:r>
      <w:r>
        <w:rPr>
          <w:b/>
        </w:rPr>
        <w:t xml:space="preserve">Stack:</w:t>
      </w:r>
      <w:r>
        <w:t xml:space="preserve"> Core Java, JavaFX, MySQL, JDBC </w:t>
      </w:r>
      <w:r>
        <w:rPr>
          <w:b/>
        </w:rPr>
        <w:t xml:space="preserve">Team size:</w:t>
      </w:r>
      <w:r>
        <w:t xml:space="preserve"> 4 students </w:t>
      </w:r>
      <w:r>
        <w:rPr>
          <w:b/>
        </w:rPr>
        <w:t xml:space="preserve">Version:</w:t>
      </w:r>
      <w:r>
        <w:t xml:space="preserve"> 1.0 (demo)</w:t>
      </w:r>
    </w:p>
    <w:p>
      <w:pPr>
        <w:pStyle w:val="Heading2"/>
      </w:pPr>
      <w:r>
        <w:t xml:space="preserve">1. Overview</w:t>
      </w:r>
    </w:p>
    <w:p>
      <w:pPr/>
      <w:r>
        <w:t xml:space="preserve">The Smart Canteen POS replaces the single manual billing counter in a college canteen with self-service kiosk ordering, a campus-controlled digital wallet, and a digital kitchen display. Orders and payments run entirely on the campus's local database, so they keep working when the internet is down.</w:t>
      </w:r>
    </w:p>
    <w:p>
      <w:pPr/>
      <w:r>
        <w:t xml:space="preserve">This PRD is intentionally lightweight. It defines what must work for a convincing live demo, not a production deployment.</w:t>
      </w:r>
    </w:p>
    <w:p>
      <w:pPr>
        <w:pStyle w:val="Heading2"/>
      </w:pPr>
      <w:r>
        <w:t xml:space="preserve">2. Problem Statement</w:t>
      </w:r>
    </w:p>
    <w:p>
      <w:pPr>
        <w:pStyle w:val="ListParagraph"/>
        <w:numPr>
          <w:ilvl w:val="0"/>
          <w:numId w:val="2"/>
        </w:numPr>
      </w:pPr>
      <w:r>
        <w:t xml:space="preserve">During short breaks, many students arrive at once and queue at one billing counter.</w:t>
      </w:r>
    </w:p>
    <w:p>
      <w:pPr>
        <w:pStyle w:val="ListParagraph"/>
        <w:numPr>
          <w:ilvl w:val="0"/>
          <w:numId w:val="2"/>
        </w:numPr>
      </w:pPr>
      <w:r>
        <w:t xml:space="preserve">Manual billing under pressure causes errors.</w:t>
      </w:r>
    </w:p>
    <w:p>
      <w:pPr>
        <w:pStyle w:val="ListParagraph"/>
        <w:numPr>
          <w:ilvl w:val="0"/>
          <w:numId w:val="2"/>
        </w:numPr>
      </w:pPr>
      <w:r>
        <w:t xml:space="preserve">Kitchen staff get orders verbally, with no order tracking.</w:t>
      </w:r>
    </w:p>
    <w:p>
      <w:pPr>
        <w:pStyle w:val="ListParagraph"/>
        <w:numPr>
          <w:ilvl w:val="0"/>
          <w:numId w:val="2"/>
        </w:numPr>
      </w:pPr>
      <w:r>
        <w:t xml:space="preserve">Students learn an item is unavailable only after reaching the counter.</w:t>
      </w:r>
    </w:p>
    <w:p>
      <w:pPr>
        <w:pStyle w:val="ListParagraph"/>
        <w:numPr>
          <w:ilvl w:val="0"/>
          <w:numId w:val="2"/>
        </w:numPr>
      </w:pPr>
      <w:r>
        <w:t xml:space="preserve">UPI depends on internet connectivity, which is unreliable on campus, so payments fail and students fall back to cash.</w:t>
      </w:r>
    </w:p>
    <w:p>
      <w:pPr>
        <w:pStyle w:val="Heading2"/>
      </w:pPr>
      <w:r>
        <w:t xml:space="preserve">3. Goals and Non-Goals</w:t>
      </w:r>
    </w:p>
    <w:p>
      <w:pPr>
        <w:pStyle w:val="Heading3"/>
      </w:pPr>
      <w:r>
        <w:t xml:space="preserve">Goals</w:t>
      </w:r>
    </w:p>
    <w:p>
      <w:pPr>
        <w:pStyle w:val="ListParagraph"/>
        <w:numPr>
          <w:ilvl w:val="0"/>
          <w:numId w:val="3"/>
        </w:numPr>
      </w:pPr>
      <w:r>
        <w:t xml:space="preserve">Let students browse the menu, order and pay on their own at a kiosk.</w:t>
      </w:r>
    </w:p>
    <w:p>
      <w:pPr>
        <w:pStyle w:val="ListParagraph"/>
        <w:numPr>
          <w:ilvl w:val="0"/>
          <w:numId w:val="3"/>
        </w:numPr>
      </w:pPr>
      <w:r>
        <w:t xml:space="preserve">Pay from a campus wallet tied to the student ID, with no internet needed.</w:t>
      </w:r>
    </w:p>
    <w:p>
      <w:pPr>
        <w:pStyle w:val="ListParagraph"/>
        <w:numPr>
          <w:ilvl w:val="0"/>
          <w:numId w:val="3"/>
        </w:numPr>
      </w:pPr>
      <w:r>
        <w:t xml:space="preserve">Send paid orders to the kitchen instantly.</w:t>
      </w:r>
    </w:p>
    <w:p>
      <w:pPr>
        <w:pStyle w:val="ListParagraph"/>
        <w:numPr>
          <w:ilvl w:val="0"/>
          <w:numId w:val="3"/>
        </w:numPr>
      </w:pPr>
      <w:r>
        <w:t xml:space="preserve">Let canteen staff control item availability in real time.</w:t>
      </w:r>
    </w:p>
    <w:p>
      <w:pPr>
        <w:pStyle w:val="ListParagraph"/>
        <w:numPr>
          <w:ilvl w:val="0"/>
          <w:numId w:val="3"/>
        </w:numPr>
      </w:pPr>
      <w:r>
        <w:t xml:space="preserve">Generate a receipt with a token number after every successful payment.</w:t>
      </w:r>
    </w:p>
    <w:p>
      <w:pPr>
        <w:pStyle w:val="Heading3"/>
      </w:pPr>
      <w:r>
        <w:t xml:space="preserve">Non-Goals (out of scope)</w:t>
      </w:r>
    </w:p>
    <w:p>
      <w:pPr>
        <w:pStyle w:val="ListParagraph"/>
        <w:numPr>
          <w:ilvl w:val="0"/>
          <w:numId w:val="4"/>
        </w:numPr>
      </w:pPr>
      <w:r>
        <w:t xml:space="preserve">Real UPI or payment-gateway integration</w:t>
      </w:r>
    </w:p>
    <w:p>
      <w:pPr>
        <w:pStyle w:val="ListParagraph"/>
        <w:numPr>
          <w:ilvl w:val="0"/>
          <w:numId w:val="4"/>
        </w:numPr>
      </w:pPr>
      <w:r>
        <w:t xml:space="preserve">Mobile app or online ordering from outside campus</w:t>
      </w:r>
    </w:p>
    <w:p>
      <w:pPr>
        <w:pStyle w:val="ListParagraph"/>
        <w:numPr>
          <w:ilvl w:val="0"/>
          <w:numId w:val="4"/>
        </w:numPr>
      </w:pPr>
      <w:r>
        <w:t xml:space="preserve">Real barcode scanner and receipt printer hardware (both are simulated in the demo)</w:t>
      </w:r>
    </w:p>
    <w:p>
      <w:pPr>
        <w:pStyle w:val="ListParagraph"/>
        <w:numPr>
          <w:ilvl w:val="0"/>
          <w:numId w:val="4"/>
        </w:numPr>
      </w:pPr>
      <w:r>
        <w:t xml:space="preserve">Wallet top-up flow (balances are pre-seeded in the database)</w:t>
      </w:r>
    </w:p>
    <w:p>
      <w:pPr>
        <w:pStyle w:val="ListParagraph"/>
        <w:numPr>
          <w:ilvl w:val="0"/>
          <w:numId w:val="4"/>
        </w:numPr>
      </w:pPr>
      <w:r>
        <w:t xml:space="preserve">Production-grade security, scalability, and inventory/stock counting</w:t>
      </w:r>
    </w:p>
    <w:p>
      <w:pPr>
        <w:pStyle w:val="Heading2"/>
      </w:pPr>
      <w:r>
        <w:t xml:space="preserve">4. Users and Roles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5"/>
        <w:gridCol w:w="3506"/>
        <w:gridCol w:w="4029"/>
      </w:tblGrid>
      <w:tr>
        <w:trPr>
          <w:tblHeader/>
        </w:trPr>
        <w:tc>
          <w:tcPr>
            <w:tcW w:w="1825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3506" w:type="dxa"/>
            <w:shd w:val="clear" w:color="auto" w:fill="F2F2F2"/>
          </w:tcPr>
          <w:p>
            <w:pPr/>
            <w:r>
              <w:t xml:space="preserve">Description</w:t>
            </w:r>
          </w:p>
        </w:tc>
        <w:tc>
          <w:tcPr>
            <w:tcW w:w="4029" w:type="dxa"/>
            <w:shd w:val="clear" w:color="auto" w:fill="F2F2F2"/>
          </w:tcPr>
          <w:p>
            <w:pPr/>
            <w:r>
              <w:t xml:space="preserve">How they access the system</w:t>
            </w:r>
          </w:p>
        </w:tc>
      </w:tr>
      <w:tr>
        <w:tc>
          <w:tcPr>
            <w:tcW w:w="1825" w:type="dxa"/>
          </w:tcPr>
          <w:p>
            <w:pPr/>
            <w:r>
              <w:t xml:space="preserve">Student</w:t>
            </w:r>
          </w:p>
        </w:tc>
        <w:tc>
          <w:tcPr>
            <w:tcW w:w="3506" w:type="dxa"/>
          </w:tcPr>
          <w:p>
            <w:pPr/>
            <w:r>
              <w:t xml:space="preserve">Orders food and pays from wallet</w:t>
            </w:r>
          </w:p>
        </w:tc>
        <w:tc>
          <w:tcPr>
            <w:tcW w:w="4029" w:type="dxa"/>
          </w:tcPr>
          <w:p>
            <w:pPr/>
            <w:r>
              <w:t xml:space="preserve">Kiosk screen, identified by scanning/entering student ID</w:t>
            </w:r>
          </w:p>
        </w:tc>
      </w:tr>
      <w:tr>
        <w:tc>
          <w:tcPr>
            <w:tcW w:w="1825" w:type="dxa"/>
          </w:tcPr>
          <w:p>
            <w:pPr/>
            <w:r>
              <w:t xml:space="preserve">Kitchen Staff</w:t>
            </w:r>
          </w:p>
        </w:tc>
        <w:tc>
          <w:tcPr>
            <w:tcW w:w="3506" w:type="dxa"/>
          </w:tcPr>
          <w:p>
            <w:pPr/>
            <w:r>
              <w:t xml:space="preserve">Prepares orders and updates their status</w:t>
            </w:r>
          </w:p>
        </w:tc>
        <w:tc>
          <w:tcPr>
            <w:tcW w:w="4029" w:type="dxa"/>
          </w:tcPr>
          <w:p>
            <w:pPr/>
            <w:r>
              <w:t xml:space="preserve">Kitchen screen, username + password</w:t>
            </w:r>
          </w:p>
        </w:tc>
      </w:tr>
      <w:tr>
        <w:tc>
          <w:tcPr>
            <w:tcW w:w="1825" w:type="dxa"/>
          </w:tcPr>
          <w:p>
            <w:pPr/>
            <w:r>
              <w:t xml:space="preserve">Canteen Admin</w:t>
            </w:r>
          </w:p>
        </w:tc>
        <w:tc>
          <w:tcPr>
            <w:tcW w:w="3506" w:type="dxa"/>
          </w:tcPr>
          <w:p>
            <w:pPr/>
            <w:r>
              <w:t xml:space="preserve">Manages menu, prices and availability; views orders</w:t>
            </w:r>
          </w:p>
        </w:tc>
        <w:tc>
          <w:tcPr>
            <w:tcW w:w="4029" w:type="dxa"/>
          </w:tcPr>
          <w:p>
            <w:pPr/>
            <w:r>
              <w:t xml:space="preserve">Admin screen, username + password</w:t>
            </w:r>
          </w:p>
        </w:tc>
      </w:tr>
    </w:tbl>
    <w:p>
      <w:pPr>
        <w:pStyle w:val="Heading2"/>
      </w:pPr>
      <w:r>
        <w:t xml:space="preserve">5. Scope Summary</w:t>
      </w:r>
    </w:p>
    <w:p>
      <w:pPr/>
      <w:r>
        <w:t xml:space="preserve">The system is </w:t>
      </w:r>
      <w:r>
        <w:rPr>
          <w:b/>
        </w:rPr>
        <w:t xml:space="preserve">one JavaFX application</w:t>
      </w:r>
      <w:r>
        <w:t xml:space="preserve"> with a launch screen that routes to three role-based modules (Kiosk, Kitchen, Admin). Several instances can run on different machines against the same MySQL database, so one machine can act as a kiosk while another shows the kitchen display.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4"/>
        <w:gridCol w:w="6755"/>
      </w:tblGrid>
      <w:tr>
        <w:trPr>
          <w:tblHeader/>
        </w:trPr>
        <w:tc>
          <w:tcPr>
            <w:tcW w:w="2604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6755" w:type="dxa"/>
            <w:shd w:val="clear" w:color="auto" w:fill="F2F2F2"/>
          </w:tcPr>
          <w:p>
            <w:pPr/>
            <w:r>
              <w:t xml:space="preserve">Purpose</w:t>
            </w:r>
          </w:p>
        </w:tc>
      </w:tr>
      <w:tr>
        <w:tc>
          <w:tcPr>
            <w:tcW w:w="2604" w:type="dxa"/>
          </w:tcPr>
          <w:p>
            <w:pPr/>
            <w:r>
              <w:t xml:space="preserve">Kiosk</w:t>
            </w:r>
          </w:p>
        </w:tc>
        <w:tc>
          <w:tcPr>
            <w:tcW w:w="6755" w:type="dxa"/>
          </w:tcPr>
          <w:p>
            <w:pPr/>
            <w:r>
              <w:t xml:space="preserve">Student identification, menu browsing, cart, wallet payment, receipt</w:t>
            </w:r>
          </w:p>
        </w:tc>
      </w:tr>
      <w:tr>
        <w:tc>
          <w:tcPr>
            <w:tcW w:w="2604" w:type="dxa"/>
          </w:tcPr>
          <w:p>
            <w:pPr/>
            <w:r>
              <w:t xml:space="preserve">Kitchen Display</w:t>
            </w:r>
          </w:p>
        </w:tc>
        <w:tc>
          <w:tcPr>
            <w:tcW w:w="6755" w:type="dxa"/>
          </w:tcPr>
          <w:p>
            <w:pPr/>
            <w:r>
              <w:t xml:space="preserve">Live list of incoming orders and status updates</w:t>
            </w:r>
          </w:p>
        </w:tc>
      </w:tr>
      <w:tr>
        <w:tc>
          <w:tcPr>
            <w:tcW w:w="2604" w:type="dxa"/>
          </w:tcPr>
          <w:p>
            <w:pPr/>
            <w:r>
              <w:t xml:space="preserve">Admin</w:t>
            </w:r>
          </w:p>
        </w:tc>
        <w:tc>
          <w:tcPr>
            <w:tcW w:w="6755" w:type="dxa"/>
          </w:tcPr>
          <w:p>
            <w:pPr/>
            <w:r>
              <w:t xml:space="preserve">Menu CRUD, availability toggle, order and transaction history</w:t>
            </w:r>
          </w:p>
        </w:tc>
      </w:tr>
    </w:tbl>
    <w:p>
      <w:pPr>
        <w:pStyle w:val="Heading2"/>
      </w:pPr>
      <w:r>
        <w:t xml:space="preserve">6. Functional Requirements</w:t>
      </w:r>
    </w:p>
    <w:p>
      <w:pPr/>
      <w:r>
        <w:t xml:space="preserve">Priority: </w:t>
      </w:r>
      <w:r>
        <w:rPr>
          <w:b/>
        </w:rPr>
        <w:t xml:space="preserve">M</w:t>
      </w:r>
      <w:r>
        <w:t xml:space="preserve"> = Must (needed for demo), </w:t>
      </w:r>
      <w:r>
        <w:rPr>
          <w:b/>
        </w:rPr>
        <w:t xml:space="preserve">S</w:t>
      </w:r>
      <w:r>
        <w:t xml:space="preserve"> = Should (if time permits), </w:t>
      </w:r>
      <w:r>
        <w:rPr>
          <w:b/>
        </w:rPr>
        <w:t xml:space="preserve">C</w:t>
      </w:r>
      <w:r>
        <w:t xml:space="preserve"> = Could (nice to have).</w:t>
      </w:r>
    </w:p>
    <w:p>
      <w:pPr>
        <w:pStyle w:val="Heading3"/>
      </w:pPr>
      <w:r>
        <w:t xml:space="preserve">6.1 Launch and Access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6"/>
        <w:gridCol w:w="6877"/>
        <w:gridCol w:w="1435"/>
      </w:tblGrid>
      <w:tr>
        <w:trPr>
          <w:tblHeader/>
        </w:trPr>
        <w:tc>
          <w:tcPr>
            <w:tcW w:w="1046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87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35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046" w:type="dxa"/>
          </w:tcPr>
          <w:p>
            <w:pPr/>
            <w:r>
              <w:t xml:space="preserve">FR-1</w:t>
            </w:r>
          </w:p>
        </w:tc>
        <w:tc>
          <w:tcPr>
            <w:tcW w:w="6877" w:type="dxa"/>
          </w:tcPr>
          <w:p>
            <w:pPr/>
            <w:r>
              <w:t xml:space="preserve">Launch screen shows three entry points: Kiosk, Kitchen, Admin.</w:t>
            </w:r>
          </w:p>
        </w:tc>
        <w:tc>
          <w:tcPr>
            <w:tcW w:w="1435" w:type="dxa"/>
          </w:tcPr>
          <w:p>
            <w:pPr/>
            <w:r>
              <w:t xml:space="preserve">M</w:t>
            </w:r>
          </w:p>
        </w:tc>
      </w:tr>
      <w:tr>
        <w:tc>
          <w:tcPr>
            <w:tcW w:w="1046" w:type="dxa"/>
          </w:tcPr>
          <w:p>
            <w:pPr/>
            <w:r>
              <w:t xml:space="preserve">FR-2</w:t>
            </w:r>
          </w:p>
        </w:tc>
        <w:tc>
          <w:tcPr>
            <w:tcW w:w="6877" w:type="dxa"/>
          </w:tcPr>
          <w:p>
            <w:pPr/>
            <w:r>
              <w:t xml:space="preserve">Kitchen and Admin modules require login with username and password (stored as hashes).</w:t>
            </w:r>
          </w:p>
        </w:tc>
        <w:tc>
          <w:tcPr>
            <w:tcW w:w="1435" w:type="dxa"/>
          </w:tcPr>
          <w:p>
            <w:pPr/>
            <w:r>
              <w:t xml:space="preserve">M</w:t>
            </w:r>
          </w:p>
        </w:tc>
      </w:tr>
      <w:tr>
        <w:tc>
          <w:tcPr>
            <w:tcW w:w="1046" w:type="dxa"/>
          </w:tcPr>
          <w:p>
            <w:pPr/>
            <w:r>
              <w:t xml:space="preserve">FR-3</w:t>
            </w:r>
          </w:p>
        </w:tc>
        <w:tc>
          <w:tcPr>
            <w:tcW w:w="6877" w:type="dxa"/>
          </w:tcPr>
          <w:p>
            <w:pPr/>
            <w:r>
              <w:t xml:space="preserve">Kiosk module needs no staff login; it starts at a "Scan your ID" screen.</w:t>
            </w:r>
          </w:p>
        </w:tc>
        <w:tc>
          <w:tcPr>
            <w:tcW w:w="1435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6.2 Kiosk (Student)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FR-4</w:t>
            </w:r>
          </w:p>
        </w:tc>
        <w:tc>
          <w:tcPr>
            <w:tcW w:w="6757" w:type="dxa"/>
          </w:tcPr>
          <w:p>
            <w:pPr/>
            <w:r>
              <w:t xml:space="preserve">Student identifies by typing or pasting the barcode ID in a text field (simulated scanner). The field accepts input from a real USB scanner too, since most scanners act as a keyboard.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FR-5</w:t>
            </w:r>
          </w:p>
        </w:tc>
        <w:tc>
          <w:tcPr>
            <w:tcW w:w="6757" w:type="dxa"/>
          </w:tcPr>
          <w:p>
            <w:pPr/>
            <w:r>
              <w:t xml:space="preserve">If the ID is unknown, show a clear error and let the student retry.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FR-6</w:t>
            </w:r>
          </w:p>
        </w:tc>
        <w:tc>
          <w:tcPr>
            <w:tcW w:w="6757" w:type="dxa"/>
          </w:tcPr>
          <w:p>
            <w:pPr/>
            <w:r>
              <w:t xml:space="preserve">After identification, show the student's name and current wallet balance.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FR-7</w:t>
            </w:r>
          </w:p>
        </w:tc>
        <w:tc>
          <w:tcPr>
            <w:tcW w:w="6757" w:type="dxa"/>
          </w:tcPr>
          <w:p>
            <w:pPr/>
            <w:r>
              <w:t xml:space="preserve">Show menu items grouped by category with name and price. Unavailable items are shown greyed out and cannot be added.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FR-8</w:t>
            </w:r>
          </w:p>
        </w:tc>
        <w:tc>
          <w:tcPr>
            <w:tcW w:w="6757" w:type="dxa"/>
          </w:tcPr>
          <w:p>
            <w:pPr/>
            <w:r>
              <w:t xml:space="preserve">Student can add items, change quantities and remove items in a cart; the total updates live.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FR-9</w:t>
            </w:r>
          </w:p>
        </w:tc>
        <w:tc>
          <w:tcPr>
            <w:tcW w:w="6757" w:type="dxa"/>
          </w:tcPr>
          <w:p>
            <w:pPr/>
            <w:r>
              <w:t xml:space="preserve">Student confirms the order; the system checks that the balance covers the total. If not, show "Insufficient balance" with the shortfall and keep the cart.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FR-10</w:t>
            </w:r>
          </w:p>
        </w:tc>
        <w:tc>
          <w:tcPr>
            <w:tcW w:w="6757" w:type="dxa"/>
          </w:tcPr>
          <w:p>
            <w:pPr/>
            <w:r>
              <w:t xml:space="preserve">On successful payment, the wallet is debited, the order is saved, and a token number is generated.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FR-11</w:t>
            </w:r>
          </w:p>
        </w:tc>
        <w:tc>
          <w:tcPr>
            <w:tcW w:w="6757" w:type="dxa"/>
          </w:tcPr>
          <w:p>
            <w:pPr/>
            <w:r>
              <w:t xml:space="preserve">Show a receipt on screen with token number, items, quantities, total, balance after payment, and date/time.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FR-12</w:t>
            </w:r>
          </w:p>
        </w:tc>
        <w:tc>
          <w:tcPr>
            <w:tcW w:w="6757" w:type="dxa"/>
          </w:tcPr>
          <w:p>
            <w:pPr/>
            <w:r>
              <w:t xml:space="preserve">Receipt can be saved as a PDF (or text) file to simulate printing.</w:t>
            </w:r>
          </w:p>
        </w:tc>
        <w:tc>
          <w:tcPr>
            <w:tcW w:w="1410" w:type="dxa"/>
          </w:tcPr>
          <w:p>
            <w:pPr/>
            <w:r>
              <w:t xml:space="preserve">S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FR-13</w:t>
            </w:r>
          </w:p>
        </w:tc>
        <w:tc>
          <w:tcPr>
            <w:tcW w:w="6757" w:type="dxa"/>
          </w:tcPr>
          <w:p>
            <w:pPr/>
            <w:r>
              <w:t xml:space="preserve">Kiosk auto-logs out after receipt display or 30 seconds of inactivity, so the next student starts fresh.</w:t>
            </w:r>
          </w:p>
        </w:tc>
        <w:tc>
          <w:tcPr>
            <w:tcW w:w="1410" w:type="dxa"/>
          </w:tcPr>
          <w:p>
            <w:pPr/>
            <w:r>
              <w:t xml:space="preserve">S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FR-14</w:t>
            </w:r>
          </w:p>
        </w:tc>
        <w:tc>
          <w:tcPr>
            <w:tcW w:w="6757" w:type="dxa"/>
          </w:tcPr>
          <w:p>
            <w:pPr/>
            <w:r>
              <w:t xml:space="preserve">Student can view live order status (Placed / Preparing / Ready) by token number.</w:t>
            </w:r>
          </w:p>
        </w:tc>
        <w:tc>
          <w:tcPr>
            <w:tcW w:w="141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6.3 Wallet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FR-15</w:t>
            </w:r>
          </w:p>
        </w:tc>
        <w:tc>
          <w:tcPr>
            <w:tcW w:w="6757" w:type="dxa"/>
          </w:tcPr>
          <w:p>
            <w:pPr/>
            <w:r>
              <w:t xml:space="preserve">Every student has one wallet balance stored in the database (pre-seeded with demo data).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FR-16</w:t>
            </w:r>
          </w:p>
        </w:tc>
        <w:tc>
          <w:tcPr>
            <w:tcW w:w="6757" w:type="dxa"/>
          </w:tcPr>
          <w:p>
            <w:pPr/>
            <w:r>
              <w:t xml:space="preserve">Payment is </w:t>
            </w:r>
            <w:r>
              <w:rPr>
                <w:b/>
              </w:rPr>
              <w:t xml:space="preserve">atomic</w:t>
            </w:r>
            <w:r>
              <w:t xml:space="preserve">: balance deduction, order creation and wallet transaction record all succeed together or are rolled back together.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FR-17</w:t>
            </w:r>
          </w:p>
        </w:tc>
        <w:tc>
          <w:tcPr>
            <w:tcW w:w="6757" w:type="dxa"/>
          </w:tcPr>
          <w:p>
            <w:pPr/>
            <w:r>
              <w:t xml:space="preserve">Two kiosks using the same student ID at the same time must not allow the balance to go negative (row lock during payment).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FR-18</w:t>
            </w:r>
          </w:p>
        </w:tc>
        <w:tc>
          <w:tcPr>
            <w:tcW w:w="6757" w:type="dxa"/>
          </w:tcPr>
          <w:p>
            <w:pPr/>
            <w:r>
              <w:t xml:space="preserve">Every wallet change is logged in a transaction table with amount, type and balance after.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</w:tbl>
    <w:p>
      <w:pPr>
        <w:pStyle w:val="Heading3"/>
      </w:pPr>
      <w:r>
        <w:t xml:space="preserve">6.4 Kitchen Display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FR-19</w:t>
            </w:r>
          </w:p>
        </w:tc>
        <w:tc>
          <w:tcPr>
            <w:tcW w:w="6757" w:type="dxa"/>
          </w:tcPr>
          <w:p>
            <w:pPr/>
            <w:r>
              <w:t xml:space="preserve">Show all active orders as cards, oldest first, with token number, items and quantities, and time since placed.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FR-20</w:t>
            </w:r>
          </w:p>
        </w:tc>
        <w:tc>
          <w:tcPr>
            <w:tcW w:w="6757" w:type="dxa"/>
          </w:tcPr>
          <w:p>
            <w:pPr/>
            <w:r>
              <w:t xml:space="preserve">New orders appear automatically without manual refresh (the app polls the database every 2–3 seconds).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FR-21</w:t>
            </w:r>
          </w:p>
        </w:tc>
        <w:tc>
          <w:tcPr>
            <w:tcW w:w="6757" w:type="dxa"/>
          </w:tcPr>
          <w:p>
            <w:pPr/>
            <w:r>
              <w:t xml:space="preserve">Staff can move an order through the statuses: Placed → Preparing → Ready → Collected.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FR-22</w:t>
            </w:r>
          </w:p>
        </w:tc>
        <w:tc>
          <w:tcPr>
            <w:tcW w:w="6757" w:type="dxa"/>
          </w:tcPr>
          <w:p>
            <w:pPr/>
            <w:r>
              <w:t xml:space="preserve">Collected orders disappear from the active display.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FR-23</w:t>
            </w:r>
          </w:p>
        </w:tc>
        <w:tc>
          <w:tcPr>
            <w:tcW w:w="6757" w:type="dxa"/>
          </w:tcPr>
          <w:p>
            <w:pPr/>
            <w:r>
              <w:t xml:space="preserve">Play a sound or highlight when a new order arrives.</w:t>
            </w:r>
          </w:p>
        </w:tc>
        <w:tc>
          <w:tcPr>
            <w:tcW w:w="1410" w:type="dxa"/>
          </w:tcPr>
          <w:p>
            <w:pPr/>
            <w:r>
              <w:t xml:space="preserve">C</w:t>
            </w:r>
          </w:p>
        </w:tc>
      </w:tr>
    </w:tbl>
    <w:p>
      <w:pPr>
        <w:pStyle w:val="Heading3"/>
      </w:pPr>
      <w:r>
        <w:t xml:space="preserve">6.5 Admin (Menu Management)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2"/>
        <w:gridCol w:w="6757"/>
        <w:gridCol w:w="1410"/>
      </w:tblGrid>
      <w:tr>
        <w:trPr>
          <w:tblHeader/>
        </w:trPr>
        <w:tc>
          <w:tcPr>
            <w:tcW w:w="119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75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410" w:type="dxa"/>
            <w:shd w:val="clear" w:color="auto" w:fill="F2F2F2"/>
          </w:tcPr>
          <w:p>
            <w:pPr/>
            <w:r>
              <w:t xml:space="preserve">Priority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FR-24</w:t>
            </w:r>
          </w:p>
        </w:tc>
        <w:tc>
          <w:tcPr>
            <w:tcW w:w="6757" w:type="dxa"/>
          </w:tcPr>
          <w:p>
            <w:pPr/>
            <w:r>
              <w:t xml:space="preserve">Add, edit and delete menu items (name, category, price).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FR-25</w:t>
            </w:r>
          </w:p>
        </w:tc>
        <w:tc>
          <w:tcPr>
            <w:tcW w:w="6757" w:type="dxa"/>
          </w:tcPr>
          <w:p>
            <w:pPr/>
            <w:r>
              <w:t xml:space="preserve">Toggle an item's availability with one click; kiosks reflect it within a few seconds.</w:t>
            </w:r>
          </w:p>
        </w:tc>
        <w:tc>
          <w:tcPr>
            <w:tcW w:w="1410" w:type="dxa"/>
          </w:tcPr>
          <w:p>
            <w:pPr/>
            <w:r>
              <w:t xml:space="preserve">M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FR-26</w:t>
            </w:r>
          </w:p>
        </w:tc>
        <w:tc>
          <w:tcPr>
            <w:tcW w:w="6757" w:type="dxa"/>
          </w:tcPr>
          <w:p>
            <w:pPr/>
            <w:r>
              <w:t xml:space="preserve">View order history with token, student, total, status and time.</w:t>
            </w:r>
          </w:p>
        </w:tc>
        <w:tc>
          <w:tcPr>
            <w:tcW w:w="1410" w:type="dxa"/>
          </w:tcPr>
          <w:p>
            <w:pPr/>
            <w:r>
              <w:t xml:space="preserve">S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FR-27</w:t>
            </w:r>
          </w:p>
        </w:tc>
        <w:tc>
          <w:tcPr>
            <w:tcW w:w="6757" w:type="dxa"/>
          </w:tcPr>
          <w:p>
            <w:pPr/>
            <w:r>
              <w:t xml:space="preserve">View wallet transaction history, filterable by student.</w:t>
            </w:r>
          </w:p>
        </w:tc>
        <w:tc>
          <w:tcPr>
            <w:tcW w:w="1410" w:type="dxa"/>
          </w:tcPr>
          <w:p>
            <w:pPr/>
            <w:r>
              <w:t xml:space="preserve">S</w:t>
            </w:r>
          </w:p>
        </w:tc>
      </w:tr>
      <w:tr>
        <w:tc>
          <w:tcPr>
            <w:tcW w:w="1192" w:type="dxa"/>
          </w:tcPr>
          <w:p>
            <w:pPr/>
            <w:r>
              <w:t xml:space="preserve">FR-28</w:t>
            </w:r>
          </w:p>
        </w:tc>
        <w:tc>
          <w:tcPr>
            <w:tcW w:w="6757" w:type="dxa"/>
          </w:tcPr>
          <w:p>
            <w:pPr/>
            <w:r>
              <w:t xml:space="preserve">Simple daily summary: number of orders and total sales.</w:t>
            </w:r>
          </w:p>
        </w:tc>
        <w:tc>
          <w:tcPr>
            <w:tcW w:w="1410" w:type="dxa"/>
          </w:tcPr>
          <w:p>
            <w:pPr/>
            <w:r>
              <w:t xml:space="preserve">C</w:t>
            </w:r>
          </w:p>
        </w:tc>
      </w:tr>
    </w:tbl>
    <w:p>
      <w:pPr>
        <w:pStyle w:val="Heading2"/>
      </w:pPr>
      <w:r>
        <w:t xml:space="preserve">7. Key User Flows</w:t>
      </w:r>
    </w:p>
    <w:p>
      <w:pPr>
        <w:pStyle w:val="Heading3"/>
      </w:pPr>
      <w:r>
        <w:t xml:space="preserve">Flow A: Student orders food (happy path)</w:t>
      </w:r>
    </w:p>
    <w:p>
      <w:pPr>
        <w:pStyle w:val="ListParagraph"/>
        <w:numPr>
          <w:ilvl w:val="0"/>
          <w:numId w:val="5"/>
        </w:numPr>
      </w:pPr>
      <w:r>
        <w:t xml:space="preserve">Student opens the Kiosk module and sees "Scan your ID".</w:t>
      </w:r>
    </w:p>
    <w:p>
      <w:pPr>
        <w:pStyle w:val="ListParagraph"/>
        <w:numPr>
          <w:ilvl w:val="0"/>
          <w:numId w:val="5"/>
        </w:numPr>
      </w:pPr>
      <w:r>
        <w:t xml:space="preserve">Student enters the ID. The system shows name and balance.</w:t>
      </w:r>
    </w:p>
    <w:p>
      <w:pPr>
        <w:pStyle w:val="ListParagraph"/>
        <w:numPr>
          <w:ilvl w:val="0"/>
          <w:numId w:val="5"/>
        </w:numPr>
      </w:pPr>
      <w:r>
        <w:t xml:space="preserve">Student browses the menu and adds items to the cart.</w:t>
      </w:r>
    </w:p>
    <w:p>
      <w:pPr>
        <w:pStyle w:val="ListParagraph"/>
        <w:numPr>
          <w:ilvl w:val="0"/>
          <w:numId w:val="5"/>
        </w:numPr>
      </w:pPr>
      <w:r>
        <w:t xml:space="preserve">Student taps </w:t>
      </w:r>
      <w:r>
        <w:rPr>
          <w:b/>
        </w:rPr>
        <w:t xml:space="preserve">Pay</w:t>
      </w:r>
      <w:r>
        <w:t xml:space="preserve">. The system checks the balance, deducts the total and saves the order.</w:t>
      </w:r>
    </w:p>
    <w:p>
      <w:pPr>
        <w:pStyle w:val="ListParagraph"/>
        <w:numPr>
          <w:ilvl w:val="0"/>
          <w:numId w:val="5"/>
        </w:numPr>
      </w:pPr>
      <w:r>
        <w:t xml:space="preserve">A receipt with the token number appears.</w:t>
      </w:r>
    </w:p>
    <w:p>
      <w:pPr>
        <w:pStyle w:val="ListParagraph"/>
        <w:numPr>
          <w:ilvl w:val="0"/>
          <w:numId w:val="5"/>
        </w:numPr>
      </w:pPr>
      <w:r>
        <w:t xml:space="preserve">The order shows up on the Kitchen Display within a few seconds.</w:t>
      </w:r>
    </w:p>
    <w:p>
      <w:pPr>
        <w:pStyle w:val="ListParagraph"/>
        <w:numPr>
          <w:ilvl w:val="0"/>
          <w:numId w:val="5"/>
        </w:numPr>
      </w:pPr>
      <w:r>
        <w:t xml:space="preserve">Kitchen marks it Preparing, then Ready. Student collects food using the token; kitchen marks it Collected.</w:t>
      </w:r>
    </w:p>
    <w:p>
      <w:pPr>
        <w:pStyle w:val="Heading3"/>
      </w:pPr>
      <w:r>
        <w:t xml:space="preserve">Flow B: Insufficient balance</w:t>
      </w:r>
    </w:p>
    <w:p>
      <w:pPr/>
      <w:r>
        <w:t xml:space="preserve">Steps 1–4 as above. The system shows "Insufficient balance, short by ₹X". The cart stays intact so the student can remove items and retry. No order or transaction is created.</w:t>
      </w:r>
    </w:p>
    <w:p>
      <w:pPr>
        <w:pStyle w:val="Heading3"/>
      </w:pPr>
      <w:r>
        <w:t xml:space="preserve">Flow C: Item runs out</w:t>
      </w:r>
    </w:p>
    <w:p>
      <w:pPr/>
      <w:r>
        <w:t xml:space="preserve">Admin toggles an item to Unavailable. Within a few seconds every kiosk greys it out. If a student already has it in the cart, the payment step re-checks availability and blocks the order with a clear message.</w:t>
      </w:r>
    </w:p>
    <w:p>
      <w:pPr>
        <w:pStyle w:val="Heading2"/>
      </w:pPr>
      <w:r>
        <w:t xml:space="preserve">8. Business Rules</w:t>
      </w:r>
    </w:p>
    <w:p>
      <w:pPr>
        <w:pStyle w:val="ListParagraph"/>
        <w:numPr>
          <w:ilvl w:val="0"/>
          <w:numId w:val="6"/>
        </w:numPr>
      </w:pPr>
      <w:r>
        <w:t xml:space="preserve">Token numbers are sequential and reset each day.</w:t>
      </w:r>
    </w:p>
    <w:p>
      <w:pPr>
        <w:pStyle w:val="ListParagraph"/>
        <w:numPr>
          <w:ilvl w:val="0"/>
          <w:numId w:val="6"/>
        </w:numPr>
      </w:pPr>
      <w:r>
        <w:t xml:space="preserve">Amounts use two decimal places (use </w:t>
      </w:r>
      <w:r>
        <w:rPr>
          <w:rStyle w:val="CodeChar"/>
        </w:rPr>
        <w:t xml:space="preserve">BigDecimal</w:t>
      </w:r>
      <w:r>
        <w:t xml:space="preserve"> or </w:t>
      </w:r>
      <w:r>
        <w:rPr>
          <w:rStyle w:val="CodeChar"/>
        </w:rPr>
        <w:t xml:space="preserve">DECIMAL(10,2)</w:t>
      </w:r>
      <w:r>
        <w:t xml:space="preserve">, never </w:t>
      </w:r>
      <w:r>
        <w:rPr>
          <w:rStyle w:val="CodeChar"/>
        </w:rPr>
        <w:t xml:space="preserve">double</w:t>
      </w:r>
      <w:r>
        <w:t xml:space="preserve">).</w:t>
      </w:r>
    </w:p>
    <w:p>
      <w:pPr>
        <w:pStyle w:val="ListParagraph"/>
        <w:numPr>
          <w:ilvl w:val="0"/>
          <w:numId w:val="6"/>
        </w:numPr>
      </w:pPr>
      <w:r>
        <w:t xml:space="preserve">An order can only be created after the wallet debit succeeds.</w:t>
      </w:r>
    </w:p>
    <w:p>
      <w:pPr>
        <w:pStyle w:val="ListParagraph"/>
        <w:numPr>
          <w:ilvl w:val="0"/>
          <w:numId w:val="6"/>
        </w:numPr>
      </w:pPr>
      <w:r>
        <w:t xml:space="preserve">Cart quantity per item is limited to 1–10.</w:t>
      </w:r>
    </w:p>
    <w:p>
      <w:pPr>
        <w:pStyle w:val="ListParagraph"/>
        <w:numPr>
          <w:ilvl w:val="0"/>
          <w:numId w:val="6"/>
        </w:numPr>
      </w:pPr>
      <w:r>
        <w:t xml:space="preserve">Order status only moves forward, never backwards.</w:t>
      </w:r>
    </w:p>
    <w:p>
      <w:pPr>
        <w:pStyle w:val="Heading2"/>
      </w:pPr>
      <w:r>
        <w:t xml:space="preserve">9. Technical Design</w:t>
      </w:r>
    </w:p>
    <w:p>
      <w:pPr>
        <w:pStyle w:val="Heading3"/>
      </w:pPr>
      <w:r>
        <w:t xml:space="preserve">9.1 Architecture</w:t>
      </w:r>
    </w:p>
    <w:p>
      <w:pPr/>
      <w:r>
        <w:t xml:space="preserve">Client-server using a shared database. Each JavaFX app instance connects to the central MySQL server over JDBC on the campus LAN. There is no separate backend server; the database is the single source of truth.</w:t>
      </w:r>
    </w:p>
    <w:p>
      <w:pPr>
        <w:pStyle w:val="Heading3"/>
      </w:pPr>
      <w:r>
        <w:t xml:space="preserve">9.2 Suggested Code Structure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model</w:t>
      </w:r>
      <w:r>
        <w:t xml:space="preserve">: plain Java classes (Student, MenuItem, Order, OrderItem, WalletTransaction)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dao</w:t>
      </w:r>
      <w:r>
        <w:t xml:space="preserve">: JDBC data access classes, one per table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service</w:t>
      </w:r>
      <w:r>
        <w:t xml:space="preserve">: business logic (PaymentService, OrderService, MenuService)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ui</w:t>
      </w:r>
      <w:r>
        <w:t xml:space="preserve">: JavaFX screens and controllers (LaunchView, KioskView, KitchenView, AdminView)</w:t>
      </w:r>
    </w:p>
    <w:p>
      <w:pPr>
        <w:pStyle w:val="ListParagraph"/>
        <w:numPr>
          <w:ilvl w:val="0"/>
          <w:numId w:val="7"/>
        </w:numPr>
      </w:pPr>
      <w:r>
        <w:rPr>
          <w:rStyle w:val="CodeChar"/>
        </w:rPr>
        <w:t xml:space="preserve">util</w:t>
      </w:r>
      <w:r>
        <w:t xml:space="preserve">: DB connection, receipt generator, password hashing</w:t>
      </w:r>
    </w:p>
    <w:p>
      <w:pPr>
        <w:pStyle w:val="Heading3"/>
      </w:pPr>
      <w:r>
        <w:t xml:space="preserve">9.3 Database Schema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66"/>
        <w:gridCol w:w="6193"/>
      </w:tblGrid>
      <w:tr>
        <w:trPr>
          <w:tblHeader/>
        </w:trPr>
        <w:tc>
          <w:tcPr>
            <w:tcW w:w="3166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6193" w:type="dxa"/>
            <w:shd w:val="clear" w:color="auto" w:fill="F2F2F2"/>
          </w:tcPr>
          <w:p>
            <w:pPr/>
            <w:r>
              <w:t xml:space="preserve">Key columns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students</w:t>
            </w:r>
          </w:p>
        </w:tc>
        <w:tc>
          <w:tcPr>
            <w:tcW w:w="6193" w:type="dxa"/>
          </w:tcPr>
          <w:p>
            <w:pPr/>
            <w:r>
              <w:t xml:space="preserve">student_id (PK), name, barcode_id (unique), wallet_balance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menu_items</w:t>
            </w:r>
          </w:p>
        </w:tc>
        <w:tc>
          <w:tcPr>
            <w:tcW w:w="6193" w:type="dxa"/>
          </w:tcPr>
          <w:p>
            <w:pPr/>
            <w:r>
              <w:t xml:space="preserve">item_id (PK), name, category, price, is_available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orders</w:t>
            </w:r>
          </w:p>
        </w:tc>
        <w:tc>
          <w:tcPr>
            <w:tcW w:w="6193" w:type="dxa"/>
          </w:tcPr>
          <w:p>
            <w:pPr/>
            <w:r>
              <w:t xml:space="preserve">order_id (PK), token_no, student_id (FK), total_amount, status, created_at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order_items</w:t>
            </w:r>
          </w:p>
        </w:tc>
        <w:tc>
          <w:tcPr>
            <w:tcW w:w="6193" w:type="dxa"/>
          </w:tcPr>
          <w:p>
            <w:pPr/>
            <w:r>
              <w:t xml:space="preserve">id (PK), order_id (FK), item_id (FK), quantity, unit_price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wallet_transactions</w:t>
            </w:r>
          </w:p>
        </w:tc>
        <w:tc>
          <w:tcPr>
            <w:tcW w:w="6193" w:type="dxa"/>
          </w:tcPr>
          <w:p>
            <w:pPr/>
            <w:r>
              <w:t xml:space="preserve">txn_id (PK), student_id (FK), order_id (FK), amount, type (DEBIT/CREDIT), balance_after, created_at</w:t>
            </w:r>
          </w:p>
        </w:tc>
      </w:tr>
      <w:tr>
        <w:tc>
          <w:tcPr>
            <w:tcW w:w="3166" w:type="dxa"/>
          </w:tcPr>
          <w:p>
            <w:pPr/>
            <w:r>
              <w:rPr>
                <w:rStyle w:val="CodeChar"/>
              </w:rPr>
              <w:t xml:space="preserve">staff_users</w:t>
            </w:r>
          </w:p>
        </w:tc>
        <w:tc>
          <w:tcPr>
            <w:tcW w:w="6193" w:type="dxa"/>
          </w:tcPr>
          <w:p>
            <w:pPr/>
            <w:r>
              <w:t xml:space="preserve">user_id (PK), username (unique), password_hash, role (KITCHEN/ADMIN)</w:t>
            </w:r>
          </w:p>
        </w:tc>
      </w:tr>
    </w:tbl>
    <w:p>
      <w:pPr/>
      <w:r>
        <w:t xml:space="preserve">Store </w:t>
      </w:r>
      <w:r>
        <w:rPr>
          <w:rStyle w:val="CodeChar"/>
        </w:rPr>
        <w:t xml:space="preserve">unit_price</w:t>
      </w:r>
      <w:r>
        <w:t xml:space="preserve"> in </w:t>
      </w:r>
      <w:r>
        <w:rPr>
          <w:rStyle w:val="CodeChar"/>
        </w:rPr>
        <w:t xml:space="preserve">order_items</w:t>
      </w:r>
      <w:r>
        <w:t xml:space="preserve"> so past receipts stay correct if the menu price changes later.</w:t>
      </w:r>
    </w:p>
    <w:p>
      <w:pPr>
        <w:pStyle w:val="Heading3"/>
      </w:pPr>
      <w:r>
        <w:t xml:space="preserve">9.4 Payment Transaction Logic</w:t>
      </w:r>
    </w:p>
    <w:p>
      <w:pPr/>
      <w:r>
        <w:t xml:space="preserve">Run the whole payment as one JDBC transaction (</w:t>
      </w:r>
      <w:r>
        <w:rPr>
          <w:rStyle w:val="CodeChar"/>
        </w:rPr>
        <w:t xml:space="preserve">setAutoCommit(false)</w:t>
      </w:r>
      <w:r>
        <w:t xml:space="preserve">):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SELECT wallet_balance FROM students WHERE student_id = ? FOR UPDATE</w:t>
      </w:r>
    </w:p>
    <w:p>
      <w:pPr>
        <w:pStyle w:val="ListParagraph"/>
        <w:numPr>
          <w:ilvl w:val="0"/>
          <w:numId w:val="8"/>
        </w:numPr>
      </w:pPr>
      <w:r>
        <w:t xml:space="preserve">Re-check that every cart item is still available.</w:t>
      </w:r>
    </w:p>
    <w:p>
      <w:pPr>
        <w:pStyle w:val="ListParagraph"/>
        <w:numPr>
          <w:ilvl w:val="0"/>
          <w:numId w:val="8"/>
        </w:numPr>
      </w:pPr>
      <w:r>
        <w:t xml:space="preserve">If balance &lt; total, roll back and report insufficient balance.</w:t>
      </w:r>
    </w:p>
    <w:p>
      <w:pPr>
        <w:pStyle w:val="ListParagraph"/>
        <w:numPr>
          <w:ilvl w:val="0"/>
          <w:numId w:val="8"/>
        </w:numPr>
      </w:pPr>
      <w:r>
        <w:rPr>
          <w:rStyle w:val="CodeChar"/>
        </w:rPr>
        <w:t xml:space="preserve">UPDATE students SET wallet_balance = wallet_balance - ?</w:t>
      </w:r>
    </w:p>
    <w:p>
      <w:pPr>
        <w:pStyle w:val="ListParagraph"/>
        <w:numPr>
          <w:ilvl w:val="0"/>
          <w:numId w:val="8"/>
        </w:numPr>
      </w:pPr>
      <w:r>
        <w:t xml:space="preserve">Insert the row in </w:t>
      </w:r>
      <w:r>
        <w:rPr>
          <w:rStyle w:val="CodeChar"/>
        </w:rPr>
        <w:t xml:space="preserve">orders</w:t>
      </w:r>
      <w:r>
        <w:t xml:space="preserve"> with the next token number.</w:t>
      </w:r>
    </w:p>
    <w:p>
      <w:pPr>
        <w:pStyle w:val="ListParagraph"/>
        <w:numPr>
          <w:ilvl w:val="0"/>
          <w:numId w:val="8"/>
        </w:numPr>
      </w:pPr>
      <w:r>
        <w:t xml:space="preserve">Insert rows in </w:t>
      </w:r>
      <w:r>
        <w:rPr>
          <w:rStyle w:val="CodeChar"/>
        </w:rPr>
        <w:t xml:space="preserve">order_items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Insert a DEBIT row in </w:t>
      </w:r>
      <w:r>
        <w:rPr>
          <w:rStyle w:val="CodeChar"/>
        </w:rPr>
        <w:t xml:space="preserve">wallet_transactions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Commit. On any exception, roll back and show an error.</w:t>
      </w:r>
    </w:p>
    <w:p>
      <w:pPr/>
      <w:r>
        <w:t xml:space="preserve">This is the technically important part of the project and a good talking point in the demo.</w:t>
      </w:r>
    </w:p>
    <w:p>
      <w:pPr>
        <w:pStyle w:val="Heading3"/>
      </w:pPr>
      <w:r>
        <w:t xml:space="preserve">9.5 Real-Time Updates</w:t>
      </w:r>
    </w:p>
    <w:p>
      <w:pPr/>
      <w:r>
        <w:t xml:space="preserve">Kitchen and Kiosk screens refresh by polling the database every 2–3 seconds using a JavaFX </w:t>
      </w:r>
      <w:r>
        <w:rPr>
          <w:rStyle w:val="CodeChar"/>
        </w:rPr>
        <w:t xml:space="preserve">Timeline</w:t>
      </w:r>
      <w:r>
        <w:t xml:space="preserve"> or a background </w:t>
      </w:r>
      <w:r>
        <w:rPr>
          <w:rStyle w:val="CodeChar"/>
        </w:rPr>
        <w:t xml:space="preserve">ScheduledService</w:t>
      </w:r>
      <w:r>
        <w:t xml:space="preserve">. Database calls must run off the JavaFX UI thread to avoid freezing the screen.</w:t>
      </w:r>
    </w:p>
    <w:p>
      <w:pPr>
        <w:pStyle w:val="Heading3"/>
      </w:pPr>
      <w:r>
        <w:t xml:space="preserve">9.6 Simulated Hardware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Barcode scanner:</w:t>
      </w:r>
      <w:r>
        <w:t xml:space="preserve"> a focused text field. A real USB scanner works without extra code because it types the code and presses Enter.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Printer:</w:t>
      </w:r>
      <w:r>
        <w:t xml:space="preserve"> the receipt appears in an on-screen dialog, with a button to save it as a PDF or text file.</w:t>
      </w:r>
    </w:p>
    <w:p>
      <w:pPr>
        <w:pStyle w:val="Heading2"/>
      </w:pPr>
      <w:r>
        <w:t xml:space="preserve">10.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6"/>
        <w:gridCol w:w="6753"/>
      </w:tblGrid>
      <w:tr>
        <w:trPr>
          <w:tblHeader/>
        </w:trPr>
        <w:tc>
          <w:tcPr>
            <w:tcW w:w="2606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753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Reliability</w:t>
            </w:r>
          </w:p>
        </w:tc>
        <w:tc>
          <w:tcPr>
            <w:tcW w:w="6753" w:type="dxa"/>
          </w:tcPr>
          <w:p>
            <w:pPr/>
            <w:r>
              <w:t xml:space="preserve">Works with no internet; needs only the campus LAN or localhost.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Performance</w:t>
            </w:r>
          </w:p>
        </w:tc>
        <w:tc>
          <w:tcPr>
            <w:tcW w:w="6753" w:type="dxa"/>
          </w:tcPr>
          <w:p>
            <w:pPr/>
            <w:r>
              <w:t xml:space="preserve">Payment completes in under 2 seconds; kitchen sees new orders within 5 seconds.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Usability</w:t>
            </w:r>
          </w:p>
        </w:tc>
        <w:tc>
          <w:tcPr>
            <w:tcW w:w="6753" w:type="dxa"/>
          </w:tcPr>
          <w:p>
            <w:pPr/>
            <w:r>
              <w:t xml:space="preserve">Large buttons and minimal steps, suitable for touchscreen use.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Data integrity</w:t>
            </w:r>
          </w:p>
        </w:tc>
        <w:tc>
          <w:tcPr>
            <w:tcW w:w="6753" w:type="dxa"/>
          </w:tcPr>
          <w:p>
            <w:pPr/>
            <w:r>
              <w:t xml:space="preserve">No negative balances; no order without a matching payment.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Security (basic)</w:t>
            </w:r>
          </w:p>
        </w:tc>
        <w:tc>
          <w:tcPr>
            <w:tcW w:w="6753" w:type="dxa"/>
          </w:tcPr>
          <w:p>
            <w:pPr/>
            <w:r>
              <w:t xml:space="preserve">Staff passwords hashed; SQL via </w:t>
            </w:r>
            <w:r>
              <w:rPr>
                <w:rStyle w:val="CodeChar"/>
              </w:rPr>
              <w:t xml:space="preserve">PreparedStatement</w:t>
            </w:r>
            <w:r>
              <w:t xml:space="preserve"> only (no string concatenation).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Portability</w:t>
            </w:r>
          </w:p>
        </w:tc>
        <w:tc>
          <w:tcPr>
            <w:tcW w:w="6753" w:type="dxa"/>
          </w:tcPr>
          <w:p>
            <w:pPr/>
            <w:r>
              <w:t xml:space="preserve">Runs on any machine with the JDK, JavaFX and MySQL installed.</w:t>
            </w:r>
          </w:p>
        </w:tc>
      </w:tr>
    </w:tbl>
    <w:p>
      <w:pPr>
        <w:pStyle w:val="Heading2"/>
      </w:pPr>
      <w:r>
        <w:t xml:space="preserve">11. Demo Data (Seed)</w:t>
      </w:r>
    </w:p>
    <w:p>
      <w:pPr>
        <w:pStyle w:val="ListParagraph"/>
        <w:numPr>
          <w:ilvl w:val="0"/>
          <w:numId w:val="10"/>
        </w:numPr>
      </w:pPr>
      <w:r>
        <w:t xml:space="preserve">5–8 demo students with barcode IDs and balances (include one with a very low balance to show the insufficient-balance case).</w:t>
      </w:r>
    </w:p>
    <w:p>
      <w:pPr>
        <w:pStyle w:val="ListParagraph"/>
        <w:numPr>
          <w:ilvl w:val="0"/>
          <w:numId w:val="10"/>
        </w:numPr>
      </w:pPr>
      <w:r>
        <w:t xml:space="preserve">12–15 menu items across 3–4 categories (Snacks, Meals, Beverages, Desserts), with at least one unavailable item.</w:t>
      </w:r>
    </w:p>
    <w:p>
      <w:pPr>
        <w:pStyle w:val="ListParagraph"/>
        <w:numPr>
          <w:ilvl w:val="0"/>
          <w:numId w:val="10"/>
        </w:numPr>
      </w:pPr>
      <w:r>
        <w:t xml:space="preserve">2 staff accounts: one </w:t>
      </w:r>
      <w:r>
        <w:rPr>
          <w:rStyle w:val="CodeChar"/>
        </w:rPr>
        <w:t xml:space="preserve">kitchen</w:t>
      </w:r>
      <w:r>
        <w:t xml:space="preserve">, one </w:t>
      </w:r>
      <w:r>
        <w:rPr>
          <w:rStyle w:val="CodeChar"/>
        </w:rPr>
        <w:t xml:space="preserve">admin</w:t>
      </w:r>
      <w:r>
        <w:t xml:space="preserve">.</w:t>
      </w:r>
    </w:p>
    <w:p>
      <w:pPr>
        <w:pStyle w:val="Heading2"/>
      </w:pPr>
      <w:r>
        <w:t xml:space="preserve">12. Demo Script (5–7 minutes)</w:t>
      </w:r>
    </w:p>
    <w:p>
      <w:pPr>
        <w:pStyle w:val="ListParagraph"/>
        <w:numPr>
          <w:ilvl w:val="0"/>
          <w:numId w:val="11"/>
        </w:numPr>
      </w:pPr>
      <w:r>
        <w:t xml:space="preserve">Show the admin screen: the menu and an availability toggle.</w:t>
      </w:r>
    </w:p>
    <w:p>
      <w:pPr>
        <w:pStyle w:val="ListParagraph"/>
        <w:numPr>
          <w:ilvl w:val="0"/>
          <w:numId w:val="11"/>
        </w:numPr>
      </w:pPr>
      <w:r>
        <w:t xml:space="preserve">Open a kiosk, enter a student ID, show the balance.</w:t>
      </w:r>
    </w:p>
    <w:p>
      <w:pPr>
        <w:pStyle w:val="ListParagraph"/>
        <w:numPr>
          <w:ilvl w:val="0"/>
          <w:numId w:val="11"/>
        </w:numPr>
      </w:pPr>
      <w:r>
        <w:t xml:space="preserve">Add items, pay, and show the receipt with the token.</w:t>
      </w:r>
    </w:p>
    <w:p>
      <w:pPr>
        <w:pStyle w:val="ListParagraph"/>
        <w:numPr>
          <w:ilvl w:val="0"/>
          <w:numId w:val="11"/>
        </w:numPr>
      </w:pPr>
      <w:r>
        <w:t xml:space="preserve">Switch to the kitchen screen: the order has appeared. Move it to Preparing, then Ready.</w:t>
      </w:r>
    </w:p>
    <w:p>
      <w:pPr>
        <w:pStyle w:val="ListParagraph"/>
        <w:numPr>
          <w:ilvl w:val="0"/>
          <w:numId w:val="11"/>
        </w:numPr>
      </w:pPr>
      <w:r>
        <w:t xml:space="preserve">Show the insufficient-balance case with the low-balance student.</w:t>
      </w:r>
    </w:p>
    <w:p>
      <w:pPr>
        <w:pStyle w:val="ListParagraph"/>
        <w:numPr>
          <w:ilvl w:val="0"/>
          <w:numId w:val="11"/>
        </w:numPr>
      </w:pPr>
      <w:r>
        <w:t xml:space="preserve">Mark an item unavailable in admin and show it greying out on the kiosk.</w:t>
      </w:r>
    </w:p>
    <w:p>
      <w:pPr>
        <w:pStyle w:val="ListParagraph"/>
        <w:numPr>
          <w:ilvl w:val="0"/>
          <w:numId w:val="11"/>
        </w:numPr>
      </w:pPr>
      <w:r>
        <w:t xml:space="preserve">Show the wallet transaction history and explain the atomic transaction.</w:t>
      </w:r>
    </w:p>
    <w:p>
      <w:pPr>
        <w:pStyle w:val="ListParagraph"/>
        <w:numPr>
          <w:ilvl w:val="0"/>
          <w:numId w:val="11"/>
        </w:numPr>
      </w:pPr>
      <w:r>
        <w:t xml:space="preserve">(Optional) Disconnect the internet and repeat an order to prove offline operation.</w:t>
      </w:r>
    </w:p>
    <w:p>
      <w:pPr>
        <w:pStyle w:val="Heading2"/>
      </w:pPr>
      <w:r>
        <w:t xml:space="preserve">13. Acceptance Criteria</w:t>
      </w:r>
    </w:p>
    <w:p>
      <w:pPr>
        <w:pStyle w:val="ListParagraph"/>
        <w:numPr>
          <w:ilvl w:val="0"/>
          <w:numId w:val="12"/>
        </w:numPr>
      </w:pPr>
      <w:r>
        <w:t xml:space="preserve">A valid student can complete an order and receives a receipt with a token number.</w:t>
      </w:r>
    </w:p>
    <w:p>
      <w:pPr>
        <w:pStyle w:val="ListParagraph"/>
        <w:numPr>
          <w:ilvl w:val="0"/>
          <w:numId w:val="12"/>
        </w:numPr>
      </w:pPr>
      <w:r>
        <w:t xml:space="preserve">The wallet balance decreases by exactly the order total, and a transaction row exists.</w:t>
      </w:r>
    </w:p>
    <w:p>
      <w:pPr>
        <w:pStyle w:val="ListParagraph"/>
        <w:numPr>
          <w:ilvl w:val="0"/>
          <w:numId w:val="12"/>
        </w:numPr>
      </w:pPr>
      <w:r>
        <w:t xml:space="preserve">An order with an insufficient balance is rejected, and no data changes.</w:t>
      </w:r>
    </w:p>
    <w:p>
      <w:pPr>
        <w:pStyle w:val="ListParagraph"/>
        <w:numPr>
          <w:ilvl w:val="0"/>
          <w:numId w:val="12"/>
        </w:numPr>
      </w:pPr>
      <w:r>
        <w:t xml:space="preserve">The kitchen screen shows the new order without manual refresh.</w:t>
      </w:r>
    </w:p>
    <w:p>
      <w:pPr>
        <w:pStyle w:val="ListParagraph"/>
        <w:numPr>
          <w:ilvl w:val="0"/>
          <w:numId w:val="12"/>
        </w:numPr>
      </w:pPr>
      <w:r>
        <w:t xml:space="preserve">Status changes in the kitchen are saved in the database.</w:t>
      </w:r>
    </w:p>
    <w:p>
      <w:pPr>
        <w:pStyle w:val="ListParagraph"/>
        <w:numPr>
          <w:ilvl w:val="0"/>
          <w:numId w:val="12"/>
        </w:numPr>
      </w:pPr>
      <w:r>
        <w:t xml:space="preserve">Marking an item unavailable prevents it from being ordered on the kiosk.</w:t>
      </w:r>
    </w:p>
    <w:p>
      <w:pPr>
        <w:pStyle w:val="ListParagraph"/>
        <w:numPr>
          <w:ilvl w:val="0"/>
          <w:numId w:val="12"/>
        </w:numPr>
      </w:pPr>
      <w:r>
        <w:t xml:space="preserve">The app functions with internet disabled.</w:t>
      </w:r>
    </w:p>
    <w:p>
      <w:pPr>
        <w:pStyle w:val="Heading2"/>
      </w:pPr>
      <w:r>
        <w:t xml:space="preserve">14. Suggested Team Split (4 Members)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86"/>
        <w:gridCol w:w="7673"/>
      </w:tblGrid>
      <w:tr>
        <w:trPr>
          <w:tblHeader/>
        </w:trPr>
        <w:tc>
          <w:tcPr>
            <w:tcW w:w="1686" w:type="dxa"/>
            <w:shd w:val="clear" w:color="auto" w:fill="F2F2F2"/>
          </w:tcPr>
          <w:p>
            <w:pPr/>
            <w:r>
              <w:t xml:space="preserve">Member</w:t>
            </w:r>
          </w:p>
        </w:tc>
        <w:tc>
          <w:tcPr>
            <w:tcW w:w="7673" w:type="dxa"/>
            <w:shd w:val="clear" w:color="auto" w:fill="F2F2F2"/>
          </w:tcPr>
          <w:p>
            <w:pPr/>
            <w:r>
              <w:t xml:space="preserve">Responsibility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1</w:t>
            </w:r>
          </w:p>
        </w:tc>
        <w:tc>
          <w:tcPr>
            <w:tcW w:w="7673" w:type="dxa"/>
          </w:tcPr>
          <w:p>
            <w:pPr/>
            <w:r>
              <w:t xml:space="preserve">Database schema, seed data, DAO layer, payment transaction logic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2</w:t>
            </w:r>
          </w:p>
        </w:tc>
        <w:tc>
          <w:tcPr>
            <w:tcW w:w="7673" w:type="dxa"/>
          </w:tcPr>
          <w:p>
            <w:pPr/>
            <w:r>
              <w:t xml:space="preserve">Kiosk UI: ID entry, menu, cart, receipt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3</w:t>
            </w:r>
          </w:p>
        </w:tc>
        <w:tc>
          <w:tcPr>
            <w:tcW w:w="7673" w:type="dxa"/>
          </w:tcPr>
          <w:p>
            <w:pPr/>
            <w:r>
              <w:t xml:space="preserve">Kitchen Display UI and order status flow</w:t>
            </w:r>
          </w:p>
        </w:tc>
      </w:tr>
      <w:tr>
        <w:tc>
          <w:tcPr>
            <w:tcW w:w="1686" w:type="dxa"/>
          </w:tcPr>
          <w:p>
            <w:pPr/>
            <w:r>
              <w:t xml:space="preserve">4</w:t>
            </w:r>
          </w:p>
        </w:tc>
        <w:tc>
          <w:tcPr>
            <w:tcW w:w="7673" w:type="dxa"/>
          </w:tcPr>
          <w:p>
            <w:pPr/>
            <w:r>
              <w:t xml:space="preserve">Admin UI, launch/login screen, documentation and testing</w:t>
            </w:r>
          </w:p>
        </w:tc>
      </w:tr>
    </w:tbl>
    <w:p>
      <w:pPr/>
      <w:r>
        <w:t xml:space="preserve">Everyone shares the integration and demo preparation in the final weeks.</w:t>
      </w:r>
    </w:p>
    <w:p>
      <w:pPr>
        <w:pStyle w:val="Heading2"/>
      </w:pPr>
      <w:r>
        <w:t xml:space="preserve">15. Suggested Timeline (One Semester, about 10 weeks)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69"/>
        <w:gridCol w:w="7890"/>
      </w:tblGrid>
      <w:tr>
        <w:trPr>
          <w:tblHeader/>
        </w:trPr>
        <w:tc>
          <w:tcPr>
            <w:tcW w:w="1469" w:type="dxa"/>
            <w:shd w:val="clear" w:color="auto" w:fill="F2F2F2"/>
          </w:tcPr>
          <w:p>
            <w:pPr/>
            <w:r>
              <w:t xml:space="preserve">Weeks</w:t>
            </w:r>
          </w:p>
        </w:tc>
        <w:tc>
          <w:tcPr>
            <w:tcW w:w="7890" w:type="dxa"/>
            <w:shd w:val="clear" w:color="auto" w:fill="F2F2F2"/>
          </w:tcPr>
          <w:p>
            <w:pPr/>
            <w:r>
              <w:t xml:space="preserve">Milestone</w:t>
            </w:r>
          </w:p>
        </w:tc>
      </w:tr>
      <w:tr>
        <w:tc>
          <w:tcPr>
            <w:tcW w:w="1469" w:type="dxa"/>
          </w:tcPr>
          <w:p>
            <w:pPr/>
            <w:r>
              <w:t xml:space="preserve">1–2</w:t>
            </w:r>
          </w:p>
        </w:tc>
        <w:tc>
          <w:tcPr>
            <w:tcW w:w="7890" w:type="dxa"/>
          </w:tcPr>
          <w:p>
            <w:pPr/>
            <w:r>
              <w:t xml:space="preserve">Finalise PRD, design schema, set up repo and MySQL, build launch screen</w:t>
            </w:r>
          </w:p>
        </w:tc>
      </w:tr>
      <w:tr>
        <w:tc>
          <w:tcPr>
            <w:tcW w:w="1469" w:type="dxa"/>
          </w:tcPr>
          <w:p>
            <w:pPr/>
            <w:r>
              <w:t xml:space="preserve">3–4</w:t>
            </w:r>
          </w:p>
        </w:tc>
        <w:tc>
          <w:tcPr>
            <w:tcW w:w="7890" w:type="dxa"/>
          </w:tcPr>
          <w:p>
            <w:pPr/>
            <w:r>
              <w:t xml:space="preserve">DAO layer, menu CRUD, kiosk menu and cart screens</w:t>
            </w:r>
          </w:p>
        </w:tc>
      </w:tr>
      <w:tr>
        <w:tc>
          <w:tcPr>
            <w:tcW w:w="1469" w:type="dxa"/>
          </w:tcPr>
          <w:p>
            <w:pPr/>
            <w:r>
              <w:t xml:space="preserve">5–6</w:t>
            </w:r>
          </w:p>
        </w:tc>
        <w:tc>
          <w:tcPr>
            <w:tcW w:w="7890" w:type="dxa"/>
          </w:tcPr>
          <w:p>
            <w:pPr/>
            <w:r>
              <w:t xml:space="preserve">Payment transaction, receipt, token generation</w:t>
            </w:r>
          </w:p>
        </w:tc>
      </w:tr>
      <w:tr>
        <w:tc>
          <w:tcPr>
            <w:tcW w:w="1469" w:type="dxa"/>
          </w:tcPr>
          <w:p>
            <w:pPr/>
            <w:r>
              <w:t xml:space="preserve">7–8</w:t>
            </w:r>
          </w:p>
        </w:tc>
        <w:tc>
          <w:tcPr>
            <w:tcW w:w="7890" w:type="dxa"/>
          </w:tcPr>
          <w:p>
            <w:pPr/>
            <w:r>
              <w:t xml:space="preserve">Kitchen display, polling, status flow, availability toggle</w:t>
            </w:r>
          </w:p>
        </w:tc>
      </w:tr>
      <w:tr>
        <w:tc>
          <w:tcPr>
            <w:tcW w:w="1469" w:type="dxa"/>
          </w:tcPr>
          <w:p>
            <w:pPr/>
            <w:r>
              <w:t xml:space="preserve">9</w:t>
            </w:r>
          </w:p>
        </w:tc>
        <w:tc>
          <w:tcPr>
            <w:tcW w:w="7890" w:type="dxa"/>
          </w:tcPr>
          <w:p>
            <w:pPr/>
            <w:r>
              <w:t xml:space="preserve">Admin history screens, ID auto-logout, error handling, polish</w:t>
            </w:r>
          </w:p>
        </w:tc>
      </w:tr>
      <w:tr>
        <w:tc>
          <w:tcPr>
            <w:tcW w:w="1469" w:type="dxa"/>
          </w:tcPr>
          <w:p>
            <w:pPr/>
            <w:r>
              <w:t xml:space="preserve">10</w:t>
            </w:r>
          </w:p>
        </w:tc>
        <w:tc>
          <w:tcPr>
            <w:tcW w:w="7890" w:type="dxa"/>
          </w:tcPr>
          <w:p>
            <w:pPr/>
            <w:r>
              <w:t xml:space="preserve">Testing, demo rehearsal, report and presentation</w:t>
            </w:r>
          </w:p>
        </w:tc>
      </w:tr>
    </w:tbl>
    <w:p>
      <w:pPr>
        <w:pStyle w:val="Heading2"/>
      </w:pPr>
      <w:r>
        <w:t xml:space="preserve">16. Risks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JavaFX UI freezes on database calls</w:t>
            </w:r>
          </w:p>
        </w:tc>
        <w:tc>
          <w:tcPr>
            <w:tcW w:w="4920" w:type="dxa"/>
          </w:tcPr>
          <w:p>
            <w:pPr/>
            <w:r>
              <w:t xml:space="preserve">Run all JDBC calls on background threads; update the UI with </w:t>
            </w:r>
            <w:r>
              <w:rPr>
                <w:rStyle w:val="CodeChar"/>
              </w:rPr>
              <w:t xml:space="preserve">Platform.runLater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Double-spend when two kiosks use the same ID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SELECT ... FOR UPDATE</w:t>
            </w:r>
            <w:r>
              <w:t xml:space="preserve"> inside a transaction.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Team members block each other on the database</w:t>
            </w:r>
          </w:p>
        </w:tc>
        <w:tc>
          <w:tcPr>
            <w:tcW w:w="4920" w:type="dxa"/>
          </w:tcPr>
          <w:p>
            <w:pPr/>
            <w:r>
              <w:t xml:space="preserve">Agree the schema in week 1 and share one seed script in the repo.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MySQL not reachable on demo day</w:t>
            </w:r>
          </w:p>
        </w:tc>
        <w:tc>
          <w:tcPr>
            <w:tcW w:w="4920" w:type="dxa"/>
          </w:tcPr>
          <w:p>
            <w:pPr/>
            <w:r>
              <w:t xml:space="preserve">Rehearse on the demo machine and keep a local MySQL with the seed script ready.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Scope creep</w:t>
            </w:r>
          </w:p>
        </w:tc>
        <w:tc>
          <w:tcPr>
            <w:tcW w:w="4920" w:type="dxa"/>
          </w:tcPr>
          <w:p>
            <w:pPr/>
            <w:r>
              <w:t xml:space="preserve">Finish all </w:t>
            </w:r>
            <w:r>
              <w:rPr>
                <w:b/>
              </w:rPr>
              <w:t xml:space="preserve">Must</w:t>
            </w:r>
            <w:r>
              <w:t xml:space="preserve"> items before touching </w:t>
            </w:r>
            <w:r>
              <w:rPr>
                <w:b/>
              </w:rPr>
              <w:t xml:space="preserve">Should</w:t>
            </w:r>
            <w:r>
              <w:t xml:space="preserve"> or </w:t>
            </w:r>
            <w:r>
              <w:rPr>
                <w:b/>
              </w:rPr>
              <w:t xml:space="preserve">Could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17. Assumptions and Future Enhancements</w:t>
      </w:r>
    </w:p>
    <w:p>
      <w:pPr>
        <w:pStyle w:val="Heading3"/>
      </w:pPr>
      <w:r>
        <w:t xml:space="preserve">Assumptions</w:t>
      </w:r>
    </w:p>
    <w:p>
      <w:pPr>
        <w:pStyle w:val="ListParagraph"/>
        <w:numPr>
          <w:ilvl w:val="0"/>
          <w:numId w:val="13"/>
        </w:numPr>
      </w:pPr>
      <w:r>
        <w:t xml:space="preserve">Each student already has an ID card with a barcode, and the university provides the student record and wallet balance. In the demo these are seeded.</w:t>
      </w:r>
    </w:p>
    <w:p>
      <w:pPr>
        <w:pStyle w:val="ListParagraph"/>
        <w:numPr>
          <w:ilvl w:val="0"/>
          <w:numId w:val="13"/>
        </w:numPr>
      </w:pPr>
      <w:r>
        <w:t xml:space="preserve">The canteen has a stable local network between kiosks, the kitchen screen and the database machine.</w:t>
      </w:r>
    </w:p>
    <w:p>
      <w:pPr>
        <w:pStyle w:val="Heading3"/>
      </w:pPr>
      <w:r>
        <w:t xml:space="preserve">Future Enhancements</w:t>
      </w:r>
    </w:p>
    <w:p>
      <w:pPr>
        <w:pStyle w:val="ListParagraph"/>
        <w:numPr>
          <w:ilvl w:val="0"/>
          <w:numId w:val="14"/>
        </w:numPr>
      </w:pPr>
      <w:r>
        <w:t xml:space="preserve">Wallet top-up screen and university system integration</w:t>
      </w:r>
    </w:p>
    <w:p>
      <w:pPr>
        <w:pStyle w:val="ListParagraph"/>
        <w:numPr>
          <w:ilvl w:val="0"/>
          <w:numId w:val="14"/>
        </w:numPr>
      </w:pPr>
      <w:r>
        <w:t xml:space="preserve">Real barcode scanner and thermal receipt printer</w:t>
      </w:r>
    </w:p>
    <w:p>
      <w:pPr>
        <w:pStyle w:val="ListParagraph"/>
        <w:numPr>
          <w:ilvl w:val="0"/>
          <w:numId w:val="14"/>
        </w:numPr>
      </w:pPr>
      <w:r>
        <w:t xml:space="preserve">Wallet PIN for extra security</w:t>
      </w:r>
    </w:p>
    <w:p>
      <w:pPr>
        <w:pStyle w:val="ListParagraph"/>
        <w:numPr>
          <w:ilvl w:val="0"/>
          <w:numId w:val="14"/>
        </w:numPr>
      </w:pPr>
      <w:r>
        <w:t xml:space="preserve">Mobile app and online pre-ordering</w:t>
      </w:r>
    </w:p>
    <w:p>
      <w:pPr>
        <w:pStyle w:val="ListParagraph"/>
        <w:numPr>
          <w:ilvl w:val="0"/>
          <w:numId w:val="14"/>
        </w:numPr>
      </w:pPr>
      <w:r>
        <w:t xml:space="preserve">Stock tracking and sales analytics</w:t>
      </w:r>
    </w:p>
    <w:p>
      <w:pPr>
        <w:pStyle w:val="ListParagraph"/>
        <w:numPr>
          <w:ilvl w:val="0"/>
          <w:numId w:val="14"/>
        </w:numPr>
      </w:pPr>
      <w:r>
        <w:t xml:space="preserve">Push-based updates (WebSocket) instead of polling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Smart Canteen POS – Product Requirements Document</dc:title>
  <dc:description>Claude Docs node/ae1e0932-e5ce@1 docx-w7</dc:description>
  <cp:revision>1</cp:revision>
</cp:coreProperties>
</file>