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8B9" w:rsidRPr="00C70602" w:rsidRDefault="001661B7" w:rsidP="000908B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HHBK</w:t>
      </w:r>
      <w:r w:rsidR="00231953" w:rsidRPr="00C70602">
        <w:rPr>
          <w:rFonts w:ascii="Arial" w:hAnsi="Arial" w:cs="Arial"/>
          <w:b/>
          <w:sz w:val="24"/>
        </w:rPr>
        <w:t xml:space="preserve"> GmbH</w:t>
      </w:r>
    </w:p>
    <w:p w:rsidR="000908B9" w:rsidRPr="008549BA" w:rsidRDefault="000908B9" w:rsidP="000908B9">
      <w:pPr>
        <w:pStyle w:val="berschrift1"/>
        <w:jc w:val="center"/>
        <w:rPr>
          <w:rFonts w:ascii="Arial" w:hAnsi="Arial" w:cs="Arial"/>
        </w:rPr>
      </w:pPr>
    </w:p>
    <w:p w:rsidR="00231953" w:rsidRPr="008549BA" w:rsidRDefault="000908B9" w:rsidP="003E1D23">
      <w:pPr>
        <w:jc w:val="center"/>
        <w:rPr>
          <w:rFonts w:ascii="Arial" w:hAnsi="Arial" w:cs="Arial"/>
          <w:b/>
          <w:sz w:val="40"/>
        </w:rPr>
      </w:pPr>
      <w:r w:rsidRPr="008549BA">
        <w:rPr>
          <w:rFonts w:ascii="Arial" w:hAnsi="Arial" w:cs="Arial"/>
          <w:b/>
          <w:sz w:val="40"/>
        </w:rPr>
        <w:t>Lastenheft</w:t>
      </w:r>
    </w:p>
    <w:p w:rsidR="000908B9" w:rsidRPr="008549BA" w:rsidRDefault="000908B9" w:rsidP="000908B9">
      <w:pPr>
        <w:rPr>
          <w:rFonts w:ascii="Arial" w:hAnsi="Arial" w:cs="Arial"/>
        </w:rPr>
      </w:pPr>
    </w:p>
    <w:p w:rsidR="00E33C47" w:rsidRDefault="00C70602" w:rsidP="000908B9">
      <w:pPr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 xml:space="preserve">Bei den </w:t>
      </w:r>
      <w:r w:rsidR="008B67E0" w:rsidRPr="008549BA">
        <w:rPr>
          <w:rFonts w:ascii="Arial" w:hAnsi="Arial" w:cs="Arial"/>
          <w:i/>
          <w:color w:val="FF0000"/>
        </w:rPr>
        <w:t>nachfolgenden Inhalte</w:t>
      </w:r>
      <w:r>
        <w:rPr>
          <w:rFonts w:ascii="Arial" w:hAnsi="Arial" w:cs="Arial"/>
          <w:i/>
          <w:color w:val="FF0000"/>
        </w:rPr>
        <w:t>n</w:t>
      </w:r>
      <w:r w:rsidR="008B67E0" w:rsidRPr="008549BA">
        <w:rPr>
          <w:rFonts w:ascii="Arial" w:hAnsi="Arial" w:cs="Arial"/>
          <w:i/>
          <w:color w:val="FF0000"/>
        </w:rPr>
        <w:t xml:space="preserve"> </w:t>
      </w:r>
      <w:r>
        <w:rPr>
          <w:rFonts w:ascii="Arial" w:hAnsi="Arial" w:cs="Arial"/>
          <w:i/>
          <w:color w:val="FF0000"/>
        </w:rPr>
        <w:t xml:space="preserve">handelt es sich lediglich um </w:t>
      </w:r>
      <w:r w:rsidR="008B67E0" w:rsidRPr="008549BA">
        <w:rPr>
          <w:rFonts w:ascii="Arial" w:hAnsi="Arial" w:cs="Arial"/>
          <w:i/>
          <w:color w:val="FF0000"/>
        </w:rPr>
        <w:t>grobe Vorschläge, an denen Sie sich orientieren können, jedoch nicht müssen. Es empfiehlt sich eine Anpassung an die individuellen Bedürfnisse Ihres Unternehmens</w:t>
      </w:r>
      <w:r w:rsidR="00E33C47">
        <w:rPr>
          <w:rFonts w:ascii="Arial" w:hAnsi="Arial" w:cs="Arial"/>
          <w:i/>
          <w:color w:val="FF0000"/>
        </w:rPr>
        <w:t>.</w:t>
      </w:r>
    </w:p>
    <w:p w:rsidR="008B67E0" w:rsidRPr="008549BA" w:rsidRDefault="00E33C47" w:rsidP="000908B9">
      <w:pPr>
        <w:rPr>
          <w:rFonts w:ascii="Arial" w:hAnsi="Arial" w:cs="Arial"/>
        </w:rPr>
      </w:pPr>
      <w:r w:rsidRPr="008549BA">
        <w:rPr>
          <w:rFonts w:ascii="Arial" w:hAnsi="Arial" w:cs="Arial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:rsidTr="00314DAD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:rsidR="000908B9" w:rsidRPr="008549BA" w:rsidRDefault="001661B7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XML-Kundenverwaltung</w:t>
            </w:r>
          </w:p>
        </w:tc>
      </w:tr>
      <w:tr w:rsidR="000908B9" w:rsidRPr="008549BA" w:rsidTr="00314DAD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:rsidR="000908B9" w:rsidRPr="008549BA" w:rsidRDefault="001661B7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Sevin H.</w:t>
            </w:r>
          </w:p>
        </w:tc>
      </w:tr>
      <w:tr w:rsidR="000908B9" w:rsidRPr="008549BA" w:rsidTr="00314DAD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:rsidR="000908B9" w:rsidRPr="008549BA" w:rsidRDefault="001661B7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10.11.2021</w:t>
            </w:r>
          </w:p>
        </w:tc>
      </w:tr>
      <w:tr w:rsidR="000908B9" w:rsidRPr="008549BA" w:rsidTr="00314DAD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:rsidR="000908B9" w:rsidRPr="008549BA" w:rsidRDefault="001661B7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10.11.2021</w:t>
            </w:r>
          </w:p>
        </w:tc>
      </w:tr>
      <w:tr w:rsidR="000908B9" w:rsidRPr="008549BA" w:rsidTr="00314DAD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[in Bearbeitung/fertiggestellt/pausiert/abgebrochen</w:t>
            </w:r>
            <w:r w:rsidR="006806F1" w:rsidRPr="008549BA">
              <w:rPr>
                <w:rFonts w:ascii="Arial" w:hAnsi="Arial" w:cs="Arial"/>
              </w:rPr>
              <w:t>/Prüfung</w:t>
            </w:r>
            <w:r w:rsidRPr="008549BA">
              <w:rPr>
                <w:rFonts w:ascii="Arial" w:hAnsi="Arial" w:cs="Arial"/>
              </w:rPr>
              <w:t>]</w:t>
            </w:r>
          </w:p>
        </w:tc>
      </w:tr>
      <w:tr w:rsidR="000908B9" w:rsidRPr="008549BA" w:rsidTr="00314DAD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:rsidR="000908B9" w:rsidRPr="008549BA" w:rsidRDefault="000908B9" w:rsidP="000908B9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1</w:t>
            </w:r>
            <w:r w:rsidR="001661B7">
              <w:rPr>
                <w:rFonts w:ascii="Arial" w:hAnsi="Arial" w:cs="Arial"/>
              </w:rPr>
              <w:t>.0</w:t>
            </w:r>
          </w:p>
        </w:tc>
      </w:tr>
    </w:tbl>
    <w:p w:rsidR="000908B9" w:rsidRPr="008549BA" w:rsidRDefault="000908B9" w:rsidP="000908B9">
      <w:pPr>
        <w:rPr>
          <w:rFonts w:ascii="Arial" w:hAnsi="Arial" w:cs="Arial"/>
        </w:rPr>
      </w:pPr>
    </w:p>
    <w:p w:rsidR="00231953" w:rsidRPr="008549BA" w:rsidRDefault="00231953" w:rsidP="000908B9">
      <w:pPr>
        <w:rPr>
          <w:rFonts w:ascii="Arial" w:hAnsi="Arial" w:cs="Arial"/>
        </w:rPr>
      </w:pPr>
    </w:p>
    <w:p w:rsidR="000908B9" w:rsidRPr="008549BA" w:rsidRDefault="000908B9" w:rsidP="003E1D23">
      <w:pPr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Änderungsverlauf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843"/>
        <w:gridCol w:w="1699"/>
        <w:gridCol w:w="1328"/>
        <w:gridCol w:w="1220"/>
      </w:tblGrid>
      <w:tr w:rsidR="00231953" w:rsidRPr="008549BA" w:rsidTr="006806F1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Geänderte Kapitel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Art der Änderung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231953" w:rsidRPr="008549BA" w:rsidTr="006806F1">
        <w:trPr>
          <w:jc w:val="center"/>
        </w:trPr>
        <w:tc>
          <w:tcPr>
            <w:tcW w:w="704" w:type="dxa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10.11.2021</w:t>
            </w:r>
          </w:p>
        </w:tc>
        <w:tc>
          <w:tcPr>
            <w:tcW w:w="992" w:type="dxa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1.</w:t>
            </w:r>
            <w:r w:rsidR="001661B7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1843" w:type="dxa"/>
            <w:vAlign w:val="center"/>
          </w:tcPr>
          <w:p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328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Sevin H</w:t>
            </w:r>
          </w:p>
        </w:tc>
        <w:tc>
          <w:tcPr>
            <w:tcW w:w="1220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Start</w:t>
            </w:r>
          </w:p>
        </w:tc>
      </w:tr>
      <w:tr w:rsidR="00231953" w:rsidRPr="008549BA" w:rsidTr="006806F1">
        <w:trPr>
          <w:jc w:val="center"/>
        </w:trPr>
        <w:tc>
          <w:tcPr>
            <w:tcW w:w="704" w:type="dxa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699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328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220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:rsidTr="006806F1">
        <w:trPr>
          <w:jc w:val="center"/>
        </w:trPr>
        <w:tc>
          <w:tcPr>
            <w:tcW w:w="704" w:type="dxa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699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328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220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6806F1" w:rsidRPr="008549BA">
              <w:rPr>
                <w:rFonts w:ascii="Arial" w:hAnsi="Arial" w:cs="Arial"/>
                <w:sz w:val="20"/>
              </w:rPr>
              <w:t>.</w:t>
            </w:r>
          </w:p>
        </w:tc>
      </w:tr>
      <w:tr w:rsidR="00231953" w:rsidRPr="008549BA" w:rsidTr="006806F1">
        <w:trPr>
          <w:jc w:val="center"/>
        </w:trPr>
        <w:tc>
          <w:tcPr>
            <w:tcW w:w="704" w:type="dxa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699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328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220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:rsidTr="006806F1">
        <w:trPr>
          <w:jc w:val="center"/>
        </w:trPr>
        <w:tc>
          <w:tcPr>
            <w:tcW w:w="704" w:type="dxa"/>
            <w:vAlign w:val="center"/>
          </w:tcPr>
          <w:p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276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992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699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328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220" w:type="dxa"/>
            <w:vAlign w:val="center"/>
          </w:tcPr>
          <w:p w:rsidR="00231953" w:rsidRPr="008549BA" w:rsidRDefault="001661B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</w:tr>
    </w:tbl>
    <w:p w:rsidR="000908B9" w:rsidRPr="008549BA" w:rsidRDefault="000908B9" w:rsidP="000908B9">
      <w:pPr>
        <w:rPr>
          <w:rFonts w:ascii="Arial" w:hAnsi="Arial" w:cs="Arial"/>
        </w:rPr>
      </w:pPr>
    </w:p>
    <w:p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F1" w:rsidRPr="008549BA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:rsidR="00596E93" w:rsidRDefault="006806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527708286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1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Einleitung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_Toc527708286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3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287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2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Allgemeines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_Toc527708287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3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288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2.1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Ziel und Zweck des Dokuments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_Toc527708288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3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289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2.2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Ausgangssituation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_Toc527708289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3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290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2.3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Projektbezug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_Toc527708290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3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291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2.4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Abkürzungen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_Toc527708291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3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292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2.5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Verteiler und Freigabe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_Toc527708292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4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293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3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Konzept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_Toc527708293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4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294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3.1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Ziel(e) des Anbieters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_Toc527708294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4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295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3.2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Ziel(e) und Nutzen des Anwenders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_Toc527708295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4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296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3.3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Zielgruppe(n)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_Toc527708296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4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297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4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_Toc527708297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4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298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4.1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Anforderung 1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_Toc527708298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5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299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4.2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Anforderung 2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_Toc527708299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5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300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4.3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Anforderung 3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_Toc527708300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5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301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5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Nichtfunktionale Anforderungen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_Toc527708301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5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302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5.1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Allgemeine Anforderungen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_Toc527708302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5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303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5.2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Gesetzliche Anforderungen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_Toc527708303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5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304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5.3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Technische Anforderungen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_Toc527708304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5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305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5.4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[weitere nichtfunktionale Anforderungen]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_Toc527708305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5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306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6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Lieferumfang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_Toc527708306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5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307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6.1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Lieferumfang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_Toc527708307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5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308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6.2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Kosten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_Toc527708308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5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309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6.3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Liefertermin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_Toc527708309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5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310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6.4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Ansprechstelle und Lieferort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_Toc527708310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5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311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7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Abnahmevoraussetzungen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_Toc527708311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6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596E93" w:rsidRDefault="00F7249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708312" w:history="1">
            <w:r w:rsidR="00596E93" w:rsidRPr="00895FD8">
              <w:rPr>
                <w:rStyle w:val="Hyperlink"/>
                <w:rFonts w:ascii="Arial" w:hAnsi="Arial" w:cs="Arial"/>
                <w:noProof/>
              </w:rPr>
              <w:t>8</w:t>
            </w:r>
            <w:r w:rsidR="00596E93">
              <w:rPr>
                <w:rFonts w:eastAsiaTheme="minorEastAsia"/>
                <w:noProof/>
                <w:lang w:eastAsia="de-DE"/>
              </w:rPr>
              <w:tab/>
            </w:r>
            <w:r w:rsidR="00596E93" w:rsidRPr="00895FD8">
              <w:rPr>
                <w:rStyle w:val="Hyperlink"/>
                <w:rFonts w:ascii="Arial" w:hAnsi="Arial" w:cs="Arial"/>
                <w:noProof/>
              </w:rPr>
              <w:t>Anhang</w:t>
            </w:r>
            <w:r w:rsidR="00596E93">
              <w:rPr>
                <w:noProof/>
                <w:webHidden/>
              </w:rPr>
              <w:tab/>
            </w:r>
            <w:r w:rsidR="00596E93">
              <w:rPr>
                <w:noProof/>
                <w:webHidden/>
              </w:rPr>
              <w:fldChar w:fldCharType="begin"/>
            </w:r>
            <w:r w:rsidR="00596E93">
              <w:rPr>
                <w:noProof/>
                <w:webHidden/>
              </w:rPr>
              <w:instrText xml:space="preserve"> PAGEREF _Toc527708312 \h </w:instrText>
            </w:r>
            <w:r w:rsidR="00596E93">
              <w:rPr>
                <w:noProof/>
                <w:webHidden/>
              </w:rPr>
            </w:r>
            <w:r w:rsidR="00596E93">
              <w:rPr>
                <w:noProof/>
                <w:webHidden/>
              </w:rPr>
              <w:fldChar w:fldCharType="separate"/>
            </w:r>
            <w:r w:rsidR="00596E93">
              <w:rPr>
                <w:noProof/>
                <w:webHidden/>
              </w:rPr>
              <w:t>6</w:t>
            </w:r>
            <w:r w:rsidR="00596E93">
              <w:rPr>
                <w:noProof/>
                <w:webHidden/>
              </w:rPr>
              <w:fldChar w:fldCharType="end"/>
            </w:r>
          </w:hyperlink>
        </w:p>
        <w:p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:rsidR="006806F1" w:rsidRPr="008549BA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527708286"/>
      <w:r w:rsidRPr="008549BA">
        <w:rPr>
          <w:rFonts w:ascii="Arial" w:hAnsi="Arial" w:cs="Arial"/>
        </w:rPr>
        <w:lastRenderedPageBreak/>
        <w:t>Einleitung</w:t>
      </w:r>
      <w:bookmarkEnd w:id="0"/>
    </w:p>
    <w:p w:rsidR="003E1D23" w:rsidRPr="008549BA" w:rsidRDefault="003E1D23" w:rsidP="003E1D23">
      <w:pPr>
        <w:rPr>
          <w:rFonts w:ascii="Arial" w:hAnsi="Arial" w:cs="Arial"/>
        </w:rPr>
      </w:pPr>
    </w:p>
    <w:p w:rsidR="003E1D23" w:rsidRPr="00923957" w:rsidRDefault="003E1D23" w:rsidP="003E1D23">
      <w:pPr>
        <w:rPr>
          <w:rFonts w:ascii="Arial" w:hAnsi="Arial" w:cs="Arial"/>
          <w:i/>
          <w:color w:val="00B050"/>
        </w:rPr>
      </w:pPr>
      <w:r w:rsidRPr="00923957">
        <w:rPr>
          <w:rFonts w:ascii="Arial" w:hAnsi="Arial" w:cs="Arial"/>
          <w:i/>
          <w:color w:val="00B050"/>
        </w:rPr>
        <w:t xml:space="preserve">Das </w:t>
      </w:r>
      <w:r w:rsidR="008C2F94" w:rsidRPr="00923957">
        <w:rPr>
          <w:rFonts w:ascii="Arial" w:hAnsi="Arial" w:cs="Arial"/>
          <w:i/>
          <w:color w:val="00B050"/>
        </w:rPr>
        <w:t xml:space="preserve">vorliegende </w:t>
      </w:r>
      <w:r w:rsidRPr="00923957">
        <w:rPr>
          <w:rFonts w:ascii="Arial" w:hAnsi="Arial" w:cs="Arial"/>
          <w:i/>
          <w:color w:val="00B050"/>
        </w:rPr>
        <w:t xml:space="preserve">Lastenheft enthält </w:t>
      </w:r>
      <w:r w:rsidR="008C2F94" w:rsidRPr="00923957">
        <w:rPr>
          <w:rFonts w:ascii="Arial" w:hAnsi="Arial" w:cs="Arial"/>
          <w:i/>
          <w:color w:val="00B050"/>
        </w:rPr>
        <w:t xml:space="preserve">die an </w:t>
      </w:r>
      <w:r w:rsidRPr="00923957">
        <w:rPr>
          <w:rFonts w:ascii="Arial" w:hAnsi="Arial" w:cs="Arial"/>
          <w:i/>
          <w:color w:val="00B050"/>
        </w:rPr>
        <w:t xml:space="preserve">das zu entwickelnde </w:t>
      </w:r>
      <w:r w:rsidR="008C2F94" w:rsidRPr="00923957">
        <w:rPr>
          <w:rFonts w:ascii="Arial" w:hAnsi="Arial" w:cs="Arial"/>
          <w:i/>
          <w:color w:val="00B050"/>
        </w:rPr>
        <w:t>Produkt</w:t>
      </w:r>
      <w:r w:rsidRPr="00923957">
        <w:rPr>
          <w:rFonts w:ascii="Arial" w:hAnsi="Arial" w:cs="Arial"/>
          <w:i/>
          <w:color w:val="00B050"/>
        </w:rPr>
        <w:t xml:space="preserve"> gestellten </w:t>
      </w:r>
      <w:r w:rsidR="008C2F94" w:rsidRPr="00923957">
        <w:rPr>
          <w:rFonts w:ascii="Arial" w:hAnsi="Arial" w:cs="Arial"/>
          <w:i/>
          <w:color w:val="00B050"/>
        </w:rPr>
        <w:t xml:space="preserve">funktionalen sowie nicht-funktionalen </w:t>
      </w:r>
      <w:r w:rsidRPr="00923957">
        <w:rPr>
          <w:rFonts w:ascii="Arial" w:hAnsi="Arial" w:cs="Arial"/>
          <w:i/>
          <w:color w:val="00B050"/>
        </w:rPr>
        <w:t xml:space="preserve">Anforderungen. Es </w:t>
      </w:r>
      <w:r w:rsidR="008C2F94" w:rsidRPr="00923957">
        <w:rPr>
          <w:rFonts w:ascii="Arial" w:hAnsi="Arial" w:cs="Arial"/>
          <w:i/>
          <w:color w:val="00B050"/>
        </w:rPr>
        <w:t>dient als</w:t>
      </w:r>
      <w:r w:rsidRPr="00923957">
        <w:rPr>
          <w:rFonts w:ascii="Arial" w:hAnsi="Arial" w:cs="Arial"/>
          <w:i/>
          <w:color w:val="00B050"/>
        </w:rPr>
        <w:t xml:space="preserve"> </w:t>
      </w:r>
      <w:r w:rsidR="008C2F94" w:rsidRPr="00923957">
        <w:rPr>
          <w:rFonts w:ascii="Arial" w:hAnsi="Arial" w:cs="Arial"/>
          <w:i/>
          <w:color w:val="00B050"/>
        </w:rPr>
        <w:t xml:space="preserve">Basis </w:t>
      </w:r>
      <w:r w:rsidRPr="00923957">
        <w:rPr>
          <w:rFonts w:ascii="Arial" w:hAnsi="Arial" w:cs="Arial"/>
          <w:i/>
          <w:color w:val="00B050"/>
        </w:rPr>
        <w:t xml:space="preserve">für </w:t>
      </w:r>
      <w:r w:rsidR="008C2F94" w:rsidRPr="00923957">
        <w:rPr>
          <w:rFonts w:ascii="Arial" w:hAnsi="Arial" w:cs="Arial"/>
          <w:i/>
          <w:color w:val="00B050"/>
        </w:rPr>
        <w:t xml:space="preserve">die </w:t>
      </w:r>
      <w:r w:rsidRPr="00923957">
        <w:rPr>
          <w:rFonts w:ascii="Arial" w:hAnsi="Arial" w:cs="Arial"/>
          <w:i/>
          <w:color w:val="00B050"/>
        </w:rPr>
        <w:t>A</w:t>
      </w:r>
      <w:r w:rsidR="008C2F94" w:rsidRPr="00923957">
        <w:rPr>
          <w:rFonts w:ascii="Arial" w:hAnsi="Arial" w:cs="Arial"/>
          <w:i/>
          <w:color w:val="00B050"/>
        </w:rPr>
        <w:t>usschreibung und Vertragsgestal</w:t>
      </w:r>
      <w:r w:rsidRPr="00923957">
        <w:rPr>
          <w:rFonts w:ascii="Arial" w:hAnsi="Arial" w:cs="Arial"/>
          <w:i/>
          <w:color w:val="00B050"/>
        </w:rPr>
        <w:t xml:space="preserve">tung und </w:t>
      </w:r>
      <w:r w:rsidR="008C2F94" w:rsidRPr="00923957">
        <w:rPr>
          <w:rFonts w:ascii="Arial" w:hAnsi="Arial" w:cs="Arial"/>
          <w:i/>
          <w:color w:val="00B050"/>
        </w:rPr>
        <w:t xml:space="preserve">bildet somit die </w:t>
      </w:r>
      <w:r w:rsidRPr="00923957">
        <w:rPr>
          <w:rFonts w:ascii="Arial" w:hAnsi="Arial" w:cs="Arial"/>
          <w:i/>
          <w:color w:val="00B050"/>
        </w:rPr>
        <w:t xml:space="preserve">Vorgabe für die Angebotserstellung. </w:t>
      </w:r>
      <w:r w:rsidR="008C2F94" w:rsidRPr="00923957">
        <w:rPr>
          <w:rFonts w:ascii="Arial" w:hAnsi="Arial" w:cs="Arial"/>
          <w:i/>
          <w:color w:val="00B050"/>
        </w:rPr>
        <w:t>Kommt es zwischen Auftragnehmer und Auftraggeber zu einem Vertragsabschluss, ist das bestehende Lastenheft rechtlich bindend</w:t>
      </w:r>
      <w:r w:rsidRPr="00923957">
        <w:rPr>
          <w:rFonts w:ascii="Arial" w:hAnsi="Arial" w:cs="Arial"/>
          <w:i/>
          <w:color w:val="00B050"/>
        </w:rPr>
        <w:t xml:space="preserve">. Mit den Anforderungen werden die Rahmenbedingungen für die Entwicklung festgelegt, die </w:t>
      </w:r>
      <w:r w:rsidR="008C2F94" w:rsidRPr="00923957">
        <w:rPr>
          <w:rFonts w:ascii="Arial" w:hAnsi="Arial" w:cs="Arial"/>
          <w:i/>
          <w:color w:val="00B050"/>
        </w:rPr>
        <w:t xml:space="preserve">vom Auftragnehmer im </w:t>
      </w:r>
      <w:r w:rsidRPr="00923957">
        <w:rPr>
          <w:rFonts w:ascii="Arial" w:hAnsi="Arial" w:cs="Arial"/>
          <w:i/>
          <w:color w:val="00B050"/>
        </w:rPr>
        <w:t>Pflichtenheft detailliert ausgestaltet werden.</w:t>
      </w:r>
    </w:p>
    <w:p w:rsidR="003E1D23" w:rsidRDefault="003E1D23" w:rsidP="00CE4C0B">
      <w:pPr>
        <w:rPr>
          <w:rFonts w:ascii="Arial" w:hAnsi="Arial" w:cs="Arial"/>
          <w:i/>
          <w:color w:val="00B050"/>
        </w:rPr>
      </w:pPr>
    </w:p>
    <w:p w:rsidR="009B3245" w:rsidRDefault="009B3245" w:rsidP="00CE4C0B">
      <w:pPr>
        <w:rPr>
          <w:rFonts w:ascii="Arial" w:hAnsi="Arial" w:cs="Arial"/>
        </w:rPr>
      </w:pPr>
      <w:r w:rsidRPr="009B3245">
        <w:rPr>
          <w:rFonts w:ascii="Arial" w:hAnsi="Arial" w:cs="Arial"/>
        </w:rPr>
        <w:t>Für die ERP-Software HHBK-Chemicals wird ein Model benötigt um Kunden in XML Datei speichern zu können.</w:t>
      </w:r>
    </w:p>
    <w:p w:rsidR="009B3245" w:rsidRPr="008549BA" w:rsidRDefault="009B3245" w:rsidP="00CE4C0B">
      <w:pPr>
        <w:rPr>
          <w:rFonts w:ascii="Arial" w:hAnsi="Arial" w:cs="Arial"/>
        </w:rPr>
      </w:pPr>
    </w:p>
    <w:p w:rsidR="00CE4C0B" w:rsidRPr="008549BA" w:rsidRDefault="00CE4C0B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527708287"/>
      <w:r w:rsidRPr="008549BA">
        <w:rPr>
          <w:rFonts w:ascii="Arial" w:hAnsi="Arial" w:cs="Arial"/>
        </w:rPr>
        <w:t>Allgemeines</w:t>
      </w:r>
      <w:bookmarkEnd w:id="1"/>
    </w:p>
    <w:p w:rsidR="00CE4C0B" w:rsidRPr="008549BA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" w:name="_Toc527708288"/>
      <w:r w:rsidRPr="008549BA">
        <w:rPr>
          <w:rFonts w:ascii="Arial" w:hAnsi="Arial" w:cs="Arial"/>
        </w:rPr>
        <w:t>Ziel und Zweck des Dokuments</w:t>
      </w:r>
      <w:bookmarkEnd w:id="2"/>
    </w:p>
    <w:p w:rsidR="008549BA" w:rsidRDefault="008549BA" w:rsidP="008549BA">
      <w:pPr>
        <w:rPr>
          <w:rFonts w:ascii="Arial" w:hAnsi="Arial" w:cs="Arial"/>
        </w:rPr>
      </w:pPr>
    </w:p>
    <w:p w:rsidR="009B3245" w:rsidRPr="008549BA" w:rsidRDefault="009B3245" w:rsidP="008549BA">
      <w:pPr>
        <w:rPr>
          <w:rFonts w:ascii="Arial" w:hAnsi="Arial" w:cs="Arial"/>
        </w:rPr>
      </w:pPr>
    </w:p>
    <w:p w:rsidR="00801E2E" w:rsidRPr="009B3245" w:rsidRDefault="008549BA" w:rsidP="00801E2E">
      <w:pPr>
        <w:rPr>
          <w:rFonts w:ascii="Arial" w:hAnsi="Arial" w:cs="Arial"/>
        </w:rPr>
      </w:pPr>
      <w:r w:rsidRPr="009B3245">
        <w:rPr>
          <w:rFonts w:ascii="Arial" w:hAnsi="Arial" w:cs="Arial"/>
        </w:rPr>
        <w:t>Dieses Lastenheft beschreibt</w:t>
      </w:r>
      <w:r w:rsidR="009B3245" w:rsidRPr="009B3245">
        <w:rPr>
          <w:rFonts w:ascii="Arial" w:hAnsi="Arial" w:cs="Arial"/>
        </w:rPr>
        <w:t xml:space="preserve"> die Entwickelung des hier vorgeführten Projekts.</w:t>
      </w:r>
    </w:p>
    <w:p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" w:name="_Toc527708290"/>
      <w:r w:rsidRPr="008549BA">
        <w:rPr>
          <w:rFonts w:ascii="Arial" w:hAnsi="Arial" w:cs="Arial"/>
        </w:rPr>
        <w:t>Projektbezug</w:t>
      </w:r>
      <w:bookmarkEnd w:id="3"/>
    </w:p>
    <w:p w:rsidR="001F5390" w:rsidRPr="001F5390" w:rsidRDefault="001F5390" w:rsidP="001F5390"/>
    <w:p w:rsidR="008549BA" w:rsidRPr="006720D3" w:rsidRDefault="008549BA" w:rsidP="008549BA">
      <w:pPr>
        <w:rPr>
          <w:rFonts w:ascii="Arial" w:hAnsi="Arial" w:cs="Arial"/>
          <w:i/>
        </w:rPr>
      </w:pPr>
      <w:r w:rsidRPr="006720D3">
        <w:rPr>
          <w:rFonts w:ascii="Arial" w:hAnsi="Arial" w:cs="Arial"/>
          <w:i/>
        </w:rPr>
        <w:t>Das vorliegende Projekt ist ei</w:t>
      </w:r>
      <w:r w:rsidR="009B3245">
        <w:rPr>
          <w:rFonts w:ascii="Arial" w:hAnsi="Arial" w:cs="Arial"/>
          <w:i/>
        </w:rPr>
        <w:t xml:space="preserve">n </w:t>
      </w:r>
      <w:r w:rsidRPr="006720D3">
        <w:rPr>
          <w:rFonts w:ascii="Arial" w:hAnsi="Arial" w:cs="Arial"/>
          <w:i/>
        </w:rPr>
        <w:t>Teilprojekt</w:t>
      </w:r>
      <w:r w:rsidR="009B3245">
        <w:rPr>
          <w:rFonts w:ascii="Arial" w:hAnsi="Arial" w:cs="Arial"/>
          <w:i/>
        </w:rPr>
        <w:t xml:space="preserve"> des Schulprojekts HHBK Chemicals</w:t>
      </w:r>
    </w:p>
    <w:p w:rsidR="001F5390" w:rsidRPr="001F5390" w:rsidRDefault="001F5390" w:rsidP="001F5390"/>
    <w:p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4" w:name="_Toc527708292"/>
      <w:r w:rsidRPr="008549BA">
        <w:rPr>
          <w:rFonts w:ascii="Arial" w:hAnsi="Arial" w:cs="Arial"/>
        </w:rPr>
        <w:t>Verteiler und Freigabe</w:t>
      </w:r>
      <w:bookmarkEnd w:id="4"/>
    </w:p>
    <w:p w:rsidR="001F5390" w:rsidRDefault="001F5390" w:rsidP="001F53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6"/>
        <w:gridCol w:w="1798"/>
        <w:gridCol w:w="1805"/>
        <w:gridCol w:w="1792"/>
        <w:gridCol w:w="1831"/>
      </w:tblGrid>
      <w:tr w:rsidR="00C70602" w:rsidRPr="001F5390" w:rsidTr="00A84804">
        <w:tc>
          <w:tcPr>
            <w:tcW w:w="1842" w:type="dxa"/>
            <w:shd w:val="clear" w:color="auto" w:fill="E0E0E0"/>
          </w:tcPr>
          <w:p w:rsidR="001F5390" w:rsidRPr="001F5390" w:rsidRDefault="001F5390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Rolle</w:t>
            </w:r>
            <w:r>
              <w:rPr>
                <w:rFonts w:ascii="Arial" w:hAnsi="Arial" w:cs="Arial"/>
                <w:b/>
                <w:sz w:val="20"/>
              </w:rPr>
              <w:t>(</w:t>
            </w:r>
            <w:r w:rsidRPr="001F5390">
              <w:rPr>
                <w:rFonts w:ascii="Arial" w:hAnsi="Arial" w:cs="Arial"/>
                <w:b/>
                <w:sz w:val="20"/>
              </w:rPr>
              <w:t>n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842" w:type="dxa"/>
            <w:shd w:val="clear" w:color="auto" w:fill="E0E0E0"/>
          </w:tcPr>
          <w:p w:rsidR="001F5390" w:rsidRPr="001F5390" w:rsidRDefault="001F5390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1842" w:type="dxa"/>
            <w:shd w:val="clear" w:color="auto" w:fill="E0E0E0"/>
          </w:tcPr>
          <w:p w:rsidR="001F5390" w:rsidRPr="001F5390" w:rsidRDefault="001F5390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Telefon</w:t>
            </w:r>
          </w:p>
        </w:tc>
        <w:tc>
          <w:tcPr>
            <w:tcW w:w="1843" w:type="dxa"/>
            <w:shd w:val="clear" w:color="auto" w:fill="E0E0E0"/>
          </w:tcPr>
          <w:p w:rsidR="001F5390" w:rsidRPr="001F5390" w:rsidRDefault="001F5390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1843" w:type="dxa"/>
            <w:shd w:val="clear" w:color="auto" w:fill="E0E0E0"/>
          </w:tcPr>
          <w:p w:rsidR="001F5390" w:rsidRPr="001F5390" w:rsidRDefault="001F5390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Bemerkungen</w:t>
            </w:r>
          </w:p>
        </w:tc>
      </w:tr>
      <w:tr w:rsidR="001F5390" w:rsidRPr="001F5390" w:rsidTr="00A84804">
        <w:tc>
          <w:tcPr>
            <w:tcW w:w="1842" w:type="dxa"/>
          </w:tcPr>
          <w:p w:rsidR="001F5390" w:rsidRPr="001F5390" w:rsidRDefault="00C70602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Produktmanager</w:t>
            </w:r>
          </w:p>
        </w:tc>
        <w:tc>
          <w:tcPr>
            <w:tcW w:w="1842" w:type="dxa"/>
          </w:tcPr>
          <w:p w:rsidR="001F5390" w:rsidRPr="001F5390" w:rsidRDefault="008C1B44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2" w:type="dxa"/>
          </w:tcPr>
          <w:p w:rsidR="001F5390" w:rsidRPr="001F5390" w:rsidRDefault="008C1B44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</w:tcPr>
          <w:p w:rsidR="001F5390" w:rsidRPr="001F5390" w:rsidRDefault="008C1B44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1843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</w:tr>
      <w:tr w:rsidR="001F5390" w:rsidRPr="001F5390" w:rsidTr="00A84804"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</w:tr>
      <w:tr w:rsidR="001F5390" w:rsidRPr="001F5390" w:rsidTr="00A84804"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</w:tr>
      <w:tr w:rsidR="001F5390" w:rsidRPr="001F5390" w:rsidTr="00A84804"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</w:tcPr>
          <w:p w:rsidR="001F5390" w:rsidRPr="001F5390" w:rsidRDefault="001F5390" w:rsidP="001F5390">
            <w:pPr>
              <w:rPr>
                <w:rFonts w:ascii="Arial" w:hAnsi="Arial" w:cs="Arial"/>
                <w:sz w:val="20"/>
              </w:rPr>
            </w:pPr>
          </w:p>
        </w:tc>
      </w:tr>
    </w:tbl>
    <w:p w:rsidR="001F5390" w:rsidRPr="001F5390" w:rsidRDefault="001F5390" w:rsidP="001F5390"/>
    <w:p w:rsidR="00CE4C0B" w:rsidRPr="008549BA" w:rsidRDefault="00CE4C0B" w:rsidP="00CE4C0B">
      <w:pPr>
        <w:rPr>
          <w:rFonts w:ascii="Arial" w:hAnsi="Arial" w:cs="Arial"/>
        </w:rPr>
      </w:pPr>
    </w:p>
    <w:p w:rsidR="00CE4C0B" w:rsidRPr="008549BA" w:rsidRDefault="00CE4C0B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5" w:name="_Toc527708293"/>
      <w:r w:rsidRPr="008549BA">
        <w:rPr>
          <w:rFonts w:ascii="Arial" w:hAnsi="Arial" w:cs="Arial"/>
        </w:rPr>
        <w:t>Konzept</w:t>
      </w:r>
      <w:bookmarkEnd w:id="5"/>
    </w:p>
    <w:p w:rsidR="008C1B44" w:rsidRPr="008C1B44" w:rsidRDefault="00CE4C0B" w:rsidP="008C1B44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6" w:name="_Toc527708294"/>
      <w:r w:rsidRPr="008549BA">
        <w:rPr>
          <w:rFonts w:ascii="Arial" w:hAnsi="Arial" w:cs="Arial"/>
        </w:rPr>
        <w:t>Ziel(e) des Anbieters</w:t>
      </w:r>
      <w:bookmarkEnd w:id="6"/>
    </w:p>
    <w:p w:rsidR="006720D3" w:rsidRDefault="006720D3" w:rsidP="006720D3"/>
    <w:p w:rsidR="008C1B44" w:rsidRPr="008C1B44" w:rsidRDefault="008C1B44" w:rsidP="006720D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Dieses Projekt soll als ein Overlay mit Funktion für XML Dateien fungieren</w:t>
      </w:r>
    </w:p>
    <w:p w:rsidR="006720D3" w:rsidRPr="006720D3" w:rsidRDefault="006720D3" w:rsidP="006720D3"/>
    <w:p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7" w:name="_Toc527708295"/>
      <w:r w:rsidRPr="008549BA">
        <w:rPr>
          <w:rFonts w:ascii="Arial" w:hAnsi="Arial" w:cs="Arial"/>
        </w:rPr>
        <w:lastRenderedPageBreak/>
        <w:t>Ziel(e) und Nutzen des Anwenders</w:t>
      </w:r>
      <w:bookmarkEnd w:id="7"/>
    </w:p>
    <w:p w:rsidR="003F4DA1" w:rsidRPr="000A3C8C" w:rsidRDefault="003F4DA1" w:rsidP="003F4DA1">
      <w:pPr>
        <w:rPr>
          <w:color w:val="00B050"/>
        </w:rPr>
      </w:pPr>
    </w:p>
    <w:p w:rsidR="003F4DA1" w:rsidRPr="000A3C8C" w:rsidRDefault="003F4DA1" w:rsidP="003F4DA1">
      <w:pPr>
        <w:rPr>
          <w:rFonts w:ascii="Arial" w:hAnsi="Arial" w:cs="Arial"/>
          <w:i/>
          <w:color w:val="00B050"/>
        </w:rPr>
      </w:pPr>
      <w:r w:rsidRPr="000A3C8C">
        <w:rPr>
          <w:rFonts w:ascii="Arial" w:hAnsi="Arial" w:cs="Arial"/>
          <w:i/>
          <w:color w:val="00B050"/>
        </w:rPr>
        <w:t>An dieser Stelle werden nun auch die Ziele und der Nutzen des Anwenders dargestellt. Meist lassen sich diese Ziele v.a. in die funktionalen Anforderungen übersetzen.</w:t>
      </w:r>
    </w:p>
    <w:p w:rsidR="008C1B44" w:rsidRPr="008C1B44" w:rsidRDefault="000A3C8C" w:rsidP="003F4DA1">
      <w:pPr>
        <w:rPr>
          <w:rFonts w:ascii="Arial" w:hAnsi="Arial" w:cs="Arial"/>
        </w:rPr>
      </w:pPr>
      <w:r>
        <w:rPr>
          <w:rFonts w:ascii="Arial" w:hAnsi="Arial" w:cs="Arial"/>
        </w:rPr>
        <w:t>Das Programm soll Zugriff &amp; Veränderung einer XML Datei ermöglichen</w:t>
      </w:r>
    </w:p>
    <w:p w:rsidR="002D4868" w:rsidRPr="008549BA" w:rsidRDefault="002D4868" w:rsidP="002D4868">
      <w:pPr>
        <w:rPr>
          <w:rFonts w:ascii="Arial" w:hAnsi="Arial" w:cs="Arial"/>
        </w:rPr>
      </w:pPr>
    </w:p>
    <w:p w:rsidR="002D4868" w:rsidRDefault="002D4868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8" w:name="_Toc527708297"/>
      <w:r w:rsidRPr="008549BA">
        <w:rPr>
          <w:rFonts w:ascii="Arial" w:hAnsi="Arial" w:cs="Arial"/>
        </w:rPr>
        <w:t>Funktionale Anforderungen</w:t>
      </w:r>
      <w:bookmarkEnd w:id="8"/>
    </w:p>
    <w:p w:rsidR="002E120D" w:rsidRPr="002E120D" w:rsidRDefault="002E120D" w:rsidP="002E120D"/>
    <w:p w:rsidR="002E120D" w:rsidRDefault="002E120D" w:rsidP="002E120D">
      <w:pPr>
        <w:rPr>
          <w:rFonts w:ascii="Arial" w:hAnsi="Arial" w:cs="Arial"/>
          <w:i/>
        </w:rPr>
      </w:pPr>
      <w:r w:rsidRPr="002E120D">
        <w:rPr>
          <w:rFonts w:ascii="Arial" w:hAnsi="Arial" w:cs="Arial"/>
          <w:i/>
        </w:rPr>
        <w:t xml:space="preserve">Funktionale Anforderungen </w:t>
      </w:r>
      <w:r>
        <w:rPr>
          <w:rFonts w:ascii="Arial" w:hAnsi="Arial" w:cs="Arial"/>
          <w:i/>
        </w:rPr>
        <w:t>sind</w:t>
      </w:r>
      <w:r w:rsidRPr="002E120D">
        <w:rPr>
          <w:rFonts w:ascii="Arial" w:hAnsi="Arial" w:cs="Arial"/>
          <w:i/>
        </w:rPr>
        <w:t xml:space="preserve"> gewünschte Funktionalitäten oder Verhalten eines Systems bzw. Produkts.</w:t>
      </w:r>
      <w:r>
        <w:rPr>
          <w:rFonts w:ascii="Arial" w:hAnsi="Arial" w:cs="Arial"/>
          <w:i/>
        </w:rPr>
        <w:t xml:space="preserve"> Sie beschreiben, was das zu entwickelnde Produkt tun oder können soll.</w:t>
      </w:r>
    </w:p>
    <w:p w:rsidR="002E120D" w:rsidRPr="002E120D" w:rsidRDefault="002E120D" w:rsidP="002E120D"/>
    <w:p w:rsidR="002D4868" w:rsidRPr="008549BA" w:rsidRDefault="00DC002E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Zugriff</w:t>
      </w:r>
    </w:p>
    <w:p w:rsidR="002D4868" w:rsidRPr="008549BA" w:rsidRDefault="00DC002E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Veränderung</w:t>
      </w:r>
    </w:p>
    <w:p w:rsidR="002D4868" w:rsidRPr="008549BA" w:rsidRDefault="00DC002E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Verwaltung</w:t>
      </w:r>
    </w:p>
    <w:p w:rsidR="002D4868" w:rsidRPr="008549BA" w:rsidRDefault="002D4868" w:rsidP="002D4868">
      <w:pPr>
        <w:rPr>
          <w:rFonts w:ascii="Arial" w:hAnsi="Arial" w:cs="Arial"/>
        </w:rPr>
      </w:pPr>
    </w:p>
    <w:p w:rsidR="002D4868" w:rsidRDefault="002E120D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9" w:name="_Toc527708301"/>
      <w:r>
        <w:rPr>
          <w:rFonts w:ascii="Arial" w:hAnsi="Arial" w:cs="Arial"/>
        </w:rPr>
        <w:t>Nicht</w:t>
      </w:r>
      <w:r w:rsidR="002D4868" w:rsidRPr="008549BA">
        <w:rPr>
          <w:rFonts w:ascii="Arial" w:hAnsi="Arial" w:cs="Arial"/>
        </w:rPr>
        <w:t>funktionale Anforderungen</w:t>
      </w:r>
      <w:bookmarkEnd w:id="9"/>
    </w:p>
    <w:p w:rsidR="002E120D" w:rsidRDefault="002E120D" w:rsidP="002E120D"/>
    <w:p w:rsidR="002E120D" w:rsidRPr="00DC002E" w:rsidRDefault="00DC002E" w:rsidP="002E120D">
      <w:pPr>
        <w:rPr>
          <w:rFonts w:ascii="Arial" w:hAnsi="Arial" w:cs="Arial"/>
        </w:rPr>
      </w:pPr>
      <w:r w:rsidRPr="00DC002E">
        <w:rPr>
          <w:rFonts w:ascii="Arial" w:hAnsi="Arial" w:cs="Arial"/>
        </w:rPr>
        <w:t xml:space="preserve">Hier soll </w:t>
      </w:r>
      <w:r>
        <w:rPr>
          <w:rFonts w:ascii="Arial" w:hAnsi="Arial" w:cs="Arial"/>
        </w:rPr>
        <w:t>mit dem Windows-Forms Format aus VS 2019 gearbeitet werden</w:t>
      </w:r>
      <w:r w:rsidR="0087677A">
        <w:rPr>
          <w:rFonts w:ascii="Arial" w:hAnsi="Arial" w:cs="Arial"/>
        </w:rPr>
        <w:t xml:space="preserve">, um die Übersicht erstellen zu können. Andernfalls soll in </w:t>
      </w:r>
      <w:proofErr w:type="spellStart"/>
      <w:r w:rsidR="0087677A">
        <w:rPr>
          <w:rFonts w:ascii="Arial" w:hAnsi="Arial" w:cs="Arial"/>
        </w:rPr>
        <w:t>netcore</w:t>
      </w:r>
      <w:proofErr w:type="spellEnd"/>
      <w:r w:rsidR="0087677A">
        <w:rPr>
          <w:rFonts w:ascii="Arial" w:hAnsi="Arial" w:cs="Arial"/>
        </w:rPr>
        <w:t xml:space="preserve"> gearbeitet werden</w:t>
      </w:r>
      <w:r w:rsidR="00483285">
        <w:rPr>
          <w:rFonts w:ascii="Arial" w:hAnsi="Arial" w:cs="Arial"/>
        </w:rPr>
        <w:t>. In Jedem Fall soll GitHub als Projekt-Archiv verwendet werden.</w:t>
      </w:r>
      <w:bookmarkStart w:id="10" w:name="_GoBack"/>
      <w:bookmarkEnd w:id="10"/>
    </w:p>
    <w:p w:rsidR="002E120D" w:rsidRPr="002E120D" w:rsidRDefault="002E120D" w:rsidP="002E120D"/>
    <w:p w:rsidR="002D4868" w:rsidRPr="008549BA" w:rsidRDefault="002D4868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1" w:name="_Toc527708302"/>
      <w:r w:rsidRPr="008549BA">
        <w:rPr>
          <w:rFonts w:ascii="Arial" w:hAnsi="Arial" w:cs="Arial"/>
        </w:rPr>
        <w:t>Allgemeine Anforderungen</w:t>
      </w:r>
      <w:bookmarkEnd w:id="11"/>
    </w:p>
    <w:p w:rsidR="002D4868" w:rsidRPr="008549BA" w:rsidRDefault="00096A96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2" w:name="_Toc527708303"/>
      <w:r w:rsidRPr="008549BA">
        <w:rPr>
          <w:rFonts w:ascii="Arial" w:hAnsi="Arial" w:cs="Arial"/>
        </w:rPr>
        <w:t>Gesetzliche Anforderungen</w:t>
      </w:r>
      <w:bookmarkEnd w:id="12"/>
    </w:p>
    <w:p w:rsidR="00096A96" w:rsidRPr="008549BA" w:rsidRDefault="00096A96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3" w:name="_Toc527708304"/>
      <w:r w:rsidRPr="008549BA">
        <w:rPr>
          <w:rFonts w:ascii="Arial" w:hAnsi="Arial" w:cs="Arial"/>
        </w:rPr>
        <w:t>Technische Anforderungen</w:t>
      </w:r>
      <w:bookmarkEnd w:id="13"/>
    </w:p>
    <w:p w:rsidR="00096A96" w:rsidRDefault="00596E93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4" w:name="_Toc527708305"/>
      <w:r>
        <w:rPr>
          <w:rFonts w:ascii="Arial" w:hAnsi="Arial" w:cs="Arial"/>
        </w:rPr>
        <w:t>[weitere nichtfunktionale Anforderungen]</w:t>
      </w:r>
      <w:bookmarkEnd w:id="14"/>
    </w:p>
    <w:p w:rsidR="002E120D" w:rsidRPr="002E120D" w:rsidRDefault="002E120D" w:rsidP="002E120D"/>
    <w:p w:rsidR="00096A96" w:rsidRDefault="00096A96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5" w:name="_Toc527708306"/>
      <w:r w:rsidRPr="008549BA">
        <w:rPr>
          <w:rFonts w:ascii="Arial" w:hAnsi="Arial" w:cs="Arial"/>
        </w:rPr>
        <w:t>Lieferumfang</w:t>
      </w:r>
      <w:bookmarkEnd w:id="15"/>
    </w:p>
    <w:p w:rsidR="002E120D" w:rsidRDefault="002E120D" w:rsidP="002E120D"/>
    <w:p w:rsidR="002E120D" w:rsidRPr="002E120D" w:rsidRDefault="002E120D" w:rsidP="002E120D">
      <w:pPr>
        <w:rPr>
          <w:rFonts w:ascii="Arial" w:hAnsi="Arial" w:cs="Arial"/>
          <w:i/>
          <w:color w:val="3C3C3C"/>
          <w:szCs w:val="21"/>
          <w:shd w:val="clear" w:color="auto" w:fill="FFFFFF"/>
        </w:rPr>
      </w:pPr>
      <w:r w:rsidRPr="002E120D">
        <w:rPr>
          <w:rFonts w:ascii="Arial" w:hAnsi="Arial" w:cs="Arial"/>
          <w:i/>
          <w:color w:val="3C3C3C"/>
          <w:szCs w:val="21"/>
          <w:shd w:val="clear" w:color="auto" w:fill="FFFFFF"/>
        </w:rPr>
        <w:t>Halten Sie im Folgenden so genau wie möglich fest, was wann geliefert werden soll. Wenn es mehrere Auftragnehmer gibt, beschreiben Sie, wer was zu welchem Zeitpunkt liefert.</w:t>
      </w:r>
    </w:p>
    <w:p w:rsidR="002E120D" w:rsidRPr="002E120D" w:rsidRDefault="002E120D" w:rsidP="002E120D"/>
    <w:p w:rsidR="00096A96" w:rsidRDefault="00096A96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6" w:name="_Toc527708307"/>
      <w:r w:rsidRPr="008549BA">
        <w:rPr>
          <w:rFonts w:ascii="Arial" w:hAnsi="Arial" w:cs="Arial"/>
        </w:rPr>
        <w:t>Lieferumfang</w:t>
      </w:r>
      <w:bookmarkEnd w:id="16"/>
    </w:p>
    <w:p w:rsidR="00801E2E" w:rsidRDefault="00801E2E" w:rsidP="00801E2E"/>
    <w:p w:rsidR="00801E2E" w:rsidRPr="007A5A0B" w:rsidRDefault="007A5A0B" w:rsidP="00801E2E">
      <w:pPr>
        <w:rPr>
          <w:rFonts w:ascii="Arial" w:hAnsi="Arial" w:cs="Arial"/>
        </w:rPr>
      </w:pPr>
      <w:r>
        <w:rPr>
          <w:rFonts w:ascii="Arial" w:hAnsi="Arial" w:cs="Arial"/>
        </w:rPr>
        <w:t>Funktionsfähiges Programm, welches den Zugriff, die Verarbeitung, die Verwaltung der Kunden ermöglicht.</w:t>
      </w:r>
    </w:p>
    <w:p w:rsidR="00801E2E" w:rsidRPr="00801E2E" w:rsidRDefault="00801E2E" w:rsidP="00801E2E"/>
    <w:p w:rsidR="00096A96" w:rsidRDefault="007A5A0B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Eine </w:t>
      </w:r>
      <w:proofErr w:type="spellStart"/>
      <w:r>
        <w:rPr>
          <w:rFonts w:ascii="Arial" w:hAnsi="Arial" w:cs="Arial"/>
        </w:rPr>
        <w:t>menge</w:t>
      </w:r>
      <w:proofErr w:type="spellEnd"/>
      <w:r>
        <w:rPr>
          <w:rFonts w:ascii="Arial" w:hAnsi="Arial" w:cs="Arial"/>
        </w:rPr>
        <w:t xml:space="preserve"> Freizeit</w:t>
      </w:r>
      <w:r w:rsidRPr="007A5A0B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801E2E" w:rsidRDefault="00801E2E" w:rsidP="00801E2E"/>
    <w:p w:rsidR="00801E2E" w:rsidRPr="00801E2E" w:rsidRDefault="00801E2E" w:rsidP="00801E2E">
      <w:pPr>
        <w:rPr>
          <w:rFonts w:ascii="Arial" w:hAnsi="Arial" w:cs="Arial"/>
          <w:i/>
        </w:rPr>
      </w:pPr>
      <w:r w:rsidRPr="00801E2E">
        <w:rPr>
          <w:rFonts w:ascii="Arial" w:hAnsi="Arial" w:cs="Arial"/>
          <w:i/>
        </w:rPr>
        <w:t xml:space="preserve">Zu welchem Preis soll geliefert werden? Es empfiehlt sich auch hier bereits auf eine transparente Aufschlüsselung einzelner Komponente und deren Kosten aufzuführen. </w:t>
      </w:r>
    </w:p>
    <w:p w:rsidR="00801E2E" w:rsidRPr="00801E2E" w:rsidRDefault="00801E2E" w:rsidP="00801E2E"/>
    <w:p w:rsidR="00096A96" w:rsidRDefault="00096A96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7" w:name="_Toc527708309"/>
      <w:r w:rsidRPr="008549BA">
        <w:rPr>
          <w:rFonts w:ascii="Arial" w:hAnsi="Arial" w:cs="Arial"/>
        </w:rPr>
        <w:t>Liefertermin</w:t>
      </w:r>
      <w:bookmarkEnd w:id="17"/>
    </w:p>
    <w:p w:rsidR="00801E2E" w:rsidRDefault="00801E2E" w:rsidP="00801E2E"/>
    <w:p w:rsidR="00801E2E" w:rsidRPr="00801E2E" w:rsidRDefault="007A204C" w:rsidP="00801E2E">
      <w:r>
        <w:rPr>
          <w:rFonts w:ascii="Arial" w:hAnsi="Arial" w:cs="Arial"/>
        </w:rPr>
        <w:t>Vor den Winterferien</w:t>
      </w:r>
    </w:p>
    <w:p w:rsidR="00096A96" w:rsidRDefault="00096A96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8" w:name="_Toc527708310"/>
      <w:r w:rsidRPr="008549BA">
        <w:rPr>
          <w:rFonts w:ascii="Arial" w:hAnsi="Arial" w:cs="Arial"/>
        </w:rPr>
        <w:t>Ansprechstelle und Lieferort</w:t>
      </w:r>
      <w:bookmarkEnd w:id="18"/>
    </w:p>
    <w:p w:rsidR="00801E2E" w:rsidRDefault="00801E2E" w:rsidP="00801E2E"/>
    <w:p w:rsidR="00801E2E" w:rsidRPr="00801E2E" w:rsidRDefault="007A204C" w:rsidP="00801E2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HHBK</w:t>
      </w:r>
    </w:p>
    <w:p w:rsidR="00096A96" w:rsidRPr="008549BA" w:rsidRDefault="00096A96" w:rsidP="00096A96">
      <w:pPr>
        <w:rPr>
          <w:rFonts w:ascii="Arial" w:hAnsi="Arial" w:cs="Arial"/>
        </w:rPr>
      </w:pPr>
    </w:p>
    <w:p w:rsidR="00096A96" w:rsidRPr="008549BA" w:rsidRDefault="00096A96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9" w:name="_Toc527708311"/>
      <w:r w:rsidRPr="008549BA">
        <w:rPr>
          <w:rFonts w:ascii="Arial" w:hAnsi="Arial" w:cs="Arial"/>
        </w:rPr>
        <w:t>Abnahmevoraussetzungen</w:t>
      </w:r>
      <w:bookmarkEnd w:id="19"/>
    </w:p>
    <w:p w:rsidR="00096A96" w:rsidRDefault="00096A96" w:rsidP="00096A96">
      <w:pPr>
        <w:rPr>
          <w:rFonts w:ascii="Arial" w:hAnsi="Arial" w:cs="Arial"/>
        </w:rPr>
      </w:pPr>
    </w:p>
    <w:p w:rsidR="00801E2E" w:rsidRPr="007A204C" w:rsidRDefault="007A204C" w:rsidP="00096A96">
      <w:pPr>
        <w:rPr>
          <w:rFonts w:ascii="Arial" w:hAnsi="Arial" w:cs="Arial"/>
          <w:color w:val="3C3C3C"/>
          <w:szCs w:val="21"/>
          <w:shd w:val="clear" w:color="auto" w:fill="FFFFFF"/>
        </w:rPr>
      </w:pPr>
      <w:r>
        <w:rPr>
          <w:rFonts w:ascii="Arial" w:hAnsi="Arial" w:cs="Arial"/>
          <w:color w:val="3C3C3C"/>
          <w:szCs w:val="21"/>
          <w:shd w:val="clear" w:color="auto" w:fill="FFFFFF"/>
        </w:rPr>
        <w:t xml:space="preserve">Wenn wir als Klassengemeinschaft diese Lösung als Muster-Lösung wählen &amp; sie das </w:t>
      </w:r>
      <w:proofErr w:type="spellStart"/>
      <w:r>
        <w:rPr>
          <w:rFonts w:ascii="Arial" w:hAnsi="Arial" w:cs="Arial"/>
          <w:color w:val="3C3C3C"/>
          <w:szCs w:val="21"/>
          <w:shd w:val="clear" w:color="auto" w:fill="FFFFFF"/>
        </w:rPr>
        <w:t>HHBK_Chemicals</w:t>
      </w:r>
      <w:proofErr w:type="spellEnd"/>
      <w:r>
        <w:rPr>
          <w:rFonts w:ascii="Arial" w:hAnsi="Arial" w:cs="Arial"/>
          <w:color w:val="3C3C3C"/>
          <w:szCs w:val="21"/>
          <w:shd w:val="clear" w:color="auto" w:fill="FFFFFF"/>
        </w:rPr>
        <w:t xml:space="preserve"> Projekt übernehmen</w:t>
      </w:r>
    </w:p>
    <w:p w:rsidR="00801E2E" w:rsidRPr="00801E2E" w:rsidRDefault="00801E2E" w:rsidP="00096A96">
      <w:pPr>
        <w:rPr>
          <w:rFonts w:ascii="Arial" w:hAnsi="Arial" w:cs="Arial"/>
          <w:i/>
          <w:sz w:val="24"/>
        </w:rPr>
      </w:pPr>
    </w:p>
    <w:p w:rsidR="00096A96" w:rsidRDefault="00096A96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20" w:name="_Toc527708312"/>
      <w:r w:rsidRPr="008549BA">
        <w:rPr>
          <w:rFonts w:ascii="Arial" w:hAnsi="Arial" w:cs="Arial"/>
        </w:rPr>
        <w:t>Anhang</w:t>
      </w:r>
      <w:bookmarkEnd w:id="20"/>
    </w:p>
    <w:p w:rsidR="00801E2E" w:rsidRDefault="00801E2E" w:rsidP="00801E2E"/>
    <w:p w:rsidR="00801E2E" w:rsidRPr="00801E2E" w:rsidRDefault="0087677A" w:rsidP="00801E2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---</w:t>
      </w:r>
    </w:p>
    <w:sectPr w:rsidR="00801E2E" w:rsidRPr="00801E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492" w:rsidRDefault="00F72492" w:rsidP="003E1D23">
      <w:pPr>
        <w:spacing w:after="0" w:line="240" w:lineRule="auto"/>
      </w:pPr>
      <w:r>
        <w:separator/>
      </w:r>
    </w:p>
  </w:endnote>
  <w:endnote w:type="continuationSeparator" w:id="0">
    <w:p w:rsidR="00F72492" w:rsidRDefault="00F72492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AF6" w:rsidRDefault="00A56AF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909199"/>
      <w:docPartObj>
        <w:docPartGallery w:val="Page Numbers (Bottom of Page)"/>
        <w:docPartUnique/>
      </w:docPartObj>
    </w:sdtPr>
    <w:sdtEndPr/>
    <w:sdtContent>
      <w:p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AF6">
          <w:rPr>
            <w:noProof/>
          </w:rPr>
          <w:t>4</w:t>
        </w:r>
        <w:r>
          <w:fldChar w:fldCharType="end"/>
        </w:r>
      </w:p>
    </w:sdtContent>
  </w:sdt>
  <w:p w:rsidR="003E1D23" w:rsidRDefault="003E1D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AF6" w:rsidRDefault="00A56AF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492" w:rsidRDefault="00F72492" w:rsidP="003E1D23">
      <w:pPr>
        <w:spacing w:after="0" w:line="240" w:lineRule="auto"/>
      </w:pPr>
      <w:r>
        <w:separator/>
      </w:r>
    </w:p>
  </w:footnote>
  <w:footnote w:type="continuationSeparator" w:id="0">
    <w:p w:rsidR="00F72492" w:rsidRDefault="00F72492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AF6" w:rsidRDefault="00A56AF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AF6" w:rsidRDefault="00A56AF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AF6" w:rsidRDefault="00A56A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908B9"/>
    <w:rsid w:val="00096A96"/>
    <w:rsid w:val="000A3C8C"/>
    <w:rsid w:val="00142759"/>
    <w:rsid w:val="00165053"/>
    <w:rsid w:val="001661B7"/>
    <w:rsid w:val="001F5390"/>
    <w:rsid w:val="00231953"/>
    <w:rsid w:val="00293961"/>
    <w:rsid w:val="002D4868"/>
    <w:rsid w:val="002E120D"/>
    <w:rsid w:val="00314DAD"/>
    <w:rsid w:val="003E1D23"/>
    <w:rsid w:val="003F4DA1"/>
    <w:rsid w:val="004664E3"/>
    <w:rsid w:val="00483285"/>
    <w:rsid w:val="00596E93"/>
    <w:rsid w:val="005B6047"/>
    <w:rsid w:val="00642A18"/>
    <w:rsid w:val="006720D3"/>
    <w:rsid w:val="006806F1"/>
    <w:rsid w:val="007A204C"/>
    <w:rsid w:val="007A5A0B"/>
    <w:rsid w:val="00801E2E"/>
    <w:rsid w:val="00810B93"/>
    <w:rsid w:val="008549BA"/>
    <w:rsid w:val="0087677A"/>
    <w:rsid w:val="008B67E0"/>
    <w:rsid w:val="008C1B44"/>
    <w:rsid w:val="008C2F94"/>
    <w:rsid w:val="00923957"/>
    <w:rsid w:val="009B3245"/>
    <w:rsid w:val="00A3397E"/>
    <w:rsid w:val="00A56AF6"/>
    <w:rsid w:val="00C64371"/>
    <w:rsid w:val="00C70602"/>
    <w:rsid w:val="00CE4C0B"/>
    <w:rsid w:val="00D726C5"/>
    <w:rsid w:val="00D748C3"/>
    <w:rsid w:val="00D800EE"/>
    <w:rsid w:val="00DC002E"/>
    <w:rsid w:val="00E14EBD"/>
    <w:rsid w:val="00E33C47"/>
    <w:rsid w:val="00EA232A"/>
    <w:rsid w:val="00F7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1DC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17CC-8C58-485E-9AB2-133FE5BA1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786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2021-11-12T15:20:00Z</dcterms:created>
  <dcterms:modified xsi:type="dcterms:W3CDTF">2021-11-12T16:05:00Z</dcterms:modified>
</cp:coreProperties>
</file>