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C1B65" w14:textId="14845E52" w:rsidR="00AE61F8" w:rsidRPr="00B07054" w:rsidRDefault="00AE61F8" w:rsidP="00AE61F8">
      <w:pPr>
        <w:jc w:val="center"/>
        <w:rPr>
          <w:rFonts w:asciiTheme="minorHAnsi" w:hAnsiTheme="minorHAnsi"/>
          <w:b/>
          <w:bCs/>
          <w:color w:val="002060"/>
          <w:sz w:val="36"/>
          <w:szCs w:val="36"/>
          <w:lang w:val="en-CA"/>
        </w:rPr>
      </w:pPr>
      <w:r w:rsidRPr="00B07054">
        <w:rPr>
          <w:rFonts w:asciiTheme="minorHAnsi" w:hAnsiTheme="minorHAnsi"/>
          <w:b/>
          <w:bCs/>
          <w:color w:val="002060"/>
          <w:sz w:val="36"/>
          <w:szCs w:val="36"/>
          <w:lang w:val="en-CA"/>
        </w:rPr>
        <w:t>NL Net, Supplementary Materials</w:t>
      </w:r>
    </w:p>
    <w:p w14:paraId="53DE39A2" w14:textId="44B6A331" w:rsidR="00AE61F8" w:rsidRPr="00B07054" w:rsidRDefault="00B07054" w:rsidP="00AE61F8">
      <w:pPr>
        <w:jc w:val="center"/>
        <w:rPr>
          <w:rFonts w:asciiTheme="minorHAnsi" w:hAnsiTheme="minorHAnsi"/>
          <w:b/>
          <w:bCs/>
          <w:color w:val="7F7F7F" w:themeColor="text1" w:themeTint="80"/>
          <w:sz w:val="28"/>
          <w:szCs w:val="28"/>
          <w:lang w:val="en-CA"/>
        </w:rPr>
      </w:pPr>
      <w:r>
        <w:rPr>
          <w:rFonts w:asciiTheme="minorHAnsi" w:hAnsiTheme="minorHAnsi"/>
          <w:b/>
          <w:bCs/>
          <w:color w:val="7F7F7F" w:themeColor="text1" w:themeTint="80"/>
          <w:sz w:val="28"/>
          <w:szCs w:val="28"/>
          <w:lang w:val="en-CA"/>
        </w:rPr>
        <w:t xml:space="preserve">~ </w:t>
      </w:r>
      <w:r w:rsidR="00AE61F8" w:rsidRPr="00B07054">
        <w:rPr>
          <w:rFonts w:asciiTheme="minorHAnsi" w:hAnsiTheme="minorHAnsi"/>
          <w:b/>
          <w:bCs/>
          <w:color w:val="7F7F7F" w:themeColor="text1" w:themeTint="80"/>
          <w:sz w:val="28"/>
          <w:szCs w:val="28"/>
          <w:lang w:val="en-CA"/>
        </w:rPr>
        <w:t>January 1, 2026</w:t>
      </w:r>
      <w:r>
        <w:rPr>
          <w:rFonts w:asciiTheme="minorHAnsi" w:hAnsiTheme="minorHAnsi"/>
          <w:b/>
          <w:bCs/>
          <w:color w:val="7F7F7F" w:themeColor="text1" w:themeTint="80"/>
          <w:sz w:val="28"/>
          <w:szCs w:val="28"/>
          <w:lang w:val="en-CA"/>
        </w:rPr>
        <w:t xml:space="preserve"> ~</w:t>
      </w:r>
    </w:p>
    <w:p w14:paraId="061FADA1" w14:textId="77777777" w:rsidR="00AE61F8" w:rsidRDefault="00AE61F8" w:rsidP="00AE61F8">
      <w:pPr>
        <w:jc w:val="center"/>
        <w:rPr>
          <w:rFonts w:asciiTheme="minorHAnsi" w:hAnsiTheme="minorHAnsi"/>
          <w:b/>
          <w:bCs/>
          <w:lang w:val="en-CA"/>
        </w:rPr>
      </w:pPr>
    </w:p>
    <w:p w14:paraId="196E92B4" w14:textId="258571D1" w:rsidR="00026636" w:rsidRPr="00F208D7" w:rsidRDefault="00026636" w:rsidP="00026636">
      <w:pPr>
        <w:rPr>
          <w:rFonts w:asciiTheme="minorHAnsi" w:hAnsiTheme="minorHAnsi"/>
          <w:b/>
          <w:bCs/>
          <w:lang w:val="en-CA"/>
        </w:rPr>
      </w:pPr>
      <w:r w:rsidRPr="00F208D7">
        <w:rPr>
          <w:rFonts w:asciiTheme="minorHAnsi" w:hAnsiTheme="minorHAnsi"/>
          <w:b/>
          <w:bCs/>
          <w:lang w:val="en-CA"/>
        </w:rPr>
        <w:t>Milestone(s)</w:t>
      </w:r>
    </w:p>
    <w:p w14:paraId="0F374AD8" w14:textId="0F1FC69C" w:rsidR="001A47DF" w:rsidRPr="00F208D7" w:rsidRDefault="001A47DF" w:rsidP="001A47DF">
      <w:pPr>
        <w:rPr>
          <w:rFonts w:asciiTheme="minorHAnsi" w:hAnsiTheme="minorHAnsi"/>
          <w:b/>
          <w:bCs/>
          <w:lang w:val="en-CA"/>
        </w:rPr>
      </w:pPr>
      <w:r>
        <w:rPr>
          <w:rFonts w:asciiTheme="minorHAnsi" w:hAnsiTheme="minorHAnsi"/>
          <w:b/>
          <w:bCs/>
          <w:lang w:val="en-CA"/>
        </w:rPr>
        <w:t xml:space="preserve">1. Orientation and scoping. </w:t>
      </w:r>
      <w:r w:rsidRPr="00F208D7">
        <w:rPr>
          <w:rFonts w:asciiTheme="minorHAnsi" w:hAnsiTheme="minorHAnsi"/>
          <w:b/>
          <w:bCs/>
          <w:lang w:val="en-CA"/>
        </w:rPr>
        <w:t>€ 1916</w:t>
      </w:r>
    </w:p>
    <w:p w14:paraId="41FEB1EC" w14:textId="77777777" w:rsidR="00026636" w:rsidRPr="00F208D7" w:rsidRDefault="00026636" w:rsidP="00026636">
      <w:pPr>
        <w:rPr>
          <w:rFonts w:asciiTheme="minorHAnsi" w:hAnsiTheme="minorHAnsi"/>
          <w:b/>
          <w:bCs/>
          <w:lang w:val="en-CA"/>
        </w:rPr>
      </w:pPr>
      <w:r w:rsidRPr="00F208D7">
        <w:rPr>
          <w:rFonts w:asciiTheme="minorHAnsi" w:hAnsiTheme="minorHAnsi"/>
          <w:b/>
          <w:bCs/>
          <w:lang w:val="en-CA"/>
        </w:rPr>
        <w:t>a. Orientation from Taler Systems, and negotiation of agreeable scope of work and design</w:t>
      </w:r>
    </w:p>
    <w:p w14:paraId="62FC7CDB" w14:textId="77777777" w:rsidR="00026636" w:rsidRPr="00F208D7" w:rsidRDefault="00026636" w:rsidP="00026636">
      <w:pPr>
        <w:rPr>
          <w:rFonts w:asciiTheme="minorHAnsi" w:hAnsiTheme="minorHAnsi"/>
          <w:b/>
          <w:bCs/>
          <w:lang w:val="en-CA"/>
        </w:rPr>
      </w:pPr>
      <w:r w:rsidRPr="00F208D7">
        <w:rPr>
          <w:rFonts w:asciiTheme="minorHAnsi" w:hAnsiTheme="minorHAnsi"/>
          <w:b/>
          <w:bCs/>
          <w:lang w:val="en-CA"/>
        </w:rPr>
        <w:t>tasks, complete. This will include a review of opportunities for sound and haptics, among</w:t>
      </w:r>
    </w:p>
    <w:p w14:paraId="22B7A432" w14:textId="77777777" w:rsidR="001A47DF" w:rsidRDefault="001A47DF" w:rsidP="001A47DF">
      <w:pPr>
        <w:rPr>
          <w:rFonts w:asciiTheme="minorHAnsi" w:hAnsiTheme="minorHAnsi"/>
          <w:b/>
          <w:bCs/>
          <w:lang w:val="en-CA"/>
        </w:rPr>
      </w:pPr>
      <w:r w:rsidRPr="00F208D7">
        <w:rPr>
          <w:rFonts w:asciiTheme="minorHAnsi" w:hAnsiTheme="minorHAnsi"/>
          <w:b/>
          <w:bCs/>
          <w:lang w:val="en-CA"/>
        </w:rPr>
        <w:t>other smartphone capacities. (€ 1199)</w:t>
      </w:r>
    </w:p>
    <w:p w14:paraId="1E19A19A" w14:textId="4F863F1D" w:rsidR="001A47DF" w:rsidRDefault="00CC6858" w:rsidP="001A47DF">
      <w:pPr>
        <w:rPr>
          <w:lang w:val="en-CA"/>
        </w:rPr>
      </w:pPr>
      <w:r>
        <w:rPr>
          <w:lang w:val="en-CA"/>
        </w:rPr>
        <w:t>In Sept-Oct 2024</w:t>
      </w:r>
      <w:r w:rsidR="001A47DF">
        <w:rPr>
          <w:lang w:val="en-CA"/>
        </w:rPr>
        <w:t xml:space="preserve"> My Oral Village and Taler Systems discussed the scope of work and the design tasks, including opportunities for sound and haptics, and agreed on a final scope and series of design tasks. Given the predominance of long-tail languages among the target population segments, it was agreed to the focus would be on graphics, not on sound. Haptics </w:t>
      </w:r>
      <w:r w:rsidR="00EF6F98">
        <w:rPr>
          <w:lang w:val="en-CA"/>
        </w:rPr>
        <w:t>are to</w:t>
      </w:r>
      <w:r w:rsidR="001A47DF">
        <w:rPr>
          <w:lang w:val="en-CA"/>
        </w:rPr>
        <w:t xml:space="preserve"> be approached tactically. </w:t>
      </w:r>
    </w:p>
    <w:p w14:paraId="585950C8" w14:textId="77777777" w:rsidR="001A47DF" w:rsidRDefault="001A47DF" w:rsidP="001A47DF">
      <w:pPr>
        <w:rPr>
          <w:lang w:val="en-CA"/>
        </w:rPr>
      </w:pPr>
    </w:p>
    <w:p w14:paraId="62236596" w14:textId="77777777" w:rsidR="00026636" w:rsidRPr="00F208D7" w:rsidRDefault="00026636" w:rsidP="00026636">
      <w:pPr>
        <w:rPr>
          <w:rFonts w:asciiTheme="minorHAnsi" w:hAnsiTheme="minorHAnsi"/>
          <w:b/>
          <w:bCs/>
          <w:lang w:val="en-CA"/>
        </w:rPr>
      </w:pPr>
      <w:r w:rsidRPr="00F208D7">
        <w:rPr>
          <w:rFonts w:asciiTheme="minorHAnsi" w:hAnsiTheme="minorHAnsi"/>
          <w:b/>
          <w:bCs/>
          <w:lang w:val="en-CA"/>
        </w:rPr>
        <w:t>b. Supplies and software procured. (€ 200)</w:t>
      </w:r>
    </w:p>
    <w:p w14:paraId="5C126DDE" w14:textId="0207C9C2" w:rsidR="00F208D7" w:rsidRDefault="00CC6858" w:rsidP="00F208D7">
      <w:pPr>
        <w:rPr>
          <w:lang w:val="en-CA"/>
        </w:rPr>
      </w:pPr>
      <w:r>
        <w:rPr>
          <w:lang w:val="en-CA"/>
        </w:rPr>
        <w:t>In October 2024</w:t>
      </w:r>
      <w:r w:rsidR="00D36260">
        <w:rPr>
          <w:lang w:val="en-CA"/>
        </w:rPr>
        <w:t xml:space="preserve"> My Oral Village procured an Apple smartphone for conducting testing. </w:t>
      </w:r>
    </w:p>
    <w:p w14:paraId="4EDB0DD1" w14:textId="77777777" w:rsidR="00D36260" w:rsidRDefault="00D36260" w:rsidP="00F208D7">
      <w:pPr>
        <w:rPr>
          <w:lang w:val="en-CA"/>
        </w:rPr>
      </w:pPr>
    </w:p>
    <w:p w14:paraId="02FD08B5" w14:textId="77777777" w:rsidR="00026636" w:rsidRPr="00F208D7" w:rsidRDefault="00026636" w:rsidP="00026636">
      <w:pPr>
        <w:rPr>
          <w:rFonts w:asciiTheme="minorHAnsi" w:hAnsiTheme="minorHAnsi"/>
          <w:b/>
          <w:bCs/>
          <w:lang w:val="en-CA"/>
        </w:rPr>
      </w:pPr>
      <w:r w:rsidRPr="00F208D7">
        <w:rPr>
          <w:rFonts w:asciiTheme="minorHAnsi" w:hAnsiTheme="minorHAnsi"/>
          <w:b/>
          <w:bCs/>
          <w:lang w:val="en-CA"/>
        </w:rPr>
        <w:t>c. Documentation of scope and tasks completed and submitted to Taler and NL Net. (€ 517)</w:t>
      </w:r>
    </w:p>
    <w:p w14:paraId="4043B9BB" w14:textId="77777777" w:rsidR="00026636" w:rsidRDefault="00026636" w:rsidP="00026636">
      <w:pPr>
        <w:rPr>
          <w:rFonts w:asciiTheme="minorHAnsi" w:hAnsiTheme="minorHAnsi"/>
          <w:b/>
          <w:bCs/>
          <w:lang w:val="en-CA"/>
        </w:rPr>
      </w:pPr>
      <w:r w:rsidRPr="00F208D7">
        <w:rPr>
          <w:rFonts w:asciiTheme="minorHAnsi" w:hAnsiTheme="minorHAnsi"/>
          <w:b/>
          <w:bCs/>
          <w:lang w:val="en-CA"/>
        </w:rPr>
        <w:t>Amount</w:t>
      </w:r>
    </w:p>
    <w:p w14:paraId="7DBC4AC3" w14:textId="77777777" w:rsidR="00EF6F98" w:rsidRDefault="00EF6F98" w:rsidP="001A47DF">
      <w:pPr>
        <w:pStyle w:val="Quote"/>
      </w:pPr>
    </w:p>
    <w:p w14:paraId="3491C14F" w14:textId="57E816B7" w:rsidR="001A47DF" w:rsidRDefault="001A47DF" w:rsidP="001A47DF">
      <w:pPr>
        <w:pStyle w:val="Quote"/>
      </w:pPr>
      <w:r w:rsidRPr="009A102B">
        <w:t>We will focus the scope o</w:t>
      </w:r>
      <w:r>
        <w:t>n</w:t>
      </w:r>
      <w:r w:rsidRPr="009A102B">
        <w:t xml:space="preserve"> three features of GNU Taler</w:t>
      </w:r>
    </w:p>
    <w:p w14:paraId="56B1CB4A" w14:textId="77777777" w:rsidR="001A47DF" w:rsidRPr="008E281E" w:rsidRDefault="001A47DF" w:rsidP="001A47DF">
      <w:pPr>
        <w:pStyle w:val="Quote"/>
        <w:numPr>
          <w:ilvl w:val="0"/>
          <w:numId w:val="22"/>
        </w:numPr>
      </w:pPr>
      <w:r w:rsidRPr="00E62B67">
        <w:t xml:space="preserve">send money, </w:t>
      </w:r>
    </w:p>
    <w:p w14:paraId="7DD0BCAE" w14:textId="7D3C06A2" w:rsidR="001A47DF" w:rsidRDefault="001A47DF" w:rsidP="001A47DF">
      <w:pPr>
        <w:pStyle w:val="Quote"/>
        <w:numPr>
          <w:ilvl w:val="0"/>
          <w:numId w:val="22"/>
        </w:numPr>
      </w:pPr>
      <w:r>
        <w:t>check balance,</w:t>
      </w:r>
      <w:r w:rsidR="00EF6F98">
        <w:t xml:space="preserve"> and</w:t>
      </w:r>
    </w:p>
    <w:p w14:paraId="4BE36781" w14:textId="015CFB45" w:rsidR="001A47DF" w:rsidRPr="00E62B67" w:rsidRDefault="001A47DF" w:rsidP="001A47DF">
      <w:pPr>
        <w:pStyle w:val="Quote"/>
        <w:numPr>
          <w:ilvl w:val="0"/>
          <w:numId w:val="22"/>
        </w:numPr>
      </w:pPr>
      <w:r w:rsidRPr="00E62B67">
        <w:t>receive mone</w:t>
      </w:r>
      <w:r w:rsidR="00EF6F98">
        <w:t>y.</w:t>
      </w:r>
    </w:p>
    <w:p w14:paraId="1099452A" w14:textId="77777777" w:rsidR="001A47DF" w:rsidRPr="00E62B67" w:rsidRDefault="001A47DF" w:rsidP="001A47DF">
      <w:pPr>
        <w:pStyle w:val="Quote"/>
      </w:pPr>
    </w:p>
    <w:p w14:paraId="185F6DAB" w14:textId="67202995" w:rsidR="001A47DF" w:rsidRPr="00E62B67" w:rsidRDefault="001A47DF" w:rsidP="00EF6F98">
      <w:pPr>
        <w:pStyle w:val="Quote"/>
      </w:pPr>
      <w:r w:rsidRPr="00E62B67">
        <w:t>A person must be able to show they can send money to another person. To do this, we will use a demo currency (e.g. kudos).</w:t>
      </w:r>
      <w:r>
        <w:t xml:space="preserve"> </w:t>
      </w:r>
    </w:p>
    <w:p w14:paraId="1FFEF990" w14:textId="77777777" w:rsidR="001A47DF" w:rsidRPr="00E62B67" w:rsidRDefault="001A47DF" w:rsidP="001A47DF">
      <w:pPr>
        <w:pStyle w:val="Quote"/>
      </w:pPr>
    </w:p>
    <w:p w14:paraId="13B8C4E2" w14:textId="77777777" w:rsidR="001A47DF" w:rsidRPr="00E62B67" w:rsidRDefault="001A47DF" w:rsidP="001A47DF">
      <w:pPr>
        <w:pStyle w:val="Quote"/>
      </w:pPr>
      <w:r w:rsidRPr="00E62B67">
        <w:t>The core Taler interface is currently in iOS. To enable easier interaction MOVE is acquiring an iOS device. Taler Systems is working to integrate the three platform designs: iOS, Android and Webex. As we proceed with development of the design, we will consult with Taler Systems on ways to steer towards a common OIM design for all platforms.</w:t>
      </w:r>
    </w:p>
    <w:p w14:paraId="3265D517" w14:textId="77777777" w:rsidR="001A47DF" w:rsidRPr="00E62B67" w:rsidRDefault="001A47DF" w:rsidP="001A47DF">
      <w:pPr>
        <w:pStyle w:val="Quote"/>
      </w:pPr>
    </w:p>
    <w:p w14:paraId="07AC95AC" w14:textId="77777777" w:rsidR="001A47DF" w:rsidRPr="00E62B67" w:rsidRDefault="001A47DF" w:rsidP="001A47DF">
      <w:pPr>
        <w:pStyle w:val="Quote"/>
      </w:pPr>
      <w:r w:rsidRPr="00E62B67">
        <w:t>NL Net has requested that all outputs be in FOSS, and Michiel has suggested that some of these outputs can be part of the Taler documentation. Marc and Christian will consult on ways to do this.</w:t>
      </w:r>
    </w:p>
    <w:p w14:paraId="02F69173" w14:textId="77777777" w:rsidR="001A47DF" w:rsidRDefault="001A47DF" w:rsidP="001A47DF">
      <w:pPr>
        <w:rPr>
          <w:lang w:val="en-CA"/>
        </w:rPr>
      </w:pPr>
    </w:p>
    <w:p w14:paraId="06282F4F" w14:textId="64E0DC20" w:rsidR="00BE08B6" w:rsidRDefault="00BE08B6" w:rsidP="001A47DF">
      <w:pPr>
        <w:rPr>
          <w:lang w:val="en-CA"/>
        </w:rPr>
      </w:pPr>
      <w:r>
        <w:rPr>
          <w:lang w:val="en-CA"/>
        </w:rPr>
        <w:t xml:space="preserve">To address this task, My Oral Village developed a list of target concepts that are integral to these core tasks in GNU </w:t>
      </w:r>
      <w:proofErr w:type="gramStart"/>
      <w:r>
        <w:rPr>
          <w:lang w:val="en-CA"/>
        </w:rPr>
        <w:t>Taler, and</w:t>
      </w:r>
      <w:proofErr w:type="gramEnd"/>
      <w:r>
        <w:rPr>
          <w:lang w:val="en-CA"/>
        </w:rPr>
        <w:t xml:space="preserve"> identified </w:t>
      </w:r>
      <w:r w:rsidR="000D5235">
        <w:rPr>
          <w:lang w:val="en-CA"/>
        </w:rPr>
        <w:t xml:space="preserve">19 that were critical to achieving this scope (see below). Others will be required at a later stage. </w:t>
      </w:r>
    </w:p>
    <w:p w14:paraId="2F7783F1" w14:textId="77777777" w:rsidR="000D5235" w:rsidRDefault="000D5235" w:rsidP="001A47DF">
      <w:pPr>
        <w:rPr>
          <w:lang w:val="en-CA"/>
        </w:rPr>
      </w:pPr>
    </w:p>
    <w:tbl>
      <w:tblPr>
        <w:tblStyle w:val="TableGrid"/>
        <w:tblW w:w="0" w:type="auto"/>
        <w:tblLook w:val="04A0" w:firstRow="1" w:lastRow="0" w:firstColumn="1" w:lastColumn="0" w:noHBand="0" w:noVBand="1"/>
      </w:tblPr>
      <w:tblGrid>
        <w:gridCol w:w="1696"/>
        <w:gridCol w:w="1826"/>
        <w:gridCol w:w="1913"/>
        <w:gridCol w:w="1832"/>
        <w:gridCol w:w="1849"/>
        <w:gridCol w:w="6"/>
      </w:tblGrid>
      <w:tr w:rsidR="00BE08B6" w:rsidRPr="001A4275" w14:paraId="329DA844" w14:textId="77777777" w:rsidTr="00FB41DD">
        <w:tc>
          <w:tcPr>
            <w:tcW w:w="9122" w:type="dxa"/>
            <w:gridSpan w:val="6"/>
            <w:shd w:val="clear" w:color="auto" w:fill="002060"/>
          </w:tcPr>
          <w:p w14:paraId="15387999" w14:textId="77777777" w:rsidR="00BE08B6" w:rsidRPr="001A4275" w:rsidRDefault="00BE08B6" w:rsidP="00FB41DD">
            <w:pPr>
              <w:rPr>
                <w:rFonts w:ascii="Cambria" w:hAnsi="Cambria"/>
                <w:b/>
                <w:bCs/>
                <w:sz w:val="28"/>
                <w:szCs w:val="28"/>
              </w:rPr>
            </w:pPr>
            <w:r w:rsidRPr="001A4275">
              <w:rPr>
                <w:rFonts w:ascii="Cambria" w:hAnsi="Cambria"/>
                <w:b/>
                <w:bCs/>
                <w:sz w:val="28"/>
                <w:szCs w:val="28"/>
              </w:rPr>
              <w:t xml:space="preserve">All Target Concepts - </w:t>
            </w:r>
            <w:r>
              <w:rPr>
                <w:rFonts w:ascii="Cambria" w:hAnsi="Cambria"/>
                <w:b/>
                <w:bCs/>
                <w:sz w:val="28"/>
                <w:szCs w:val="28"/>
              </w:rPr>
              <w:t>67</w:t>
            </w:r>
          </w:p>
        </w:tc>
      </w:tr>
      <w:tr w:rsidR="00BE08B6" w:rsidRPr="001A4275" w14:paraId="585FF515" w14:textId="77777777" w:rsidTr="00FB41DD">
        <w:tc>
          <w:tcPr>
            <w:tcW w:w="9122" w:type="dxa"/>
            <w:gridSpan w:val="6"/>
            <w:shd w:val="clear" w:color="auto" w:fill="E1EBF7" w:themeFill="text2" w:themeFillTint="1A"/>
          </w:tcPr>
          <w:p w14:paraId="654D0FB1" w14:textId="77777777" w:rsidR="00BE08B6" w:rsidRPr="001A4275" w:rsidRDefault="00BE08B6" w:rsidP="00FB41DD">
            <w:pPr>
              <w:rPr>
                <w:rFonts w:ascii="Cambria" w:hAnsi="Cambria"/>
                <w:b/>
                <w:bCs/>
              </w:rPr>
            </w:pPr>
            <w:r w:rsidRPr="001A4275">
              <w:rPr>
                <w:rFonts w:ascii="Cambria" w:hAnsi="Cambria"/>
                <w:b/>
                <w:bCs/>
              </w:rPr>
              <w:t xml:space="preserve">General – </w:t>
            </w:r>
            <w:r>
              <w:rPr>
                <w:rFonts w:ascii="Cambria" w:hAnsi="Cambria"/>
                <w:b/>
                <w:bCs/>
              </w:rPr>
              <w:t>25</w:t>
            </w:r>
          </w:p>
        </w:tc>
      </w:tr>
      <w:tr w:rsidR="00BE08B6" w:rsidRPr="001A4275" w14:paraId="5CC64CE0" w14:textId="77777777" w:rsidTr="00BE08B6">
        <w:trPr>
          <w:gridAfter w:val="1"/>
          <w:wAfter w:w="6" w:type="dxa"/>
        </w:trPr>
        <w:tc>
          <w:tcPr>
            <w:tcW w:w="1696" w:type="dxa"/>
            <w:shd w:val="clear" w:color="auto" w:fill="FFFF00"/>
          </w:tcPr>
          <w:p w14:paraId="744A032A" w14:textId="77777777" w:rsidR="00BE08B6" w:rsidRPr="001A4275" w:rsidRDefault="00BE08B6" w:rsidP="00FB41DD">
            <w:pPr>
              <w:rPr>
                <w:rFonts w:ascii="Cambria" w:hAnsi="Cambria"/>
              </w:rPr>
            </w:pPr>
            <w:r w:rsidRPr="001A4275">
              <w:rPr>
                <w:rFonts w:ascii="Cambria" w:hAnsi="Cambria"/>
              </w:rPr>
              <w:t>Balance</w:t>
            </w:r>
          </w:p>
        </w:tc>
        <w:tc>
          <w:tcPr>
            <w:tcW w:w="1826" w:type="dxa"/>
            <w:shd w:val="clear" w:color="auto" w:fill="FFFF00"/>
          </w:tcPr>
          <w:p w14:paraId="5668489C" w14:textId="77777777" w:rsidR="00BE08B6" w:rsidRPr="001A4275" w:rsidRDefault="00BE08B6" w:rsidP="00FB41DD">
            <w:pPr>
              <w:rPr>
                <w:rFonts w:ascii="Cambria" w:hAnsi="Cambria"/>
              </w:rPr>
            </w:pPr>
            <w:r>
              <w:rPr>
                <w:rFonts w:ascii="Cambria" w:hAnsi="Cambria"/>
              </w:rPr>
              <w:t>Total</w:t>
            </w:r>
          </w:p>
        </w:tc>
        <w:tc>
          <w:tcPr>
            <w:tcW w:w="1913" w:type="dxa"/>
          </w:tcPr>
          <w:p w14:paraId="79B6674E" w14:textId="77777777" w:rsidR="00BE08B6" w:rsidRPr="001A4275" w:rsidRDefault="00BE08B6" w:rsidP="00FB41DD">
            <w:pPr>
              <w:rPr>
                <w:rFonts w:ascii="Cambria" w:hAnsi="Cambria"/>
              </w:rPr>
            </w:pPr>
            <w:r>
              <w:rPr>
                <w:rFonts w:ascii="Cambria" w:hAnsi="Cambria"/>
              </w:rPr>
              <w:t>Deposit</w:t>
            </w:r>
          </w:p>
        </w:tc>
        <w:tc>
          <w:tcPr>
            <w:tcW w:w="1832" w:type="dxa"/>
          </w:tcPr>
          <w:p w14:paraId="65A604FC" w14:textId="77777777" w:rsidR="00BE08B6" w:rsidRPr="001A4275" w:rsidRDefault="00BE08B6" w:rsidP="00FB41DD">
            <w:pPr>
              <w:rPr>
                <w:rFonts w:ascii="Cambria" w:hAnsi="Cambria"/>
              </w:rPr>
            </w:pPr>
            <w:r>
              <w:rPr>
                <w:rFonts w:ascii="Cambria" w:hAnsi="Cambria"/>
              </w:rPr>
              <w:t>Withdrawal</w:t>
            </w:r>
          </w:p>
        </w:tc>
        <w:tc>
          <w:tcPr>
            <w:tcW w:w="1849" w:type="dxa"/>
          </w:tcPr>
          <w:p w14:paraId="2D1A15E2" w14:textId="77777777" w:rsidR="00BE08B6" w:rsidRPr="001A4275" w:rsidRDefault="00BE08B6" w:rsidP="00FB41DD">
            <w:pPr>
              <w:rPr>
                <w:rFonts w:ascii="Cambria" w:hAnsi="Cambria"/>
              </w:rPr>
            </w:pPr>
            <w:r>
              <w:rPr>
                <w:rFonts w:ascii="Cambria" w:hAnsi="Cambria"/>
              </w:rPr>
              <w:t xml:space="preserve">Taler </w:t>
            </w:r>
            <w:proofErr w:type="spellStart"/>
            <w:r>
              <w:rPr>
                <w:rFonts w:ascii="Cambria" w:hAnsi="Cambria"/>
              </w:rPr>
              <w:t>xchg</w:t>
            </w:r>
            <w:proofErr w:type="spellEnd"/>
          </w:p>
        </w:tc>
      </w:tr>
      <w:tr w:rsidR="00BE08B6" w:rsidRPr="001A4275" w14:paraId="3C9DAEEA" w14:textId="77777777" w:rsidTr="00BE08B6">
        <w:trPr>
          <w:gridAfter w:val="1"/>
          <w:wAfter w:w="6" w:type="dxa"/>
        </w:trPr>
        <w:tc>
          <w:tcPr>
            <w:tcW w:w="1696" w:type="dxa"/>
            <w:shd w:val="clear" w:color="auto" w:fill="FFFF00"/>
          </w:tcPr>
          <w:p w14:paraId="3E801C0B" w14:textId="77777777" w:rsidR="00BE08B6" w:rsidRPr="001A4275" w:rsidRDefault="00BE08B6" w:rsidP="00FB41DD">
            <w:pPr>
              <w:rPr>
                <w:rFonts w:ascii="Cambria" w:hAnsi="Cambria"/>
              </w:rPr>
            </w:pPr>
            <w:r w:rsidRPr="001A4275">
              <w:rPr>
                <w:rFonts w:ascii="Cambria" w:hAnsi="Cambria"/>
              </w:rPr>
              <w:t>1k</w:t>
            </w:r>
          </w:p>
        </w:tc>
        <w:tc>
          <w:tcPr>
            <w:tcW w:w="1826" w:type="dxa"/>
          </w:tcPr>
          <w:p w14:paraId="53C0B6B3" w14:textId="77777777" w:rsidR="00BE08B6" w:rsidRPr="001A4275" w:rsidRDefault="00BE08B6" w:rsidP="00FB41DD">
            <w:pPr>
              <w:rPr>
                <w:rFonts w:ascii="Cambria" w:hAnsi="Cambria"/>
              </w:rPr>
            </w:pPr>
            <w:r w:rsidRPr="001A4275">
              <w:rPr>
                <w:rFonts w:ascii="Cambria" w:hAnsi="Cambria"/>
              </w:rPr>
              <w:t>10k</w:t>
            </w:r>
          </w:p>
        </w:tc>
        <w:tc>
          <w:tcPr>
            <w:tcW w:w="1913" w:type="dxa"/>
          </w:tcPr>
          <w:p w14:paraId="232DCFAA" w14:textId="77777777" w:rsidR="00BE08B6" w:rsidRPr="001A4275" w:rsidRDefault="00BE08B6" w:rsidP="00FB41DD">
            <w:pPr>
              <w:rPr>
                <w:rFonts w:ascii="Cambria" w:hAnsi="Cambria"/>
              </w:rPr>
            </w:pPr>
            <w:r w:rsidRPr="001A4275">
              <w:rPr>
                <w:rFonts w:ascii="Cambria" w:hAnsi="Cambria"/>
              </w:rPr>
              <w:t>100k</w:t>
            </w:r>
          </w:p>
        </w:tc>
        <w:tc>
          <w:tcPr>
            <w:tcW w:w="1832" w:type="dxa"/>
          </w:tcPr>
          <w:p w14:paraId="2F84700B" w14:textId="77777777" w:rsidR="00BE08B6" w:rsidRPr="001A4275" w:rsidRDefault="00BE08B6" w:rsidP="00FB41DD">
            <w:pPr>
              <w:rPr>
                <w:rFonts w:ascii="Cambria" w:hAnsi="Cambria"/>
              </w:rPr>
            </w:pPr>
            <w:r w:rsidRPr="001A4275">
              <w:rPr>
                <w:rFonts w:ascii="Cambria" w:hAnsi="Cambria"/>
              </w:rPr>
              <w:t>1m</w:t>
            </w:r>
          </w:p>
        </w:tc>
        <w:tc>
          <w:tcPr>
            <w:tcW w:w="1849" w:type="dxa"/>
          </w:tcPr>
          <w:p w14:paraId="06CB342F" w14:textId="77777777" w:rsidR="00BE08B6" w:rsidRPr="001A4275" w:rsidRDefault="00BE08B6" w:rsidP="00FB41DD">
            <w:pPr>
              <w:rPr>
                <w:rFonts w:ascii="Cambria" w:hAnsi="Cambria"/>
              </w:rPr>
            </w:pPr>
            <w:r w:rsidRPr="001A4275">
              <w:rPr>
                <w:rFonts w:ascii="Cambria" w:hAnsi="Cambria"/>
              </w:rPr>
              <w:t>10m</w:t>
            </w:r>
          </w:p>
        </w:tc>
      </w:tr>
      <w:tr w:rsidR="00BE08B6" w:rsidRPr="001A4275" w14:paraId="4EEB5180" w14:textId="77777777" w:rsidTr="000D5235">
        <w:trPr>
          <w:gridAfter w:val="1"/>
          <w:wAfter w:w="6" w:type="dxa"/>
        </w:trPr>
        <w:tc>
          <w:tcPr>
            <w:tcW w:w="1696" w:type="dxa"/>
          </w:tcPr>
          <w:p w14:paraId="084C178F" w14:textId="77777777" w:rsidR="00BE08B6" w:rsidRPr="001A4275" w:rsidRDefault="00BE08B6" w:rsidP="00FB41DD">
            <w:pPr>
              <w:rPr>
                <w:rFonts w:ascii="Cambria" w:hAnsi="Cambria"/>
              </w:rPr>
            </w:pPr>
            <w:r w:rsidRPr="001A4275">
              <w:rPr>
                <w:rFonts w:ascii="Cambria" w:hAnsi="Cambria"/>
              </w:rPr>
              <w:t>100m</w:t>
            </w:r>
          </w:p>
        </w:tc>
        <w:tc>
          <w:tcPr>
            <w:tcW w:w="1826" w:type="dxa"/>
          </w:tcPr>
          <w:p w14:paraId="6A30868A" w14:textId="77777777" w:rsidR="00BE08B6" w:rsidRPr="001A4275" w:rsidRDefault="00BE08B6" w:rsidP="00FB41DD">
            <w:pPr>
              <w:rPr>
                <w:rFonts w:ascii="Cambria" w:hAnsi="Cambria"/>
              </w:rPr>
            </w:pPr>
            <w:r w:rsidRPr="001A4275">
              <w:rPr>
                <w:rFonts w:ascii="Cambria" w:hAnsi="Cambria"/>
              </w:rPr>
              <w:t>Deposit-insured FI</w:t>
            </w:r>
          </w:p>
        </w:tc>
        <w:tc>
          <w:tcPr>
            <w:tcW w:w="1913" w:type="dxa"/>
            <w:shd w:val="clear" w:color="auto" w:fill="FFFF00"/>
          </w:tcPr>
          <w:p w14:paraId="62A641CF" w14:textId="77777777" w:rsidR="00BE08B6" w:rsidRPr="00BE08B6" w:rsidRDefault="00BE08B6" w:rsidP="00FB41DD">
            <w:pPr>
              <w:rPr>
                <w:rFonts w:ascii="Cambria" w:hAnsi="Cambria"/>
                <w:highlight w:val="yellow"/>
              </w:rPr>
            </w:pPr>
            <w:r w:rsidRPr="00BE08B6">
              <w:rPr>
                <w:rFonts w:ascii="Cambria" w:hAnsi="Cambria"/>
                <w:highlight w:val="yellow"/>
              </w:rPr>
              <w:t xml:space="preserve">Pending </w:t>
            </w:r>
            <w:proofErr w:type="spellStart"/>
            <w:r w:rsidRPr="00BE08B6">
              <w:rPr>
                <w:rFonts w:ascii="Cambria" w:hAnsi="Cambria"/>
                <w:highlight w:val="yellow"/>
              </w:rPr>
              <w:t>tx</w:t>
            </w:r>
            <w:proofErr w:type="spellEnd"/>
          </w:p>
        </w:tc>
        <w:tc>
          <w:tcPr>
            <w:tcW w:w="1832" w:type="dxa"/>
            <w:shd w:val="clear" w:color="auto" w:fill="FFFF00"/>
          </w:tcPr>
          <w:p w14:paraId="1F378EB3" w14:textId="77777777" w:rsidR="00BE08B6" w:rsidRPr="00BE08B6" w:rsidRDefault="00BE08B6" w:rsidP="00FB41DD">
            <w:pPr>
              <w:rPr>
                <w:rFonts w:ascii="Cambria" w:hAnsi="Cambria"/>
                <w:highlight w:val="yellow"/>
              </w:rPr>
            </w:pPr>
            <w:r w:rsidRPr="00BE08B6">
              <w:rPr>
                <w:rFonts w:ascii="Cambria" w:hAnsi="Cambria"/>
                <w:highlight w:val="yellow"/>
              </w:rPr>
              <w:t>Confirm</w:t>
            </w:r>
          </w:p>
        </w:tc>
        <w:tc>
          <w:tcPr>
            <w:tcW w:w="1849" w:type="dxa"/>
            <w:shd w:val="clear" w:color="auto" w:fill="FFFF00"/>
          </w:tcPr>
          <w:p w14:paraId="316A1D1B" w14:textId="77777777" w:rsidR="00BE08B6" w:rsidRPr="00BE08B6" w:rsidRDefault="00BE08B6" w:rsidP="00FB41DD">
            <w:pPr>
              <w:rPr>
                <w:rFonts w:ascii="Cambria" w:hAnsi="Cambria"/>
                <w:highlight w:val="yellow"/>
              </w:rPr>
            </w:pPr>
            <w:r w:rsidRPr="00BE08B6">
              <w:rPr>
                <w:rFonts w:ascii="Cambria" w:hAnsi="Cambria"/>
                <w:highlight w:val="yellow"/>
              </w:rPr>
              <w:t>Cancel</w:t>
            </w:r>
          </w:p>
        </w:tc>
      </w:tr>
      <w:tr w:rsidR="00BE08B6" w:rsidRPr="001A4275" w14:paraId="686DBA72" w14:textId="77777777" w:rsidTr="00BE08B6">
        <w:trPr>
          <w:gridAfter w:val="1"/>
          <w:wAfter w:w="6" w:type="dxa"/>
        </w:trPr>
        <w:tc>
          <w:tcPr>
            <w:tcW w:w="1696" w:type="dxa"/>
            <w:shd w:val="clear" w:color="auto" w:fill="FFFF00"/>
          </w:tcPr>
          <w:p w14:paraId="34A27A49" w14:textId="77777777" w:rsidR="00BE08B6" w:rsidRPr="001A4275" w:rsidRDefault="00BE08B6" w:rsidP="00FB41DD">
            <w:pPr>
              <w:rPr>
                <w:rFonts w:ascii="Cambria" w:hAnsi="Cambria"/>
              </w:rPr>
            </w:pPr>
            <w:r w:rsidRPr="001A4275">
              <w:rPr>
                <w:rFonts w:ascii="Cambria" w:hAnsi="Cambria"/>
              </w:rPr>
              <w:t>Done</w:t>
            </w:r>
          </w:p>
        </w:tc>
        <w:tc>
          <w:tcPr>
            <w:tcW w:w="1826" w:type="dxa"/>
          </w:tcPr>
          <w:p w14:paraId="583A13BE" w14:textId="77777777" w:rsidR="00BE08B6" w:rsidRPr="001A4275" w:rsidRDefault="00BE08B6" w:rsidP="00FB41DD">
            <w:pPr>
              <w:rPr>
                <w:rFonts w:ascii="Cambria" w:hAnsi="Cambria"/>
              </w:rPr>
            </w:pPr>
            <w:r w:rsidRPr="001A4275">
              <w:rPr>
                <w:rFonts w:ascii="Cambria" w:hAnsi="Cambria"/>
              </w:rPr>
              <w:t>Select all</w:t>
            </w:r>
          </w:p>
        </w:tc>
        <w:tc>
          <w:tcPr>
            <w:tcW w:w="1913" w:type="dxa"/>
            <w:shd w:val="clear" w:color="auto" w:fill="FFFF00"/>
          </w:tcPr>
          <w:p w14:paraId="471435F7" w14:textId="77777777" w:rsidR="00BE08B6" w:rsidRPr="001A4275" w:rsidRDefault="00BE08B6" w:rsidP="00FB41DD">
            <w:pPr>
              <w:rPr>
                <w:rFonts w:ascii="Cambria" w:hAnsi="Cambria"/>
              </w:rPr>
            </w:pPr>
            <w:r w:rsidRPr="001A4275">
              <w:rPr>
                <w:rFonts w:ascii="Cambria" w:hAnsi="Cambria"/>
              </w:rPr>
              <w:t>Fee</w:t>
            </w:r>
          </w:p>
        </w:tc>
        <w:tc>
          <w:tcPr>
            <w:tcW w:w="1832" w:type="dxa"/>
            <w:shd w:val="clear" w:color="auto" w:fill="FFFF00"/>
          </w:tcPr>
          <w:p w14:paraId="6D672BAE" w14:textId="77777777" w:rsidR="00BE08B6" w:rsidRPr="001A4275" w:rsidRDefault="00BE08B6" w:rsidP="00FB41DD">
            <w:pPr>
              <w:rPr>
                <w:rFonts w:ascii="Cambria" w:hAnsi="Cambria"/>
              </w:rPr>
            </w:pPr>
            <w:r w:rsidRPr="001A4275">
              <w:rPr>
                <w:rFonts w:ascii="Cambria" w:hAnsi="Cambria"/>
              </w:rPr>
              <w:t>Negative balance</w:t>
            </w:r>
          </w:p>
        </w:tc>
        <w:tc>
          <w:tcPr>
            <w:tcW w:w="1849" w:type="dxa"/>
          </w:tcPr>
          <w:p w14:paraId="2A03A215" w14:textId="77777777" w:rsidR="00BE08B6" w:rsidRPr="001A4275" w:rsidRDefault="00BE08B6" w:rsidP="00FB41DD">
            <w:pPr>
              <w:rPr>
                <w:rFonts w:ascii="Cambria" w:hAnsi="Cambria"/>
              </w:rPr>
            </w:pPr>
            <w:r w:rsidRPr="001A4275">
              <w:rPr>
                <w:rFonts w:ascii="Cambria" w:hAnsi="Cambria"/>
              </w:rPr>
              <w:t>About (approx.)</w:t>
            </w:r>
          </w:p>
        </w:tc>
      </w:tr>
      <w:tr w:rsidR="00BE08B6" w:rsidRPr="001A4275" w14:paraId="2F080505" w14:textId="77777777" w:rsidTr="00BE08B6">
        <w:trPr>
          <w:gridAfter w:val="1"/>
          <w:wAfter w:w="6" w:type="dxa"/>
        </w:trPr>
        <w:tc>
          <w:tcPr>
            <w:tcW w:w="1696" w:type="dxa"/>
            <w:shd w:val="clear" w:color="auto" w:fill="FFFF00"/>
          </w:tcPr>
          <w:p w14:paraId="549697CE" w14:textId="77777777" w:rsidR="00BE08B6" w:rsidRPr="001A4275" w:rsidRDefault="00BE08B6" w:rsidP="00FB41DD">
            <w:pPr>
              <w:rPr>
                <w:rFonts w:ascii="Cambria" w:hAnsi="Cambria"/>
              </w:rPr>
            </w:pPr>
            <w:r w:rsidRPr="001A4275">
              <w:rPr>
                <w:rFonts w:ascii="Cambria" w:hAnsi="Cambria"/>
              </w:rPr>
              <w:t>Debit</w:t>
            </w:r>
          </w:p>
        </w:tc>
        <w:tc>
          <w:tcPr>
            <w:tcW w:w="1826" w:type="dxa"/>
            <w:shd w:val="clear" w:color="auto" w:fill="FFFF00"/>
          </w:tcPr>
          <w:p w14:paraId="304AA55C" w14:textId="77777777" w:rsidR="00BE08B6" w:rsidRPr="001A4275" w:rsidRDefault="00BE08B6" w:rsidP="00FB41DD">
            <w:pPr>
              <w:rPr>
                <w:rFonts w:ascii="Cambria" w:hAnsi="Cambria"/>
              </w:rPr>
            </w:pPr>
            <w:r>
              <w:rPr>
                <w:rFonts w:ascii="Cambria" w:hAnsi="Cambria"/>
              </w:rPr>
              <w:t>Credit</w:t>
            </w:r>
          </w:p>
        </w:tc>
        <w:tc>
          <w:tcPr>
            <w:tcW w:w="1913" w:type="dxa"/>
          </w:tcPr>
          <w:p w14:paraId="3AB68700" w14:textId="77777777" w:rsidR="00BE08B6" w:rsidRPr="001A4275" w:rsidRDefault="00BE08B6" w:rsidP="00FB41DD">
            <w:pPr>
              <w:rPr>
                <w:rFonts w:ascii="Cambria" w:hAnsi="Cambria"/>
              </w:rPr>
            </w:pPr>
            <w:r>
              <w:rPr>
                <w:rFonts w:ascii="Cambria" w:hAnsi="Cambria"/>
              </w:rPr>
              <w:t>More than</w:t>
            </w:r>
          </w:p>
        </w:tc>
        <w:tc>
          <w:tcPr>
            <w:tcW w:w="1832" w:type="dxa"/>
          </w:tcPr>
          <w:p w14:paraId="0765D6E8" w14:textId="77777777" w:rsidR="00BE08B6" w:rsidRPr="001A4275" w:rsidRDefault="00BE08B6" w:rsidP="00FB41DD">
            <w:pPr>
              <w:rPr>
                <w:rFonts w:ascii="Cambria" w:hAnsi="Cambria"/>
              </w:rPr>
            </w:pPr>
            <w:r w:rsidRPr="001A4275">
              <w:rPr>
                <w:rFonts w:ascii="Cambria" w:hAnsi="Cambria"/>
              </w:rPr>
              <w:t>Less than</w:t>
            </w:r>
          </w:p>
        </w:tc>
        <w:tc>
          <w:tcPr>
            <w:tcW w:w="1849" w:type="dxa"/>
          </w:tcPr>
          <w:p w14:paraId="68F235D4" w14:textId="77777777" w:rsidR="00BE08B6" w:rsidRPr="001A4275" w:rsidRDefault="00BE08B6" w:rsidP="00FB41DD">
            <w:pPr>
              <w:rPr>
                <w:rFonts w:ascii="Cambria" w:hAnsi="Cambria"/>
              </w:rPr>
            </w:pPr>
            <w:r>
              <w:rPr>
                <w:rFonts w:ascii="Cambria" w:hAnsi="Cambria"/>
              </w:rPr>
              <w:t>Counterparty</w:t>
            </w:r>
          </w:p>
        </w:tc>
      </w:tr>
      <w:tr w:rsidR="00BE08B6" w:rsidRPr="001A4275" w14:paraId="72752164" w14:textId="77777777" w:rsidTr="00FB41DD">
        <w:trPr>
          <w:gridAfter w:val="1"/>
          <w:wAfter w:w="6" w:type="dxa"/>
        </w:trPr>
        <w:tc>
          <w:tcPr>
            <w:tcW w:w="1696" w:type="dxa"/>
          </w:tcPr>
          <w:p w14:paraId="61B56615" w14:textId="77777777" w:rsidR="00BE08B6" w:rsidRPr="001A4275" w:rsidRDefault="00BE08B6" w:rsidP="00FB41DD">
            <w:pPr>
              <w:rPr>
                <w:rFonts w:ascii="Cambria" w:hAnsi="Cambria"/>
              </w:rPr>
            </w:pPr>
          </w:p>
        </w:tc>
        <w:tc>
          <w:tcPr>
            <w:tcW w:w="1826" w:type="dxa"/>
          </w:tcPr>
          <w:p w14:paraId="071A2899" w14:textId="77777777" w:rsidR="00BE08B6" w:rsidRPr="001A4275" w:rsidRDefault="00BE08B6" w:rsidP="00FB41DD">
            <w:pPr>
              <w:rPr>
                <w:rFonts w:ascii="Cambria" w:hAnsi="Cambria"/>
              </w:rPr>
            </w:pPr>
          </w:p>
        </w:tc>
        <w:tc>
          <w:tcPr>
            <w:tcW w:w="1913" w:type="dxa"/>
          </w:tcPr>
          <w:p w14:paraId="11941774" w14:textId="77777777" w:rsidR="00BE08B6" w:rsidRPr="001A4275" w:rsidRDefault="00BE08B6" w:rsidP="00FB41DD">
            <w:pPr>
              <w:rPr>
                <w:rFonts w:ascii="Cambria" w:hAnsi="Cambria"/>
              </w:rPr>
            </w:pPr>
          </w:p>
        </w:tc>
        <w:tc>
          <w:tcPr>
            <w:tcW w:w="1832" w:type="dxa"/>
          </w:tcPr>
          <w:p w14:paraId="79547482" w14:textId="77777777" w:rsidR="00BE08B6" w:rsidRPr="001A4275" w:rsidRDefault="00BE08B6" w:rsidP="00FB41DD">
            <w:pPr>
              <w:rPr>
                <w:rFonts w:ascii="Cambria" w:hAnsi="Cambria"/>
              </w:rPr>
            </w:pPr>
          </w:p>
        </w:tc>
        <w:tc>
          <w:tcPr>
            <w:tcW w:w="1849" w:type="dxa"/>
          </w:tcPr>
          <w:p w14:paraId="3806A859" w14:textId="77777777" w:rsidR="00BE08B6" w:rsidRPr="001A4275" w:rsidRDefault="00BE08B6" w:rsidP="00FB41DD">
            <w:pPr>
              <w:rPr>
                <w:rFonts w:ascii="Cambria" w:hAnsi="Cambria"/>
              </w:rPr>
            </w:pPr>
          </w:p>
        </w:tc>
      </w:tr>
      <w:tr w:rsidR="00BE08B6" w:rsidRPr="001B3F94" w14:paraId="0F8C64D0" w14:textId="77777777" w:rsidTr="00FB41DD">
        <w:trPr>
          <w:gridAfter w:val="1"/>
          <w:wAfter w:w="6" w:type="dxa"/>
        </w:trPr>
        <w:tc>
          <w:tcPr>
            <w:tcW w:w="9116" w:type="dxa"/>
            <w:gridSpan w:val="5"/>
            <w:shd w:val="clear" w:color="auto" w:fill="E1EBF7" w:themeFill="text2" w:themeFillTint="1A"/>
          </w:tcPr>
          <w:p w14:paraId="128EE8F9" w14:textId="77777777" w:rsidR="00BE08B6" w:rsidRPr="001B3F94" w:rsidRDefault="00BE08B6" w:rsidP="00FB41DD">
            <w:pPr>
              <w:rPr>
                <w:rFonts w:ascii="Cambria" w:hAnsi="Cambria"/>
                <w:b/>
                <w:bCs/>
              </w:rPr>
            </w:pPr>
            <w:r w:rsidRPr="001B3F94">
              <w:rPr>
                <w:rFonts w:ascii="Cambria" w:hAnsi="Cambria"/>
                <w:b/>
                <w:bCs/>
              </w:rPr>
              <w:t>Navigation</w:t>
            </w:r>
            <w:r>
              <w:rPr>
                <w:rFonts w:ascii="Cambria" w:hAnsi="Cambria"/>
                <w:b/>
                <w:bCs/>
              </w:rPr>
              <w:t xml:space="preserve"> - 8</w:t>
            </w:r>
          </w:p>
        </w:tc>
      </w:tr>
      <w:tr w:rsidR="00BE08B6" w:rsidRPr="001A4275" w14:paraId="344CD5DE" w14:textId="77777777" w:rsidTr="00BE08B6">
        <w:trPr>
          <w:gridAfter w:val="1"/>
          <w:wAfter w:w="6" w:type="dxa"/>
        </w:trPr>
        <w:tc>
          <w:tcPr>
            <w:tcW w:w="1696" w:type="dxa"/>
            <w:shd w:val="clear" w:color="auto" w:fill="FFFF00"/>
          </w:tcPr>
          <w:p w14:paraId="18043690" w14:textId="77777777" w:rsidR="00BE08B6" w:rsidRPr="001A4275" w:rsidRDefault="00BE08B6" w:rsidP="00FB41DD">
            <w:pPr>
              <w:rPr>
                <w:rFonts w:ascii="Cambria" w:hAnsi="Cambria"/>
              </w:rPr>
            </w:pPr>
            <w:r>
              <w:rPr>
                <w:rFonts w:ascii="Cambria" w:hAnsi="Cambria"/>
              </w:rPr>
              <w:t>Wallet</w:t>
            </w:r>
            <w:r w:rsidRPr="001A4275">
              <w:rPr>
                <w:rFonts w:ascii="Cambria" w:hAnsi="Cambria"/>
              </w:rPr>
              <w:t xml:space="preserve"> </w:t>
            </w:r>
          </w:p>
        </w:tc>
        <w:tc>
          <w:tcPr>
            <w:tcW w:w="1826" w:type="dxa"/>
          </w:tcPr>
          <w:p w14:paraId="74ADF239" w14:textId="77777777" w:rsidR="00BE08B6" w:rsidRPr="001A4275" w:rsidRDefault="00BE08B6" w:rsidP="00FB41DD">
            <w:pPr>
              <w:rPr>
                <w:rFonts w:ascii="Cambria" w:hAnsi="Cambria"/>
              </w:rPr>
            </w:pPr>
            <w:r>
              <w:rPr>
                <w:rFonts w:ascii="Cambria" w:hAnsi="Cambria"/>
              </w:rPr>
              <w:t>Return</w:t>
            </w:r>
          </w:p>
        </w:tc>
        <w:tc>
          <w:tcPr>
            <w:tcW w:w="1913" w:type="dxa"/>
          </w:tcPr>
          <w:p w14:paraId="50327296" w14:textId="77777777" w:rsidR="00BE08B6" w:rsidRPr="001A4275" w:rsidRDefault="00BE08B6" w:rsidP="00FB41DD">
            <w:pPr>
              <w:rPr>
                <w:rFonts w:ascii="Cambria" w:hAnsi="Cambria"/>
              </w:rPr>
            </w:pPr>
            <w:r>
              <w:rPr>
                <w:rFonts w:ascii="Cambria" w:hAnsi="Cambria"/>
              </w:rPr>
              <w:t>Banking</w:t>
            </w:r>
          </w:p>
        </w:tc>
        <w:tc>
          <w:tcPr>
            <w:tcW w:w="1832" w:type="dxa"/>
          </w:tcPr>
          <w:p w14:paraId="3A62C453" w14:textId="77777777" w:rsidR="00BE08B6" w:rsidRPr="001A4275" w:rsidRDefault="00BE08B6" w:rsidP="00FB41DD">
            <w:pPr>
              <w:rPr>
                <w:rFonts w:ascii="Cambria" w:hAnsi="Cambria"/>
              </w:rPr>
            </w:pPr>
            <w:r>
              <w:rPr>
                <w:rFonts w:ascii="Cambria" w:hAnsi="Cambria"/>
              </w:rPr>
              <w:t>IBAN</w:t>
            </w:r>
          </w:p>
        </w:tc>
        <w:tc>
          <w:tcPr>
            <w:tcW w:w="1849" w:type="dxa"/>
          </w:tcPr>
          <w:p w14:paraId="7A128A34" w14:textId="77777777" w:rsidR="00BE08B6" w:rsidRPr="001A4275" w:rsidRDefault="00BE08B6" w:rsidP="00FB41DD">
            <w:pPr>
              <w:rPr>
                <w:rFonts w:ascii="Cambria" w:hAnsi="Cambria"/>
              </w:rPr>
            </w:pPr>
            <w:r>
              <w:rPr>
                <w:rFonts w:ascii="Cambria" w:hAnsi="Cambria"/>
              </w:rPr>
              <w:t>Copy</w:t>
            </w:r>
          </w:p>
        </w:tc>
      </w:tr>
      <w:tr w:rsidR="00BE08B6" w:rsidRPr="001A4275" w14:paraId="03613DBC" w14:textId="77777777" w:rsidTr="00BE08B6">
        <w:trPr>
          <w:gridAfter w:val="1"/>
          <w:wAfter w:w="6" w:type="dxa"/>
        </w:trPr>
        <w:tc>
          <w:tcPr>
            <w:tcW w:w="1696" w:type="dxa"/>
          </w:tcPr>
          <w:p w14:paraId="02B56B90" w14:textId="77777777" w:rsidR="00BE08B6" w:rsidRDefault="00BE08B6" w:rsidP="00FB41DD">
            <w:pPr>
              <w:rPr>
                <w:rFonts w:ascii="Cambria" w:hAnsi="Cambria"/>
              </w:rPr>
            </w:pPr>
            <w:r>
              <w:rPr>
                <w:rFonts w:ascii="Cambria" w:hAnsi="Cambria"/>
              </w:rPr>
              <w:t>Paste</w:t>
            </w:r>
          </w:p>
        </w:tc>
        <w:tc>
          <w:tcPr>
            <w:tcW w:w="1826" w:type="dxa"/>
            <w:shd w:val="clear" w:color="auto" w:fill="FFFF00"/>
          </w:tcPr>
          <w:p w14:paraId="04EC127D" w14:textId="77777777" w:rsidR="00BE08B6" w:rsidRDefault="00BE08B6" w:rsidP="00FB41DD">
            <w:pPr>
              <w:rPr>
                <w:rFonts w:ascii="Cambria" w:hAnsi="Cambria"/>
              </w:rPr>
            </w:pPr>
            <w:r>
              <w:rPr>
                <w:rFonts w:ascii="Cambria" w:hAnsi="Cambria"/>
              </w:rPr>
              <w:t>Settings</w:t>
            </w:r>
          </w:p>
        </w:tc>
        <w:tc>
          <w:tcPr>
            <w:tcW w:w="1913" w:type="dxa"/>
            <w:shd w:val="clear" w:color="auto" w:fill="FFFF00"/>
          </w:tcPr>
          <w:p w14:paraId="6F8DE81A" w14:textId="77777777" w:rsidR="00BE08B6" w:rsidRDefault="00BE08B6" w:rsidP="00BE08B6">
            <w:pPr>
              <w:jc w:val="both"/>
              <w:rPr>
                <w:rFonts w:ascii="Cambria" w:hAnsi="Cambria"/>
              </w:rPr>
            </w:pPr>
            <w:r>
              <w:rPr>
                <w:rFonts w:ascii="Cambria" w:hAnsi="Cambria"/>
              </w:rPr>
              <w:t>Clear</w:t>
            </w:r>
          </w:p>
        </w:tc>
        <w:tc>
          <w:tcPr>
            <w:tcW w:w="1832" w:type="dxa"/>
          </w:tcPr>
          <w:p w14:paraId="320E221A" w14:textId="77777777" w:rsidR="00BE08B6" w:rsidRDefault="00BE08B6" w:rsidP="00FB41DD">
            <w:pPr>
              <w:rPr>
                <w:rFonts w:ascii="Cambria" w:hAnsi="Cambria"/>
              </w:rPr>
            </w:pPr>
          </w:p>
        </w:tc>
        <w:tc>
          <w:tcPr>
            <w:tcW w:w="1849" w:type="dxa"/>
          </w:tcPr>
          <w:p w14:paraId="633F02F4" w14:textId="77777777" w:rsidR="00BE08B6" w:rsidRPr="001A4275" w:rsidRDefault="00BE08B6" w:rsidP="00FB41DD">
            <w:pPr>
              <w:rPr>
                <w:rFonts w:ascii="Cambria" w:hAnsi="Cambria"/>
              </w:rPr>
            </w:pPr>
          </w:p>
        </w:tc>
      </w:tr>
      <w:tr w:rsidR="00BE08B6" w:rsidRPr="001A4275" w14:paraId="7E7F6599" w14:textId="77777777" w:rsidTr="00FB41DD">
        <w:trPr>
          <w:gridAfter w:val="1"/>
          <w:wAfter w:w="6" w:type="dxa"/>
        </w:trPr>
        <w:tc>
          <w:tcPr>
            <w:tcW w:w="9116" w:type="dxa"/>
            <w:gridSpan w:val="5"/>
            <w:shd w:val="clear" w:color="auto" w:fill="E1EBF7" w:themeFill="text2" w:themeFillTint="1A"/>
          </w:tcPr>
          <w:p w14:paraId="448A08C6" w14:textId="77777777" w:rsidR="00BE08B6" w:rsidRPr="001A4275" w:rsidRDefault="00BE08B6" w:rsidP="00FB41DD">
            <w:pPr>
              <w:rPr>
                <w:rFonts w:ascii="Cambria" w:hAnsi="Cambria"/>
                <w:b/>
                <w:bCs/>
              </w:rPr>
            </w:pPr>
            <w:r w:rsidRPr="001A4275">
              <w:rPr>
                <w:rFonts w:ascii="Cambria" w:hAnsi="Cambria"/>
                <w:b/>
                <w:bCs/>
              </w:rPr>
              <w:t xml:space="preserve">Time – </w:t>
            </w:r>
            <w:r>
              <w:rPr>
                <w:rFonts w:ascii="Cambria" w:hAnsi="Cambria"/>
                <w:b/>
                <w:bCs/>
              </w:rPr>
              <w:t>10</w:t>
            </w:r>
          </w:p>
        </w:tc>
      </w:tr>
      <w:tr w:rsidR="00BE08B6" w:rsidRPr="001A4275" w14:paraId="34E52739" w14:textId="77777777" w:rsidTr="000D5235">
        <w:trPr>
          <w:gridAfter w:val="1"/>
          <w:wAfter w:w="6" w:type="dxa"/>
        </w:trPr>
        <w:tc>
          <w:tcPr>
            <w:tcW w:w="1696" w:type="dxa"/>
          </w:tcPr>
          <w:p w14:paraId="78699E55" w14:textId="77777777" w:rsidR="00BE08B6" w:rsidRPr="001A4275" w:rsidRDefault="00BE08B6" w:rsidP="00FB41DD">
            <w:pPr>
              <w:rPr>
                <w:rFonts w:ascii="Cambria" w:hAnsi="Cambria"/>
              </w:rPr>
            </w:pPr>
            <w:r w:rsidRPr="001A4275">
              <w:rPr>
                <w:rFonts w:ascii="Cambria" w:hAnsi="Cambria"/>
              </w:rPr>
              <w:lastRenderedPageBreak/>
              <w:t>Minute</w:t>
            </w:r>
          </w:p>
        </w:tc>
        <w:tc>
          <w:tcPr>
            <w:tcW w:w="1826" w:type="dxa"/>
          </w:tcPr>
          <w:p w14:paraId="06EC178C" w14:textId="77777777" w:rsidR="00BE08B6" w:rsidRPr="001A4275" w:rsidRDefault="00BE08B6" w:rsidP="00FB41DD">
            <w:pPr>
              <w:rPr>
                <w:rFonts w:ascii="Cambria" w:hAnsi="Cambria"/>
              </w:rPr>
            </w:pPr>
            <w:r w:rsidRPr="001A4275">
              <w:rPr>
                <w:rFonts w:ascii="Cambria" w:hAnsi="Cambria"/>
              </w:rPr>
              <w:t>Hour</w:t>
            </w:r>
          </w:p>
        </w:tc>
        <w:tc>
          <w:tcPr>
            <w:tcW w:w="1913" w:type="dxa"/>
            <w:shd w:val="clear" w:color="auto" w:fill="FFFF00"/>
          </w:tcPr>
          <w:p w14:paraId="2A50024B" w14:textId="77777777" w:rsidR="00BE08B6" w:rsidRPr="001A4275" w:rsidRDefault="00BE08B6" w:rsidP="00FB41DD">
            <w:pPr>
              <w:rPr>
                <w:rFonts w:ascii="Cambria" w:hAnsi="Cambria"/>
              </w:rPr>
            </w:pPr>
            <w:r w:rsidRPr="001A4275">
              <w:rPr>
                <w:rFonts w:ascii="Cambria" w:hAnsi="Cambria"/>
              </w:rPr>
              <w:t xml:space="preserve">Day </w:t>
            </w:r>
          </w:p>
        </w:tc>
        <w:tc>
          <w:tcPr>
            <w:tcW w:w="1832" w:type="dxa"/>
            <w:shd w:val="clear" w:color="auto" w:fill="FFFF00"/>
          </w:tcPr>
          <w:p w14:paraId="5A74C612" w14:textId="77777777" w:rsidR="00BE08B6" w:rsidRPr="001A4275" w:rsidRDefault="00BE08B6" w:rsidP="00FB41DD">
            <w:pPr>
              <w:rPr>
                <w:rFonts w:ascii="Cambria" w:hAnsi="Cambria"/>
              </w:rPr>
            </w:pPr>
            <w:r w:rsidRPr="001A4275">
              <w:rPr>
                <w:rFonts w:ascii="Cambria" w:hAnsi="Cambria"/>
              </w:rPr>
              <w:t>Week</w:t>
            </w:r>
          </w:p>
        </w:tc>
        <w:tc>
          <w:tcPr>
            <w:tcW w:w="1849" w:type="dxa"/>
          </w:tcPr>
          <w:p w14:paraId="4CDF7DAD" w14:textId="77777777" w:rsidR="00BE08B6" w:rsidRPr="001A4275" w:rsidRDefault="00BE08B6" w:rsidP="00FB41DD">
            <w:pPr>
              <w:rPr>
                <w:rFonts w:ascii="Cambria" w:hAnsi="Cambria"/>
              </w:rPr>
            </w:pPr>
            <w:r w:rsidRPr="001A4275">
              <w:rPr>
                <w:rFonts w:ascii="Cambria" w:hAnsi="Cambria"/>
              </w:rPr>
              <w:t xml:space="preserve">Month </w:t>
            </w:r>
          </w:p>
        </w:tc>
      </w:tr>
      <w:tr w:rsidR="00BE08B6" w:rsidRPr="001A4275" w14:paraId="3F3ADEFB" w14:textId="77777777" w:rsidTr="000D5235">
        <w:trPr>
          <w:gridAfter w:val="1"/>
          <w:wAfter w:w="6" w:type="dxa"/>
        </w:trPr>
        <w:tc>
          <w:tcPr>
            <w:tcW w:w="1696" w:type="dxa"/>
          </w:tcPr>
          <w:p w14:paraId="561E7339" w14:textId="77777777" w:rsidR="00BE08B6" w:rsidRPr="001A4275" w:rsidRDefault="00BE08B6" w:rsidP="00FB41DD">
            <w:pPr>
              <w:rPr>
                <w:rFonts w:ascii="Cambria" w:hAnsi="Cambria"/>
              </w:rPr>
            </w:pPr>
            <w:r w:rsidRPr="001A4275">
              <w:rPr>
                <w:rFonts w:ascii="Cambria" w:hAnsi="Cambria"/>
              </w:rPr>
              <w:t xml:space="preserve">Year </w:t>
            </w:r>
          </w:p>
        </w:tc>
        <w:tc>
          <w:tcPr>
            <w:tcW w:w="1826" w:type="dxa"/>
          </w:tcPr>
          <w:p w14:paraId="6937306A" w14:textId="72787ACC" w:rsidR="00BE08B6" w:rsidRPr="001A4275" w:rsidRDefault="00BE08B6" w:rsidP="00FB41DD">
            <w:pPr>
              <w:rPr>
                <w:rFonts w:ascii="Cambria" w:hAnsi="Cambria"/>
              </w:rPr>
            </w:pPr>
            <w:r w:rsidRPr="001A4275">
              <w:rPr>
                <w:rFonts w:ascii="Cambria" w:hAnsi="Cambria"/>
              </w:rPr>
              <w:t xml:space="preserve">Clock </w:t>
            </w:r>
            <w:r>
              <w:rPr>
                <w:rFonts w:ascii="Cambria" w:hAnsi="Cambria"/>
              </w:rPr>
              <w:t>time</w:t>
            </w:r>
          </w:p>
        </w:tc>
        <w:tc>
          <w:tcPr>
            <w:tcW w:w="1913" w:type="dxa"/>
          </w:tcPr>
          <w:p w14:paraId="05494321" w14:textId="77777777" w:rsidR="00BE08B6" w:rsidRPr="001A4275" w:rsidRDefault="00BE08B6" w:rsidP="00FB41DD">
            <w:pPr>
              <w:rPr>
                <w:rFonts w:ascii="Cambria" w:hAnsi="Cambria"/>
              </w:rPr>
            </w:pPr>
            <w:r w:rsidRPr="001A4275">
              <w:rPr>
                <w:rFonts w:ascii="Cambria" w:hAnsi="Cambria"/>
              </w:rPr>
              <w:t>Calendar/clock dive</w:t>
            </w:r>
          </w:p>
        </w:tc>
        <w:tc>
          <w:tcPr>
            <w:tcW w:w="1832" w:type="dxa"/>
            <w:shd w:val="clear" w:color="auto" w:fill="FFFF00"/>
          </w:tcPr>
          <w:p w14:paraId="66A0FCB0" w14:textId="77777777" w:rsidR="00BE08B6" w:rsidRPr="001A4275" w:rsidRDefault="00BE08B6" w:rsidP="00FB41DD">
            <w:pPr>
              <w:rPr>
                <w:rFonts w:ascii="Cambria" w:hAnsi="Cambria"/>
              </w:rPr>
            </w:pPr>
            <w:r>
              <w:rPr>
                <w:rFonts w:ascii="Cambria" w:hAnsi="Cambria"/>
              </w:rPr>
              <w:t>Expire (time)</w:t>
            </w:r>
          </w:p>
        </w:tc>
        <w:tc>
          <w:tcPr>
            <w:tcW w:w="1849" w:type="dxa"/>
          </w:tcPr>
          <w:p w14:paraId="490AD284" w14:textId="77777777" w:rsidR="00BE08B6" w:rsidRPr="001A4275" w:rsidRDefault="00BE08B6" w:rsidP="00FB41DD">
            <w:pPr>
              <w:rPr>
                <w:rFonts w:ascii="Cambria" w:hAnsi="Cambria"/>
              </w:rPr>
            </w:pPr>
            <w:r>
              <w:rPr>
                <w:rFonts w:ascii="Cambria" w:hAnsi="Cambria"/>
              </w:rPr>
              <w:t xml:space="preserve">Date </w:t>
            </w:r>
          </w:p>
        </w:tc>
      </w:tr>
      <w:tr w:rsidR="00BE08B6" w:rsidRPr="001A4275" w14:paraId="3598D2F5" w14:textId="77777777" w:rsidTr="00FB41DD">
        <w:tc>
          <w:tcPr>
            <w:tcW w:w="9122" w:type="dxa"/>
            <w:gridSpan w:val="6"/>
            <w:shd w:val="clear" w:color="auto" w:fill="E1EBF7" w:themeFill="text2" w:themeFillTint="1A"/>
          </w:tcPr>
          <w:p w14:paraId="50891288" w14:textId="77777777" w:rsidR="00BE08B6" w:rsidRPr="001A4275" w:rsidRDefault="00BE08B6" w:rsidP="00FB41DD">
            <w:pPr>
              <w:rPr>
                <w:rFonts w:ascii="Cambria" w:hAnsi="Cambria"/>
                <w:b/>
                <w:bCs/>
              </w:rPr>
            </w:pPr>
            <w:r w:rsidRPr="001A4275">
              <w:rPr>
                <w:rFonts w:ascii="Cambria" w:hAnsi="Cambria"/>
                <w:b/>
                <w:bCs/>
              </w:rPr>
              <w:t xml:space="preserve">Income/Expense Type – </w:t>
            </w:r>
            <w:r>
              <w:rPr>
                <w:rFonts w:ascii="Cambria" w:hAnsi="Cambria"/>
                <w:b/>
                <w:bCs/>
              </w:rPr>
              <w:t>6</w:t>
            </w:r>
          </w:p>
        </w:tc>
      </w:tr>
      <w:tr w:rsidR="00BE08B6" w:rsidRPr="001A4275" w14:paraId="1FD8418E" w14:textId="77777777" w:rsidTr="000D5235">
        <w:trPr>
          <w:gridAfter w:val="1"/>
          <w:wAfter w:w="6" w:type="dxa"/>
        </w:trPr>
        <w:tc>
          <w:tcPr>
            <w:tcW w:w="1696" w:type="dxa"/>
          </w:tcPr>
          <w:p w14:paraId="42E1DBE4" w14:textId="77777777" w:rsidR="00BE08B6" w:rsidRPr="001A4275" w:rsidRDefault="00BE08B6" w:rsidP="00FB41DD">
            <w:pPr>
              <w:rPr>
                <w:rFonts w:ascii="Cambria" w:hAnsi="Cambria"/>
              </w:rPr>
            </w:pPr>
            <w:r w:rsidRPr="001A4275">
              <w:rPr>
                <w:rFonts w:ascii="Cambria" w:hAnsi="Cambria"/>
              </w:rPr>
              <w:t>Invoice</w:t>
            </w:r>
          </w:p>
        </w:tc>
        <w:tc>
          <w:tcPr>
            <w:tcW w:w="1826" w:type="dxa"/>
            <w:shd w:val="clear" w:color="auto" w:fill="FFFF00"/>
          </w:tcPr>
          <w:p w14:paraId="6DBDA054" w14:textId="77777777" w:rsidR="00BE08B6" w:rsidRPr="001A4275" w:rsidRDefault="00BE08B6" w:rsidP="00FB41DD">
            <w:pPr>
              <w:rPr>
                <w:rFonts w:ascii="Cambria" w:hAnsi="Cambria"/>
              </w:rPr>
            </w:pPr>
            <w:r>
              <w:rPr>
                <w:rFonts w:ascii="Cambria" w:hAnsi="Cambria"/>
              </w:rPr>
              <w:t>Send money</w:t>
            </w:r>
          </w:p>
        </w:tc>
        <w:tc>
          <w:tcPr>
            <w:tcW w:w="1913" w:type="dxa"/>
            <w:shd w:val="clear" w:color="auto" w:fill="FFFF00"/>
          </w:tcPr>
          <w:p w14:paraId="1EBCA2F0" w14:textId="77777777" w:rsidR="00BE08B6" w:rsidRPr="001A4275" w:rsidRDefault="00BE08B6" w:rsidP="00FB41DD">
            <w:pPr>
              <w:rPr>
                <w:rFonts w:ascii="Cambria" w:hAnsi="Cambria"/>
              </w:rPr>
            </w:pPr>
            <w:r>
              <w:rPr>
                <w:rFonts w:ascii="Cambria" w:hAnsi="Cambria"/>
              </w:rPr>
              <w:t>Receive money</w:t>
            </w:r>
          </w:p>
        </w:tc>
        <w:tc>
          <w:tcPr>
            <w:tcW w:w="1832" w:type="dxa"/>
          </w:tcPr>
          <w:p w14:paraId="45C3A4BC" w14:textId="77777777" w:rsidR="00BE08B6" w:rsidRPr="001A4275" w:rsidRDefault="00BE08B6" w:rsidP="00FB41DD">
            <w:pPr>
              <w:rPr>
                <w:rFonts w:ascii="Cambria" w:hAnsi="Cambria"/>
              </w:rPr>
            </w:pPr>
            <w:r>
              <w:rPr>
                <w:rFonts w:ascii="Cambria" w:hAnsi="Cambria"/>
              </w:rPr>
              <w:t xml:space="preserve">POS </w:t>
            </w:r>
            <w:proofErr w:type="spellStart"/>
            <w:r>
              <w:rPr>
                <w:rFonts w:ascii="Cambria" w:hAnsi="Cambria"/>
              </w:rPr>
              <w:t>pmt</w:t>
            </w:r>
            <w:proofErr w:type="spellEnd"/>
          </w:p>
        </w:tc>
        <w:tc>
          <w:tcPr>
            <w:tcW w:w="1849" w:type="dxa"/>
          </w:tcPr>
          <w:p w14:paraId="7D938813" w14:textId="77777777" w:rsidR="00BE08B6" w:rsidRPr="001A4275" w:rsidRDefault="00BE08B6" w:rsidP="00FB41DD">
            <w:pPr>
              <w:rPr>
                <w:rFonts w:ascii="Cambria" w:hAnsi="Cambria"/>
              </w:rPr>
            </w:pPr>
            <w:r>
              <w:rPr>
                <w:rFonts w:ascii="Cambria" w:hAnsi="Cambria"/>
              </w:rPr>
              <w:t>POS refund</w:t>
            </w:r>
          </w:p>
        </w:tc>
      </w:tr>
      <w:tr w:rsidR="00BE08B6" w:rsidRPr="001A4275" w14:paraId="7EC117B6" w14:textId="77777777" w:rsidTr="00FB41DD">
        <w:trPr>
          <w:gridAfter w:val="1"/>
          <w:wAfter w:w="6" w:type="dxa"/>
        </w:trPr>
        <w:tc>
          <w:tcPr>
            <w:tcW w:w="1696" w:type="dxa"/>
          </w:tcPr>
          <w:p w14:paraId="4657B9C8" w14:textId="77777777" w:rsidR="00BE08B6" w:rsidRPr="001A4275" w:rsidRDefault="00BE08B6" w:rsidP="00FB41DD">
            <w:pPr>
              <w:rPr>
                <w:rFonts w:ascii="Cambria" w:hAnsi="Cambria"/>
              </w:rPr>
            </w:pPr>
            <w:r>
              <w:rPr>
                <w:rFonts w:ascii="Cambria" w:hAnsi="Cambria"/>
              </w:rPr>
              <w:t>Transfer</w:t>
            </w:r>
          </w:p>
        </w:tc>
        <w:tc>
          <w:tcPr>
            <w:tcW w:w="1826" w:type="dxa"/>
          </w:tcPr>
          <w:p w14:paraId="2E7EF54A" w14:textId="77777777" w:rsidR="00BE08B6" w:rsidRDefault="00BE08B6" w:rsidP="00FB41DD">
            <w:pPr>
              <w:rPr>
                <w:rFonts w:ascii="Cambria" w:hAnsi="Cambria"/>
              </w:rPr>
            </w:pPr>
          </w:p>
        </w:tc>
        <w:tc>
          <w:tcPr>
            <w:tcW w:w="1913" w:type="dxa"/>
          </w:tcPr>
          <w:p w14:paraId="5794E43C" w14:textId="77777777" w:rsidR="00BE08B6" w:rsidRDefault="00BE08B6" w:rsidP="00FB41DD">
            <w:pPr>
              <w:rPr>
                <w:rFonts w:ascii="Cambria" w:hAnsi="Cambria"/>
              </w:rPr>
            </w:pPr>
          </w:p>
        </w:tc>
        <w:tc>
          <w:tcPr>
            <w:tcW w:w="1832" w:type="dxa"/>
          </w:tcPr>
          <w:p w14:paraId="0604AF29" w14:textId="77777777" w:rsidR="00BE08B6" w:rsidRDefault="00BE08B6" w:rsidP="00FB41DD">
            <w:pPr>
              <w:rPr>
                <w:rFonts w:ascii="Cambria" w:hAnsi="Cambria"/>
              </w:rPr>
            </w:pPr>
          </w:p>
        </w:tc>
        <w:tc>
          <w:tcPr>
            <w:tcW w:w="1849" w:type="dxa"/>
          </w:tcPr>
          <w:p w14:paraId="7CC077CE" w14:textId="77777777" w:rsidR="00BE08B6" w:rsidRDefault="00BE08B6" w:rsidP="00FB41DD">
            <w:pPr>
              <w:rPr>
                <w:rFonts w:ascii="Cambria" w:hAnsi="Cambria"/>
              </w:rPr>
            </w:pPr>
          </w:p>
        </w:tc>
      </w:tr>
      <w:tr w:rsidR="00BE08B6" w:rsidRPr="001A4275" w14:paraId="309A8E31" w14:textId="77777777" w:rsidTr="00FB41DD">
        <w:trPr>
          <w:gridAfter w:val="1"/>
          <w:wAfter w:w="6" w:type="dxa"/>
        </w:trPr>
        <w:tc>
          <w:tcPr>
            <w:tcW w:w="9116" w:type="dxa"/>
            <w:gridSpan w:val="5"/>
            <w:shd w:val="clear" w:color="auto" w:fill="E1EBF7" w:themeFill="text2" w:themeFillTint="1A"/>
          </w:tcPr>
          <w:p w14:paraId="50B7A750" w14:textId="77777777" w:rsidR="00BE08B6" w:rsidRPr="001A4275" w:rsidRDefault="00BE08B6" w:rsidP="00FB41DD">
            <w:pPr>
              <w:rPr>
                <w:rFonts w:ascii="Cambria" w:hAnsi="Cambria"/>
                <w:b/>
                <w:bCs/>
              </w:rPr>
            </w:pPr>
            <w:r w:rsidRPr="001A4275">
              <w:rPr>
                <w:rFonts w:ascii="Cambria" w:hAnsi="Cambria"/>
                <w:b/>
                <w:bCs/>
              </w:rPr>
              <w:t>Transaction Type – 12</w:t>
            </w:r>
          </w:p>
        </w:tc>
      </w:tr>
      <w:tr w:rsidR="00BE08B6" w:rsidRPr="001A4275" w14:paraId="5EC38CA3" w14:textId="77777777" w:rsidTr="00FB41DD">
        <w:trPr>
          <w:gridAfter w:val="1"/>
          <w:wAfter w:w="6" w:type="dxa"/>
        </w:trPr>
        <w:tc>
          <w:tcPr>
            <w:tcW w:w="1696" w:type="dxa"/>
          </w:tcPr>
          <w:p w14:paraId="344DB762" w14:textId="77777777" w:rsidR="00BE08B6" w:rsidRPr="001A4275" w:rsidRDefault="00BE08B6" w:rsidP="00FB41DD">
            <w:pPr>
              <w:rPr>
                <w:rFonts w:ascii="Cambria" w:hAnsi="Cambria"/>
              </w:rPr>
            </w:pPr>
            <w:r w:rsidRPr="001A4275">
              <w:rPr>
                <w:rFonts w:ascii="Cambria" w:hAnsi="Cambria"/>
              </w:rPr>
              <w:t xml:space="preserve">Product </w:t>
            </w:r>
          </w:p>
        </w:tc>
        <w:tc>
          <w:tcPr>
            <w:tcW w:w="1826" w:type="dxa"/>
          </w:tcPr>
          <w:p w14:paraId="2480EC51" w14:textId="77777777" w:rsidR="00BE08B6" w:rsidRPr="001A4275" w:rsidRDefault="00BE08B6" w:rsidP="00FB41DD">
            <w:pPr>
              <w:rPr>
                <w:rFonts w:ascii="Cambria" w:hAnsi="Cambria"/>
              </w:rPr>
            </w:pPr>
            <w:r w:rsidRPr="001A4275">
              <w:rPr>
                <w:rFonts w:ascii="Cambria" w:hAnsi="Cambria"/>
              </w:rPr>
              <w:t>Quantity</w:t>
            </w:r>
          </w:p>
        </w:tc>
        <w:tc>
          <w:tcPr>
            <w:tcW w:w="1913" w:type="dxa"/>
          </w:tcPr>
          <w:p w14:paraId="00F69E5F" w14:textId="77777777" w:rsidR="00BE08B6" w:rsidRPr="001A4275" w:rsidRDefault="00BE08B6" w:rsidP="00FB41DD">
            <w:pPr>
              <w:rPr>
                <w:rFonts w:ascii="Cambria" w:hAnsi="Cambria"/>
              </w:rPr>
            </w:pPr>
            <w:r w:rsidRPr="001A4275">
              <w:rPr>
                <w:rFonts w:ascii="Cambria" w:hAnsi="Cambria"/>
              </w:rPr>
              <w:t>Quantity measure</w:t>
            </w:r>
          </w:p>
        </w:tc>
        <w:tc>
          <w:tcPr>
            <w:tcW w:w="1832" w:type="dxa"/>
          </w:tcPr>
          <w:p w14:paraId="102645CE" w14:textId="77777777" w:rsidR="00BE08B6" w:rsidRPr="001A4275" w:rsidRDefault="00BE08B6" w:rsidP="00FB41DD">
            <w:pPr>
              <w:rPr>
                <w:rFonts w:ascii="Cambria" w:hAnsi="Cambria"/>
              </w:rPr>
            </w:pPr>
            <w:r w:rsidRPr="001A4275">
              <w:rPr>
                <w:rFonts w:ascii="Cambria" w:hAnsi="Cambria"/>
              </w:rPr>
              <w:t>Tax</w:t>
            </w:r>
          </w:p>
        </w:tc>
        <w:tc>
          <w:tcPr>
            <w:tcW w:w="1849" w:type="dxa"/>
          </w:tcPr>
          <w:p w14:paraId="2750B885" w14:textId="77777777" w:rsidR="00BE08B6" w:rsidRPr="001A4275" w:rsidRDefault="00BE08B6" w:rsidP="00FB41DD">
            <w:pPr>
              <w:rPr>
                <w:rFonts w:ascii="Cambria" w:hAnsi="Cambria"/>
              </w:rPr>
            </w:pPr>
            <w:r w:rsidRPr="001A4275">
              <w:rPr>
                <w:rFonts w:ascii="Cambria" w:hAnsi="Cambria"/>
              </w:rPr>
              <w:t>Delivery</w:t>
            </w:r>
          </w:p>
        </w:tc>
      </w:tr>
      <w:tr w:rsidR="00BE08B6" w:rsidRPr="001A4275" w14:paraId="31E8383C" w14:textId="77777777" w:rsidTr="00FB41DD">
        <w:trPr>
          <w:gridAfter w:val="1"/>
          <w:wAfter w:w="6" w:type="dxa"/>
        </w:trPr>
        <w:tc>
          <w:tcPr>
            <w:tcW w:w="1696" w:type="dxa"/>
          </w:tcPr>
          <w:p w14:paraId="0EF721E5" w14:textId="77777777" w:rsidR="00BE08B6" w:rsidRPr="001A4275" w:rsidRDefault="00BE08B6" w:rsidP="00FB41DD">
            <w:pPr>
              <w:rPr>
                <w:rFonts w:ascii="Cambria" w:hAnsi="Cambria"/>
              </w:rPr>
            </w:pPr>
            <w:r w:rsidRPr="001A4275">
              <w:rPr>
                <w:rFonts w:ascii="Cambria" w:hAnsi="Cambria"/>
              </w:rPr>
              <w:t>Tip</w:t>
            </w:r>
          </w:p>
        </w:tc>
        <w:tc>
          <w:tcPr>
            <w:tcW w:w="1826" w:type="dxa"/>
          </w:tcPr>
          <w:p w14:paraId="39DC13BA" w14:textId="77777777" w:rsidR="00BE08B6" w:rsidRPr="001A4275" w:rsidRDefault="00BE08B6" w:rsidP="00FB41DD">
            <w:pPr>
              <w:rPr>
                <w:rFonts w:ascii="Cambria" w:hAnsi="Cambria"/>
              </w:rPr>
            </w:pPr>
            <w:r w:rsidRPr="001A4275">
              <w:rPr>
                <w:rFonts w:ascii="Cambria" w:hAnsi="Cambria"/>
              </w:rPr>
              <w:t>Wire</w:t>
            </w:r>
          </w:p>
        </w:tc>
        <w:tc>
          <w:tcPr>
            <w:tcW w:w="1913" w:type="dxa"/>
          </w:tcPr>
          <w:p w14:paraId="4AED8FA0" w14:textId="77777777" w:rsidR="00BE08B6" w:rsidRPr="001A4275" w:rsidRDefault="00BE08B6" w:rsidP="00FB41DD">
            <w:pPr>
              <w:rPr>
                <w:rFonts w:ascii="Cambria" w:hAnsi="Cambria"/>
              </w:rPr>
            </w:pPr>
            <w:proofErr w:type="gramStart"/>
            <w:r w:rsidRPr="001A4275">
              <w:rPr>
                <w:rFonts w:ascii="Cambria" w:hAnsi="Cambria"/>
              </w:rPr>
              <w:t>Other</w:t>
            </w:r>
            <w:proofErr w:type="gramEnd"/>
            <w:r w:rsidRPr="001A4275">
              <w:rPr>
                <w:rFonts w:ascii="Cambria" w:hAnsi="Cambria"/>
              </w:rPr>
              <w:t xml:space="preserve"> fee</w:t>
            </w:r>
          </w:p>
        </w:tc>
        <w:tc>
          <w:tcPr>
            <w:tcW w:w="1832" w:type="dxa"/>
          </w:tcPr>
          <w:p w14:paraId="16ABCACA" w14:textId="77777777" w:rsidR="00BE08B6" w:rsidRPr="001A4275" w:rsidRDefault="00BE08B6" w:rsidP="00FB41DD">
            <w:pPr>
              <w:rPr>
                <w:rFonts w:ascii="Cambria" w:hAnsi="Cambria"/>
              </w:rPr>
            </w:pPr>
            <w:r w:rsidRPr="001A4275">
              <w:rPr>
                <w:rFonts w:ascii="Cambria" w:hAnsi="Cambria"/>
              </w:rPr>
              <w:t xml:space="preserve">Insurance </w:t>
            </w:r>
          </w:p>
        </w:tc>
        <w:tc>
          <w:tcPr>
            <w:tcW w:w="1849" w:type="dxa"/>
          </w:tcPr>
          <w:p w14:paraId="578F5CCE" w14:textId="77777777" w:rsidR="00BE08B6" w:rsidRPr="001A4275" w:rsidRDefault="00BE08B6" w:rsidP="00FB41DD">
            <w:pPr>
              <w:rPr>
                <w:rFonts w:ascii="Cambria" w:hAnsi="Cambria"/>
              </w:rPr>
            </w:pPr>
            <w:r w:rsidRPr="001A4275">
              <w:rPr>
                <w:rFonts w:ascii="Cambria" w:hAnsi="Cambria"/>
              </w:rPr>
              <w:t>Discount</w:t>
            </w:r>
          </w:p>
        </w:tc>
      </w:tr>
      <w:tr w:rsidR="00BE08B6" w:rsidRPr="001A4275" w14:paraId="0F541575" w14:textId="77777777" w:rsidTr="00FB41DD">
        <w:trPr>
          <w:gridAfter w:val="1"/>
          <w:wAfter w:w="6" w:type="dxa"/>
        </w:trPr>
        <w:tc>
          <w:tcPr>
            <w:tcW w:w="1696" w:type="dxa"/>
          </w:tcPr>
          <w:p w14:paraId="34C210C4" w14:textId="77777777" w:rsidR="00BE08B6" w:rsidRPr="001A4275" w:rsidRDefault="00BE08B6" w:rsidP="00FB41DD">
            <w:pPr>
              <w:rPr>
                <w:rFonts w:ascii="Cambria" w:hAnsi="Cambria"/>
              </w:rPr>
            </w:pPr>
            <w:r w:rsidRPr="001A4275">
              <w:rPr>
                <w:rFonts w:ascii="Cambria" w:hAnsi="Cambria"/>
              </w:rPr>
              <w:t>Shop credit</w:t>
            </w:r>
          </w:p>
        </w:tc>
        <w:tc>
          <w:tcPr>
            <w:tcW w:w="1826" w:type="dxa"/>
          </w:tcPr>
          <w:p w14:paraId="140A072C" w14:textId="77777777" w:rsidR="00BE08B6" w:rsidRPr="001A4275" w:rsidRDefault="00BE08B6" w:rsidP="00FB41DD">
            <w:pPr>
              <w:rPr>
                <w:rFonts w:ascii="Cambria" w:hAnsi="Cambria"/>
              </w:rPr>
            </w:pPr>
            <w:r w:rsidRPr="001A4275">
              <w:rPr>
                <w:rFonts w:ascii="Cambria" w:hAnsi="Cambria"/>
              </w:rPr>
              <w:t xml:space="preserve">Refund </w:t>
            </w:r>
          </w:p>
        </w:tc>
        <w:tc>
          <w:tcPr>
            <w:tcW w:w="1913" w:type="dxa"/>
          </w:tcPr>
          <w:p w14:paraId="5FC1DFE6" w14:textId="77777777" w:rsidR="00BE08B6" w:rsidRPr="001A4275" w:rsidRDefault="00BE08B6" w:rsidP="00FB41DD">
            <w:pPr>
              <w:rPr>
                <w:rFonts w:ascii="Cambria" w:hAnsi="Cambria"/>
              </w:rPr>
            </w:pPr>
            <w:r w:rsidRPr="001A4275">
              <w:rPr>
                <w:rFonts w:ascii="Cambria" w:hAnsi="Cambria"/>
              </w:rPr>
              <w:t xml:space="preserve"> </w:t>
            </w:r>
          </w:p>
        </w:tc>
        <w:tc>
          <w:tcPr>
            <w:tcW w:w="1832" w:type="dxa"/>
          </w:tcPr>
          <w:p w14:paraId="2BB76E3F" w14:textId="77777777" w:rsidR="00BE08B6" w:rsidRPr="001A4275" w:rsidRDefault="00BE08B6" w:rsidP="00FB41DD">
            <w:pPr>
              <w:rPr>
                <w:rFonts w:ascii="Cambria" w:hAnsi="Cambria"/>
              </w:rPr>
            </w:pPr>
          </w:p>
        </w:tc>
        <w:tc>
          <w:tcPr>
            <w:tcW w:w="1849" w:type="dxa"/>
          </w:tcPr>
          <w:p w14:paraId="370D2BBF" w14:textId="77777777" w:rsidR="00BE08B6" w:rsidRPr="001A4275" w:rsidRDefault="00BE08B6" w:rsidP="00FB41DD">
            <w:pPr>
              <w:rPr>
                <w:rFonts w:ascii="Cambria" w:hAnsi="Cambria"/>
              </w:rPr>
            </w:pPr>
          </w:p>
        </w:tc>
      </w:tr>
      <w:tr w:rsidR="00BE08B6" w:rsidRPr="001A4275" w14:paraId="39D71676" w14:textId="77777777" w:rsidTr="00FB41DD">
        <w:tc>
          <w:tcPr>
            <w:tcW w:w="9122" w:type="dxa"/>
            <w:gridSpan w:val="6"/>
            <w:shd w:val="clear" w:color="auto" w:fill="E1EBF7" w:themeFill="text2" w:themeFillTint="1A"/>
          </w:tcPr>
          <w:p w14:paraId="27C7DF87" w14:textId="77777777" w:rsidR="00BE08B6" w:rsidRPr="001A4275" w:rsidRDefault="00BE08B6" w:rsidP="00FB41DD">
            <w:pPr>
              <w:rPr>
                <w:rFonts w:ascii="Cambria" w:hAnsi="Cambria"/>
                <w:b/>
                <w:bCs/>
              </w:rPr>
            </w:pPr>
            <w:r w:rsidRPr="001A4275">
              <w:rPr>
                <w:rFonts w:ascii="Cambria" w:hAnsi="Cambria"/>
                <w:b/>
                <w:bCs/>
              </w:rPr>
              <w:t>Error Messages – 6</w:t>
            </w:r>
          </w:p>
        </w:tc>
      </w:tr>
      <w:tr w:rsidR="00BE08B6" w:rsidRPr="001A4275" w14:paraId="731BBA61" w14:textId="77777777" w:rsidTr="00FB41DD">
        <w:trPr>
          <w:gridAfter w:val="1"/>
          <w:wAfter w:w="6" w:type="dxa"/>
        </w:trPr>
        <w:tc>
          <w:tcPr>
            <w:tcW w:w="1696" w:type="dxa"/>
          </w:tcPr>
          <w:p w14:paraId="0B856D3C" w14:textId="77777777" w:rsidR="00BE08B6" w:rsidRPr="001A4275" w:rsidRDefault="00BE08B6" w:rsidP="00FB41DD">
            <w:pPr>
              <w:rPr>
                <w:rFonts w:ascii="Cambria" w:hAnsi="Cambria"/>
              </w:rPr>
            </w:pPr>
            <w:r w:rsidRPr="001A4275">
              <w:rPr>
                <w:rFonts w:ascii="Cambria" w:hAnsi="Cambria"/>
              </w:rPr>
              <w:t>KYC required</w:t>
            </w:r>
          </w:p>
        </w:tc>
        <w:tc>
          <w:tcPr>
            <w:tcW w:w="1826" w:type="dxa"/>
          </w:tcPr>
          <w:p w14:paraId="18BC4B66" w14:textId="77777777" w:rsidR="00BE08B6" w:rsidRPr="001A4275" w:rsidRDefault="00BE08B6" w:rsidP="00FB41DD">
            <w:pPr>
              <w:rPr>
                <w:rFonts w:ascii="Cambria" w:hAnsi="Cambria"/>
              </w:rPr>
            </w:pPr>
            <w:r w:rsidRPr="001A4275">
              <w:rPr>
                <w:rFonts w:ascii="Cambria" w:hAnsi="Cambria"/>
              </w:rPr>
              <w:t>Internet down</w:t>
            </w:r>
          </w:p>
        </w:tc>
        <w:tc>
          <w:tcPr>
            <w:tcW w:w="1913" w:type="dxa"/>
          </w:tcPr>
          <w:p w14:paraId="0AA54F2A" w14:textId="77777777" w:rsidR="00BE08B6" w:rsidRPr="001A4275" w:rsidRDefault="00BE08B6" w:rsidP="00FB41DD">
            <w:pPr>
              <w:rPr>
                <w:rFonts w:ascii="Cambria" w:hAnsi="Cambria"/>
              </w:rPr>
            </w:pPr>
            <w:r w:rsidRPr="001A4275">
              <w:rPr>
                <w:rFonts w:ascii="Cambria" w:hAnsi="Cambria"/>
              </w:rPr>
              <w:t>No DNS</w:t>
            </w:r>
          </w:p>
        </w:tc>
        <w:tc>
          <w:tcPr>
            <w:tcW w:w="1832" w:type="dxa"/>
          </w:tcPr>
          <w:p w14:paraId="02DAC033" w14:textId="77777777" w:rsidR="00BE08B6" w:rsidRPr="001A4275" w:rsidRDefault="00BE08B6" w:rsidP="00FB41DD">
            <w:pPr>
              <w:rPr>
                <w:rFonts w:ascii="Cambria" w:hAnsi="Cambria"/>
              </w:rPr>
            </w:pPr>
            <w:r w:rsidRPr="001A4275">
              <w:rPr>
                <w:rFonts w:ascii="Cambria" w:hAnsi="Cambria"/>
              </w:rPr>
              <w:t>No connection</w:t>
            </w:r>
          </w:p>
        </w:tc>
        <w:tc>
          <w:tcPr>
            <w:tcW w:w="1849" w:type="dxa"/>
          </w:tcPr>
          <w:p w14:paraId="1D0C1203" w14:textId="77777777" w:rsidR="00BE08B6" w:rsidRPr="001A4275" w:rsidRDefault="00BE08B6" w:rsidP="00FB41DD">
            <w:pPr>
              <w:rPr>
                <w:rFonts w:ascii="Cambria" w:hAnsi="Cambria"/>
              </w:rPr>
            </w:pPr>
            <w:r w:rsidRPr="001A4275">
              <w:rPr>
                <w:rFonts w:ascii="Cambria" w:hAnsi="Cambria"/>
              </w:rPr>
              <w:t xml:space="preserve">Timeout </w:t>
            </w:r>
          </w:p>
        </w:tc>
      </w:tr>
      <w:tr w:rsidR="00BE08B6" w:rsidRPr="001A4275" w14:paraId="7E9586C9" w14:textId="77777777" w:rsidTr="00FB41DD">
        <w:trPr>
          <w:gridAfter w:val="1"/>
          <w:wAfter w:w="6" w:type="dxa"/>
        </w:trPr>
        <w:tc>
          <w:tcPr>
            <w:tcW w:w="1696" w:type="dxa"/>
          </w:tcPr>
          <w:p w14:paraId="09CA226A" w14:textId="77777777" w:rsidR="00BE08B6" w:rsidRPr="001A4275" w:rsidRDefault="00BE08B6" w:rsidP="00FB41DD">
            <w:pPr>
              <w:rPr>
                <w:rFonts w:ascii="Cambria" w:hAnsi="Cambria"/>
              </w:rPr>
            </w:pPr>
            <w:r w:rsidRPr="001A4275">
              <w:rPr>
                <w:rFonts w:ascii="Cambria" w:hAnsi="Cambria"/>
              </w:rPr>
              <w:t>Insufficient balance</w:t>
            </w:r>
          </w:p>
        </w:tc>
        <w:tc>
          <w:tcPr>
            <w:tcW w:w="1826" w:type="dxa"/>
          </w:tcPr>
          <w:p w14:paraId="2A96E3B2" w14:textId="77777777" w:rsidR="00BE08B6" w:rsidRPr="001A4275" w:rsidRDefault="00BE08B6" w:rsidP="00FB41DD">
            <w:pPr>
              <w:rPr>
                <w:rFonts w:ascii="Cambria" w:hAnsi="Cambria"/>
              </w:rPr>
            </w:pPr>
          </w:p>
        </w:tc>
        <w:tc>
          <w:tcPr>
            <w:tcW w:w="1913" w:type="dxa"/>
          </w:tcPr>
          <w:p w14:paraId="79A9FD6D" w14:textId="77777777" w:rsidR="00BE08B6" w:rsidRPr="001A4275" w:rsidRDefault="00BE08B6" w:rsidP="00FB41DD">
            <w:pPr>
              <w:rPr>
                <w:rFonts w:ascii="Cambria" w:hAnsi="Cambria"/>
              </w:rPr>
            </w:pPr>
          </w:p>
        </w:tc>
        <w:tc>
          <w:tcPr>
            <w:tcW w:w="1832" w:type="dxa"/>
          </w:tcPr>
          <w:p w14:paraId="096C2FAB" w14:textId="77777777" w:rsidR="00BE08B6" w:rsidRPr="001A4275" w:rsidRDefault="00BE08B6" w:rsidP="00FB41DD">
            <w:pPr>
              <w:rPr>
                <w:rFonts w:ascii="Cambria" w:hAnsi="Cambria"/>
              </w:rPr>
            </w:pPr>
          </w:p>
        </w:tc>
        <w:tc>
          <w:tcPr>
            <w:tcW w:w="1849" w:type="dxa"/>
          </w:tcPr>
          <w:p w14:paraId="166D6A59" w14:textId="77777777" w:rsidR="00BE08B6" w:rsidRPr="001A4275" w:rsidRDefault="00BE08B6" w:rsidP="00FB41DD">
            <w:pPr>
              <w:rPr>
                <w:rFonts w:ascii="Cambria" w:hAnsi="Cambria"/>
              </w:rPr>
            </w:pPr>
          </w:p>
        </w:tc>
      </w:tr>
    </w:tbl>
    <w:p w14:paraId="69F5C94D" w14:textId="77777777" w:rsidR="00BE08B6" w:rsidRPr="00F208D7" w:rsidRDefault="00BE08B6" w:rsidP="001A47DF">
      <w:pPr>
        <w:rPr>
          <w:lang w:val="en-CA"/>
        </w:rPr>
      </w:pPr>
    </w:p>
    <w:p w14:paraId="06C1EE64" w14:textId="77777777" w:rsidR="00026636" w:rsidRDefault="00026636" w:rsidP="00026636">
      <w:pPr>
        <w:rPr>
          <w:rFonts w:asciiTheme="minorHAnsi" w:hAnsiTheme="minorHAnsi"/>
          <w:b/>
          <w:bCs/>
          <w:lang w:val="en-CA"/>
        </w:rPr>
      </w:pPr>
      <w:r w:rsidRPr="00F208D7">
        <w:rPr>
          <w:rFonts w:asciiTheme="minorHAnsi" w:hAnsiTheme="minorHAnsi"/>
          <w:b/>
          <w:bCs/>
          <w:lang w:val="en-CA"/>
        </w:rPr>
        <w:t>2. OIM draft of the target transactions</w:t>
      </w:r>
    </w:p>
    <w:p w14:paraId="281B814E" w14:textId="77777777" w:rsidR="00EF6F98" w:rsidRPr="00F208D7" w:rsidRDefault="00EF6F98" w:rsidP="00EF6F98">
      <w:pPr>
        <w:rPr>
          <w:rFonts w:asciiTheme="minorHAnsi" w:hAnsiTheme="minorHAnsi"/>
          <w:b/>
          <w:bCs/>
          <w:lang w:val="en-CA"/>
        </w:rPr>
      </w:pPr>
      <w:r w:rsidRPr="00F208D7">
        <w:rPr>
          <w:rFonts w:asciiTheme="minorHAnsi" w:hAnsiTheme="minorHAnsi"/>
          <w:b/>
          <w:bCs/>
          <w:lang w:val="en-CA"/>
        </w:rPr>
        <w:t>Amount</w:t>
      </w:r>
    </w:p>
    <w:p w14:paraId="423C4D1A" w14:textId="77777777" w:rsidR="00EF6F98" w:rsidRPr="00F208D7" w:rsidRDefault="00EF6F98" w:rsidP="00EF6F98">
      <w:pPr>
        <w:rPr>
          <w:rFonts w:asciiTheme="minorHAnsi" w:hAnsiTheme="minorHAnsi"/>
          <w:b/>
          <w:bCs/>
          <w:lang w:val="en-CA"/>
        </w:rPr>
      </w:pPr>
      <w:r w:rsidRPr="00F208D7">
        <w:rPr>
          <w:rFonts w:asciiTheme="minorHAnsi" w:hAnsiTheme="minorHAnsi"/>
          <w:b/>
          <w:bCs/>
          <w:lang w:val="en-CA"/>
        </w:rPr>
        <w:t>€ 12603</w:t>
      </w:r>
    </w:p>
    <w:p w14:paraId="5B9DB622" w14:textId="3EB60E14" w:rsidR="005A270A" w:rsidRDefault="00026636" w:rsidP="00F208D7">
      <w:pPr>
        <w:rPr>
          <w:lang w:val="en-CA"/>
        </w:rPr>
      </w:pPr>
      <w:r w:rsidRPr="00F208D7">
        <w:rPr>
          <w:lang w:val="en-CA"/>
        </w:rPr>
        <w:t xml:space="preserve">The OIM design process is </w:t>
      </w:r>
      <w:proofErr w:type="gramStart"/>
      <w:r w:rsidRPr="00F208D7">
        <w:rPr>
          <w:lang w:val="en-CA"/>
        </w:rPr>
        <w:t>similar to</w:t>
      </w:r>
      <w:proofErr w:type="gramEnd"/>
      <w:r w:rsidRPr="00F208D7">
        <w:rPr>
          <w:lang w:val="en-CA"/>
        </w:rPr>
        <w:t xml:space="preserve"> other design processes, with heavy emphasis on user testing.</w:t>
      </w:r>
      <w:r w:rsidR="00994010">
        <w:rPr>
          <w:lang w:val="en-CA"/>
        </w:rPr>
        <w:t xml:space="preserve"> </w:t>
      </w:r>
      <w:r w:rsidR="00994010" w:rsidRPr="00F208D7">
        <w:rPr>
          <w:lang w:val="en-CA"/>
        </w:rPr>
        <w:t>This user group is hard to find and costly to recruit</w:t>
      </w:r>
      <w:r w:rsidR="00994010">
        <w:rPr>
          <w:lang w:val="en-CA"/>
        </w:rPr>
        <w:t xml:space="preserve"> in urban areas of Europe and North America, but NL Net required that there be no travel conducted for this project, and My Oral Village </w:t>
      </w:r>
      <w:r w:rsidR="00EF6F98">
        <w:rPr>
          <w:lang w:val="en-CA"/>
        </w:rPr>
        <w:t xml:space="preserve">reluctantly </w:t>
      </w:r>
      <w:r w:rsidR="00994010">
        <w:rPr>
          <w:lang w:val="en-CA"/>
        </w:rPr>
        <w:t xml:space="preserve">agreed to attempt to recruit participants in Toronto. </w:t>
      </w:r>
    </w:p>
    <w:p w14:paraId="43831BC1" w14:textId="77777777" w:rsidR="005A270A" w:rsidRDefault="005A270A" w:rsidP="00F208D7">
      <w:pPr>
        <w:rPr>
          <w:lang w:val="en-CA"/>
        </w:rPr>
      </w:pPr>
    </w:p>
    <w:p w14:paraId="520E925A" w14:textId="56A191A0" w:rsidR="00994010" w:rsidRDefault="00994010" w:rsidP="00F208D7">
      <w:pPr>
        <w:rPr>
          <w:lang w:val="en-CA"/>
        </w:rPr>
      </w:pPr>
      <w:r>
        <w:rPr>
          <w:lang w:val="en-CA"/>
        </w:rPr>
        <w:t xml:space="preserve">Throughout late 2024 we interacted with the Metro Toronto Movement for Literacy (MTML) and several of its member organizations, who are typically NGOs that teach adult literacy. We also engaged with organizations that welcome refugees to Toronto. </w:t>
      </w:r>
    </w:p>
    <w:p w14:paraId="173A3FD4" w14:textId="77777777" w:rsidR="00EF6F98" w:rsidRDefault="00EF6F98" w:rsidP="00F208D7">
      <w:pPr>
        <w:rPr>
          <w:lang w:val="en-CA"/>
        </w:rPr>
      </w:pPr>
    </w:p>
    <w:p w14:paraId="5430241C" w14:textId="60942582" w:rsidR="00EF6F98" w:rsidRDefault="00EF6F98" w:rsidP="00F208D7">
      <w:pPr>
        <w:rPr>
          <w:lang w:val="en-CA"/>
        </w:rPr>
      </w:pPr>
      <w:r>
        <w:rPr>
          <w:lang w:val="en-CA"/>
        </w:rPr>
        <w:t xml:space="preserve">While this was continuing, we designed layouts for all the target processes and shared these with Taler Systems and software engineer Marc Stibane. These graphics are posted on our </w:t>
      </w:r>
      <w:proofErr w:type="spellStart"/>
      <w:r>
        <w:rPr>
          <w:lang w:val="en-CA"/>
        </w:rPr>
        <w:t>Github</w:t>
      </w:r>
      <w:proofErr w:type="spellEnd"/>
      <w:r>
        <w:rPr>
          <w:lang w:val="en-CA"/>
        </w:rPr>
        <w:t xml:space="preserve"> in a dedicated repository, under a GPL-3.0 license, </w:t>
      </w:r>
      <w:hyperlink r:id="rId8" w:history="1">
        <w:r w:rsidRPr="00EF6F98">
          <w:rPr>
            <w:rStyle w:val="Hyperlink"/>
            <w:lang w:val="en-CA"/>
          </w:rPr>
          <w:t>here</w:t>
        </w:r>
      </w:hyperlink>
      <w:r>
        <w:rPr>
          <w:lang w:val="en-CA"/>
        </w:rPr>
        <w:t xml:space="preserve">. </w:t>
      </w:r>
    </w:p>
    <w:p w14:paraId="7CF2D3EF" w14:textId="77777777" w:rsidR="00994010" w:rsidRDefault="00994010" w:rsidP="00F208D7">
      <w:pPr>
        <w:rPr>
          <w:lang w:val="en-CA"/>
        </w:rPr>
      </w:pPr>
    </w:p>
    <w:p w14:paraId="60982F62" w14:textId="77777777" w:rsidR="00994010" w:rsidRDefault="00994010" w:rsidP="00F208D7">
      <w:pPr>
        <w:rPr>
          <w:lang w:val="en-CA"/>
        </w:rPr>
      </w:pPr>
      <w:r>
        <w:rPr>
          <w:lang w:val="en-CA"/>
        </w:rPr>
        <w:t xml:space="preserve">While it was possible to recruit five people, we could not expand the sample size to twenty as needed. There were several reasons for this. </w:t>
      </w:r>
    </w:p>
    <w:p w14:paraId="78910DFC" w14:textId="5309FF6E" w:rsidR="00994010" w:rsidRDefault="00994010" w:rsidP="00994010">
      <w:pPr>
        <w:pStyle w:val="ListParagraph"/>
        <w:numPr>
          <w:ilvl w:val="0"/>
          <w:numId w:val="16"/>
        </w:numPr>
        <w:rPr>
          <w:lang w:val="en-CA"/>
        </w:rPr>
      </w:pPr>
      <w:r>
        <w:rPr>
          <w:lang w:val="en-CA"/>
        </w:rPr>
        <w:t xml:space="preserve">Adult literacy is not </w:t>
      </w:r>
      <w:r w:rsidR="00D372DE">
        <w:rPr>
          <w:lang w:val="en-CA"/>
        </w:rPr>
        <w:t xml:space="preserve">taught in Toronto as </w:t>
      </w:r>
      <w:r>
        <w:rPr>
          <w:lang w:val="en-CA"/>
        </w:rPr>
        <w:t>an independent curriculum</w:t>
      </w:r>
      <w:r w:rsidR="00D372DE">
        <w:rPr>
          <w:lang w:val="en-CA"/>
        </w:rPr>
        <w:t>.</w:t>
      </w:r>
      <w:r>
        <w:rPr>
          <w:lang w:val="en-CA"/>
        </w:rPr>
        <w:t xml:space="preserve"> </w:t>
      </w:r>
      <w:r w:rsidR="00D372DE">
        <w:rPr>
          <w:lang w:val="en-CA"/>
        </w:rPr>
        <w:t>Instead, i</w:t>
      </w:r>
      <w:r>
        <w:rPr>
          <w:lang w:val="en-CA"/>
        </w:rPr>
        <w:t xml:space="preserve">t is integrated into vocational training and is targeted to individuals seeking employment in Toronto. </w:t>
      </w:r>
      <w:r w:rsidR="00D372DE">
        <w:rPr>
          <w:lang w:val="en-CA"/>
        </w:rPr>
        <w:t>Many of those who would benefit most in Toronto from this type of app work in ethnic enclaves where English literacy is unnecessary, or a</w:t>
      </w:r>
      <w:r w:rsidR="007102A8">
        <w:rPr>
          <w:lang w:val="en-CA"/>
        </w:rPr>
        <w:t>s</w:t>
      </w:r>
      <w:r w:rsidR="00D372DE">
        <w:rPr>
          <w:lang w:val="en-CA"/>
        </w:rPr>
        <w:t xml:space="preserve"> stay-at-home mothers</w:t>
      </w:r>
      <w:r w:rsidR="007102A8">
        <w:rPr>
          <w:lang w:val="en-CA"/>
        </w:rPr>
        <w:t xml:space="preserve"> and wives.</w:t>
      </w:r>
      <w:r w:rsidR="00D372DE">
        <w:rPr>
          <w:lang w:val="en-CA"/>
        </w:rPr>
        <w:t xml:space="preserve"> </w:t>
      </w:r>
    </w:p>
    <w:p w14:paraId="7E8152B7" w14:textId="1858065E" w:rsidR="00D372DE" w:rsidRDefault="00D372DE" w:rsidP="00994010">
      <w:pPr>
        <w:pStyle w:val="ListParagraph"/>
        <w:numPr>
          <w:ilvl w:val="0"/>
          <w:numId w:val="16"/>
        </w:numPr>
        <w:rPr>
          <w:lang w:val="en-CA"/>
        </w:rPr>
      </w:pPr>
      <w:r>
        <w:rPr>
          <w:lang w:val="en-CA"/>
        </w:rPr>
        <w:t xml:space="preserve">To reach Canada, most refugees and new immigrants must fly in. Going through the processes involved in arranging a flight and a visa require a level of numeracy and literacy that </w:t>
      </w:r>
      <w:r w:rsidR="007102A8">
        <w:rPr>
          <w:lang w:val="en-CA"/>
        </w:rPr>
        <w:t>is disqualifying</w:t>
      </w:r>
      <w:r>
        <w:rPr>
          <w:lang w:val="en-CA"/>
        </w:rPr>
        <w:t xml:space="preserve">. One executive director in the MTML movement </w:t>
      </w:r>
      <w:r w:rsidR="007102A8">
        <w:rPr>
          <w:lang w:val="en-CA"/>
        </w:rPr>
        <w:t xml:space="preserve">flatly stated </w:t>
      </w:r>
      <w:r>
        <w:rPr>
          <w:lang w:val="en-CA"/>
        </w:rPr>
        <w:t xml:space="preserve">that it would be </w:t>
      </w:r>
      <w:r w:rsidR="007102A8">
        <w:rPr>
          <w:lang w:val="en-CA"/>
        </w:rPr>
        <w:t xml:space="preserve">nearly </w:t>
      </w:r>
      <w:r>
        <w:rPr>
          <w:lang w:val="en-CA"/>
        </w:rPr>
        <w:t>‘impossible’ for a</w:t>
      </w:r>
      <w:r w:rsidR="007102A8">
        <w:rPr>
          <w:lang w:val="en-CA"/>
        </w:rPr>
        <w:t xml:space="preserve"> person to cross into Canada without these skills. </w:t>
      </w:r>
      <w:r>
        <w:rPr>
          <w:lang w:val="en-CA"/>
        </w:rPr>
        <w:t xml:space="preserve"> </w:t>
      </w:r>
    </w:p>
    <w:p w14:paraId="1FACF2CF" w14:textId="6B6E2369" w:rsidR="005A270A" w:rsidRDefault="007102A8" w:rsidP="00994010">
      <w:pPr>
        <w:pStyle w:val="ListParagraph"/>
        <w:numPr>
          <w:ilvl w:val="0"/>
          <w:numId w:val="16"/>
        </w:numPr>
        <w:rPr>
          <w:lang w:val="en-CA"/>
        </w:rPr>
      </w:pPr>
      <w:r>
        <w:rPr>
          <w:lang w:val="en-CA"/>
        </w:rPr>
        <w:t xml:space="preserve">Those who are receiving help from another family member traveling with them are typically not confident </w:t>
      </w:r>
      <w:r w:rsidR="005A270A">
        <w:rPr>
          <w:lang w:val="en-CA"/>
        </w:rPr>
        <w:t xml:space="preserve">or experienced </w:t>
      </w:r>
      <w:r>
        <w:rPr>
          <w:lang w:val="en-CA"/>
        </w:rPr>
        <w:t>in the formal sector in their home countries. This is particularly true of Muslim and South Asian urban wives and mothers, who may be illiterate but traveling with well-educated husbands or sons. It can also apply to other urban wives and mothers</w:t>
      </w:r>
      <w:r w:rsidR="005A270A">
        <w:rPr>
          <w:lang w:val="en-CA"/>
        </w:rPr>
        <w:t xml:space="preserve"> in countries where social norms expect men to protect women, and men to handle financial matters for their families</w:t>
      </w:r>
      <w:r>
        <w:rPr>
          <w:lang w:val="en-CA"/>
        </w:rPr>
        <w:t xml:space="preserve">. Having arrived in </w:t>
      </w:r>
      <w:r w:rsidR="005A270A">
        <w:rPr>
          <w:lang w:val="en-CA"/>
        </w:rPr>
        <w:t>a city where universal literacy is assumed</w:t>
      </w:r>
      <w:r>
        <w:rPr>
          <w:lang w:val="en-CA"/>
        </w:rPr>
        <w:t>, these women feel</w:t>
      </w:r>
      <w:r w:rsidR="005A270A">
        <w:rPr>
          <w:lang w:val="en-CA"/>
        </w:rPr>
        <w:t xml:space="preserve"> strong </w:t>
      </w:r>
      <w:r>
        <w:rPr>
          <w:lang w:val="en-CA"/>
        </w:rPr>
        <w:t>shame and vulnerability related to their illiteracy, and are very hard to recruit for studies</w:t>
      </w:r>
      <w:r w:rsidR="005A270A">
        <w:rPr>
          <w:lang w:val="en-CA"/>
        </w:rPr>
        <w:t>, or even to identify</w:t>
      </w:r>
      <w:r>
        <w:rPr>
          <w:lang w:val="en-CA"/>
        </w:rPr>
        <w:t>.</w:t>
      </w:r>
      <w:r w:rsidR="005A270A">
        <w:rPr>
          <w:lang w:val="en-CA"/>
        </w:rPr>
        <w:t xml:space="preserve"> In our tests in South Asia, where we have worked extensively, we have encountered </w:t>
      </w:r>
      <w:r w:rsidR="00A91FDF">
        <w:rPr>
          <w:lang w:val="en-CA"/>
        </w:rPr>
        <w:t xml:space="preserve">analogous reluctance to be tested, but because of the very large numbers of women facing this constraint, and the absence of social norms that disparage it, we have never had trouble recruiting study participants. </w:t>
      </w:r>
    </w:p>
    <w:p w14:paraId="1CFA8992" w14:textId="77777777" w:rsidR="005A270A" w:rsidRDefault="005A270A" w:rsidP="005A270A">
      <w:pPr>
        <w:rPr>
          <w:lang w:val="en-CA"/>
        </w:rPr>
      </w:pPr>
    </w:p>
    <w:p w14:paraId="7E203AD3" w14:textId="616E97DD" w:rsidR="007102A8" w:rsidRDefault="005A270A" w:rsidP="005A270A">
      <w:pPr>
        <w:rPr>
          <w:lang w:val="en-CA"/>
        </w:rPr>
      </w:pPr>
      <w:r>
        <w:rPr>
          <w:lang w:val="en-CA"/>
        </w:rPr>
        <w:lastRenderedPageBreak/>
        <w:t>At the end of 2024</w:t>
      </w:r>
      <w:r w:rsidR="00EF6F98">
        <w:rPr>
          <w:lang w:val="en-CA"/>
        </w:rPr>
        <w:t xml:space="preserve"> </w:t>
      </w:r>
      <w:r>
        <w:rPr>
          <w:lang w:val="en-CA"/>
        </w:rPr>
        <w:t xml:space="preserve">we participated in an MTML general conference attended by over 40 </w:t>
      </w:r>
      <w:proofErr w:type="gramStart"/>
      <w:r>
        <w:rPr>
          <w:lang w:val="en-CA"/>
        </w:rPr>
        <w:t>NGOs, and</w:t>
      </w:r>
      <w:proofErr w:type="gramEnd"/>
      <w:r>
        <w:rPr>
          <w:lang w:val="en-CA"/>
        </w:rPr>
        <w:t xml:space="preserve"> had an opportunity to communicate our needs across the whole group </w:t>
      </w:r>
      <w:r w:rsidR="00A91FDF">
        <w:rPr>
          <w:lang w:val="en-CA"/>
        </w:rPr>
        <w:t xml:space="preserve">in person (we had already communicated with the whole group by email in earlier months) </w:t>
      </w:r>
      <w:r>
        <w:rPr>
          <w:lang w:val="en-CA"/>
        </w:rPr>
        <w:t xml:space="preserve">and to identify several new organizations that expressed an interest in what we were attempting. But after multiple follow-up interactions, in which they tried to identify qualified clients, we were still very far from reaching our required sample of 20. </w:t>
      </w:r>
    </w:p>
    <w:p w14:paraId="0603A6CF" w14:textId="77777777" w:rsidR="00A91FDF" w:rsidRDefault="00A91FDF" w:rsidP="005A270A">
      <w:pPr>
        <w:rPr>
          <w:lang w:val="en-CA"/>
        </w:rPr>
      </w:pPr>
    </w:p>
    <w:p w14:paraId="79B3B940" w14:textId="6AC4F5F7" w:rsidR="00D73AF2" w:rsidRDefault="00A91FDF" w:rsidP="005A270A">
      <w:pPr>
        <w:rPr>
          <w:lang w:val="en-CA"/>
        </w:rPr>
      </w:pPr>
      <w:r>
        <w:rPr>
          <w:lang w:val="en-CA"/>
        </w:rPr>
        <w:t xml:space="preserve">In early January (month 5 of the project) we won a bid with Global Affairs Canada through the Fund for Innovation and Transformation to conduct a project in Sierra Leone. </w:t>
      </w:r>
      <w:r w:rsidR="00B57987">
        <w:rPr>
          <w:lang w:val="en-CA"/>
        </w:rPr>
        <w:t xml:space="preserve">This project </w:t>
      </w:r>
      <w:r w:rsidR="008F5AD4">
        <w:rPr>
          <w:lang w:val="en-CA"/>
        </w:rPr>
        <w:t xml:space="preserve">(called the ‘Salone OIM Library’ (SOL)) </w:t>
      </w:r>
      <w:r w:rsidR="00B57987">
        <w:rPr>
          <w:lang w:val="en-CA"/>
        </w:rPr>
        <w:t xml:space="preserve">would develop a library of graphical icons for unschooled adults who needed to understand financial transaction forms, such as cash receipts, deposit slips and loan application forms, presented to them by microfinance institutions in the country. </w:t>
      </w:r>
      <w:r>
        <w:rPr>
          <w:lang w:val="en-CA"/>
        </w:rPr>
        <w:t xml:space="preserve">We discussed with Taler the possibility of </w:t>
      </w:r>
      <w:r w:rsidR="00B57987">
        <w:rPr>
          <w:lang w:val="en-CA"/>
        </w:rPr>
        <w:t xml:space="preserve">conducting the </w:t>
      </w:r>
      <w:proofErr w:type="spellStart"/>
      <w:r w:rsidR="00B57987">
        <w:rPr>
          <w:lang w:val="en-CA"/>
        </w:rPr>
        <w:t>Roadsigns</w:t>
      </w:r>
      <w:proofErr w:type="spellEnd"/>
      <w:r w:rsidR="00B57987">
        <w:rPr>
          <w:lang w:val="en-CA"/>
        </w:rPr>
        <w:t xml:space="preserve"> </w:t>
      </w:r>
      <w:r>
        <w:rPr>
          <w:lang w:val="en-CA"/>
        </w:rPr>
        <w:t>testing in Freetown, an urban setting with a population of 2 million people, many banks and a thriving fintech sector</w:t>
      </w:r>
      <w:r w:rsidR="00D73AF2">
        <w:rPr>
          <w:lang w:val="en-CA"/>
        </w:rPr>
        <w:t xml:space="preserve">. </w:t>
      </w:r>
    </w:p>
    <w:p w14:paraId="0DFBD785" w14:textId="77777777" w:rsidR="00D73AF2" w:rsidRDefault="00D73AF2" w:rsidP="005A270A">
      <w:pPr>
        <w:rPr>
          <w:lang w:val="en-CA"/>
        </w:rPr>
      </w:pPr>
    </w:p>
    <w:p w14:paraId="247D0B84" w14:textId="7ED6B572" w:rsidR="00B57987" w:rsidRDefault="00D73AF2" w:rsidP="005A270A">
      <w:pPr>
        <w:rPr>
          <w:lang w:val="en-CA"/>
        </w:rPr>
      </w:pPr>
      <w:r>
        <w:rPr>
          <w:lang w:val="en-CA"/>
        </w:rPr>
        <w:t>Th</w:t>
      </w:r>
      <w:r w:rsidR="00A91FDF">
        <w:rPr>
          <w:lang w:val="en-CA"/>
        </w:rPr>
        <w:t xml:space="preserve">ey agreed. </w:t>
      </w:r>
    </w:p>
    <w:p w14:paraId="778F1C11" w14:textId="77777777" w:rsidR="00B57987" w:rsidRDefault="00B57987" w:rsidP="005A270A">
      <w:pPr>
        <w:rPr>
          <w:lang w:val="en-CA"/>
        </w:rPr>
      </w:pPr>
    </w:p>
    <w:p w14:paraId="3BD24BE0" w14:textId="44B32B42" w:rsidR="00A91FDF" w:rsidRPr="005A270A" w:rsidRDefault="00A91FDF" w:rsidP="005A270A">
      <w:pPr>
        <w:rPr>
          <w:lang w:val="en-CA"/>
        </w:rPr>
      </w:pPr>
      <w:r>
        <w:rPr>
          <w:lang w:val="en-CA"/>
        </w:rPr>
        <w:t xml:space="preserve">While Freetown is clearly not the same as a European city, the abundance of formal employment, a strong financial sector and many formal sector institutions provides some important parallels. Taler </w:t>
      </w:r>
      <w:proofErr w:type="gramStart"/>
      <w:r w:rsidR="00D73AF2">
        <w:rPr>
          <w:lang w:val="en-CA"/>
        </w:rPr>
        <w:t xml:space="preserve">made </w:t>
      </w:r>
      <w:r>
        <w:rPr>
          <w:lang w:val="en-CA"/>
        </w:rPr>
        <w:t>arrangements</w:t>
      </w:r>
      <w:proofErr w:type="gramEnd"/>
      <w:r>
        <w:rPr>
          <w:lang w:val="en-CA"/>
        </w:rPr>
        <w:t xml:space="preserve"> for Marc Stibane, head of software engineering, to</w:t>
      </w:r>
      <w:r w:rsidR="00B01E9B">
        <w:rPr>
          <w:lang w:val="en-CA"/>
        </w:rPr>
        <w:t xml:space="preserve"> travel to Freetown to meet</w:t>
      </w:r>
      <w:r>
        <w:rPr>
          <w:lang w:val="en-CA"/>
        </w:rPr>
        <w:t xml:space="preserve"> Brett Matthews, leading the </w:t>
      </w:r>
      <w:proofErr w:type="spellStart"/>
      <w:r>
        <w:rPr>
          <w:lang w:val="en-CA"/>
        </w:rPr>
        <w:t>Roadsigns</w:t>
      </w:r>
      <w:proofErr w:type="spellEnd"/>
      <w:r>
        <w:rPr>
          <w:lang w:val="en-CA"/>
        </w:rPr>
        <w:t xml:space="preserve"> project, in Freetown in May for two weeks to conduct usability testing.</w:t>
      </w:r>
      <w:r w:rsidR="00B01E9B">
        <w:rPr>
          <w:lang w:val="en-CA"/>
        </w:rPr>
        <w:t xml:space="preserve"> </w:t>
      </w:r>
      <w:r w:rsidR="00D73AF2">
        <w:rPr>
          <w:lang w:val="en-CA"/>
        </w:rPr>
        <w:t xml:space="preserve">None of this was </w:t>
      </w:r>
      <w:r w:rsidR="00B01E9B">
        <w:rPr>
          <w:lang w:val="en-CA"/>
        </w:rPr>
        <w:t xml:space="preserve">funded by the </w:t>
      </w:r>
      <w:r w:rsidR="00D73AF2">
        <w:rPr>
          <w:lang w:val="en-CA"/>
        </w:rPr>
        <w:t xml:space="preserve">NL Net Foundation. </w:t>
      </w:r>
    </w:p>
    <w:p w14:paraId="4F287B43" w14:textId="77777777" w:rsidR="00994010" w:rsidRDefault="00994010" w:rsidP="00F208D7">
      <w:pPr>
        <w:rPr>
          <w:lang w:val="en-CA"/>
        </w:rPr>
      </w:pPr>
    </w:p>
    <w:p w14:paraId="5A53ED0B" w14:textId="766A9AC8" w:rsidR="00255238" w:rsidRDefault="00A91FDF" w:rsidP="00F208D7">
      <w:pPr>
        <w:rPr>
          <w:lang w:val="en-CA"/>
        </w:rPr>
      </w:pPr>
      <w:r>
        <w:rPr>
          <w:lang w:val="en-CA"/>
        </w:rPr>
        <w:t xml:space="preserve">This led to changes in the planned usability testing process for </w:t>
      </w:r>
      <w:proofErr w:type="spellStart"/>
      <w:r>
        <w:rPr>
          <w:lang w:val="en-CA"/>
        </w:rPr>
        <w:t>Roadsigns</w:t>
      </w:r>
      <w:proofErr w:type="spellEnd"/>
      <w:r>
        <w:rPr>
          <w:lang w:val="en-CA"/>
        </w:rPr>
        <w:t xml:space="preserve">. That process </w:t>
      </w:r>
      <w:r w:rsidR="00026636" w:rsidRPr="00F208D7">
        <w:rPr>
          <w:lang w:val="en-CA"/>
        </w:rPr>
        <w:t xml:space="preserve">begins with recruitment of qualified </w:t>
      </w:r>
      <w:proofErr w:type="gramStart"/>
      <w:r w:rsidR="00026636" w:rsidRPr="00F208D7">
        <w:rPr>
          <w:lang w:val="en-CA"/>
        </w:rPr>
        <w:t>users, and</w:t>
      </w:r>
      <w:proofErr w:type="gramEnd"/>
      <w:r w:rsidR="00026636" w:rsidRPr="00F208D7">
        <w:rPr>
          <w:lang w:val="en-CA"/>
        </w:rPr>
        <w:t xml:space="preserve"> </w:t>
      </w:r>
      <w:r>
        <w:rPr>
          <w:lang w:val="en-CA"/>
        </w:rPr>
        <w:t xml:space="preserve">continues with the </w:t>
      </w:r>
      <w:r w:rsidR="00026636" w:rsidRPr="00F208D7">
        <w:rPr>
          <w:lang w:val="en-CA"/>
        </w:rPr>
        <w:t>conduct of</w:t>
      </w:r>
      <w:r>
        <w:rPr>
          <w:lang w:val="en-CA"/>
        </w:rPr>
        <w:t xml:space="preserve"> </w:t>
      </w:r>
      <w:r w:rsidR="00026636" w:rsidRPr="00F208D7">
        <w:rPr>
          <w:lang w:val="en-CA"/>
        </w:rPr>
        <w:t xml:space="preserve">focus group discussions and individual interviews. </w:t>
      </w:r>
      <w:r w:rsidR="00D73AF2">
        <w:rPr>
          <w:lang w:val="en-CA"/>
        </w:rPr>
        <w:t>By the time of Marc’s arrival in May we had already completed</w:t>
      </w:r>
      <w:r w:rsidR="008F5AD4">
        <w:rPr>
          <w:lang w:val="en-CA"/>
        </w:rPr>
        <w:t>, as stage 1 of the SOL project,</w:t>
      </w:r>
      <w:r w:rsidR="00D73AF2">
        <w:rPr>
          <w:lang w:val="en-CA"/>
        </w:rPr>
        <w:t xml:space="preserve"> a series of 48 image association focus group discussions (FGDs) and 60 survey-based interviews with a sample of 332 women in 11 sites around the country. This activity had resulted in the development a ‘national library’ of </w:t>
      </w:r>
      <w:r w:rsidR="008F5AD4">
        <w:rPr>
          <w:lang w:val="en-CA"/>
        </w:rPr>
        <w:t xml:space="preserve">85 icons associated with a wide variety of financial transaction types, which we were able to draw on freely as we conducted </w:t>
      </w:r>
      <w:proofErr w:type="spellStart"/>
      <w:r w:rsidR="008F5AD4">
        <w:rPr>
          <w:lang w:val="en-CA"/>
        </w:rPr>
        <w:t>Roadsigns</w:t>
      </w:r>
      <w:proofErr w:type="spellEnd"/>
      <w:r w:rsidR="008F5AD4">
        <w:rPr>
          <w:lang w:val="en-CA"/>
        </w:rPr>
        <w:t xml:space="preserve"> usability testing.  </w:t>
      </w:r>
    </w:p>
    <w:p w14:paraId="4BD87EFD" w14:textId="77777777" w:rsidR="00255238" w:rsidRDefault="00255238" w:rsidP="00F208D7">
      <w:pPr>
        <w:rPr>
          <w:lang w:val="en-CA"/>
        </w:rPr>
      </w:pPr>
    </w:p>
    <w:p w14:paraId="2B4ECD1B" w14:textId="0ED5FF51" w:rsidR="00026636" w:rsidRDefault="00026636" w:rsidP="00F208D7">
      <w:pPr>
        <w:rPr>
          <w:lang w:val="en-CA"/>
        </w:rPr>
      </w:pPr>
      <w:r w:rsidRPr="00F208D7">
        <w:rPr>
          <w:lang w:val="en-CA"/>
        </w:rPr>
        <w:t xml:space="preserve">MOVE </w:t>
      </w:r>
      <w:r w:rsidR="008F5AD4">
        <w:rPr>
          <w:lang w:val="en-CA"/>
        </w:rPr>
        <w:t>had also</w:t>
      </w:r>
      <w:r w:rsidR="00A91FDF">
        <w:rPr>
          <w:lang w:val="en-CA"/>
        </w:rPr>
        <w:t xml:space="preserve"> originally plann</w:t>
      </w:r>
      <w:r w:rsidR="008F5AD4">
        <w:rPr>
          <w:lang w:val="en-CA"/>
        </w:rPr>
        <w:t>ed</w:t>
      </w:r>
      <w:r w:rsidR="00A91FDF">
        <w:rPr>
          <w:lang w:val="en-CA"/>
        </w:rPr>
        <w:t xml:space="preserve"> to prepare a ‘clickable prototype’ on a tool like Invision or Figma that could be </w:t>
      </w:r>
      <w:r w:rsidRPr="00F208D7">
        <w:rPr>
          <w:lang w:val="en-CA"/>
        </w:rPr>
        <w:t>played on Android devices and</w:t>
      </w:r>
      <w:r w:rsidR="00F208D7">
        <w:rPr>
          <w:lang w:val="en-CA"/>
        </w:rPr>
        <w:t xml:space="preserve"> </w:t>
      </w:r>
      <w:r w:rsidRPr="00F208D7">
        <w:rPr>
          <w:lang w:val="en-CA"/>
        </w:rPr>
        <w:t xml:space="preserve">used for testing. </w:t>
      </w:r>
      <w:r w:rsidR="00A91FDF">
        <w:rPr>
          <w:lang w:val="en-CA"/>
        </w:rPr>
        <w:t xml:space="preserve">But the presence of Marc Stibane created the possibility of testing </w:t>
      </w:r>
      <w:r w:rsidR="00B01E9B">
        <w:rPr>
          <w:lang w:val="en-CA"/>
        </w:rPr>
        <w:t xml:space="preserve">using a live app on Apple smartphones carried with him. </w:t>
      </w:r>
      <w:r w:rsidR="00255238">
        <w:rPr>
          <w:lang w:val="en-CA"/>
        </w:rPr>
        <w:t xml:space="preserve">In January, MOVE submitted a first draft of this app to Taler Systems for their review and Marc built the first iteration of the ‘send money’ feature. </w:t>
      </w:r>
      <w:r w:rsidRPr="00F208D7">
        <w:rPr>
          <w:lang w:val="en-CA"/>
        </w:rPr>
        <w:t>There follow</w:t>
      </w:r>
      <w:r w:rsidR="00B01E9B">
        <w:rPr>
          <w:lang w:val="en-CA"/>
        </w:rPr>
        <w:t xml:space="preserve">ed </w:t>
      </w:r>
      <w:r w:rsidRPr="00F208D7">
        <w:rPr>
          <w:lang w:val="en-CA"/>
        </w:rPr>
        <w:t xml:space="preserve">two iterations of testing with suitable users, </w:t>
      </w:r>
      <w:r w:rsidR="00255238">
        <w:rPr>
          <w:lang w:val="en-CA"/>
        </w:rPr>
        <w:t xml:space="preserve">recruited and tested in Freetown, </w:t>
      </w:r>
      <w:r w:rsidRPr="00F208D7">
        <w:rPr>
          <w:lang w:val="en-CA"/>
        </w:rPr>
        <w:t>refining the design at</w:t>
      </w:r>
      <w:r w:rsidR="00F208D7">
        <w:rPr>
          <w:lang w:val="en-CA"/>
        </w:rPr>
        <w:t xml:space="preserve"> </w:t>
      </w:r>
      <w:r w:rsidRPr="00F208D7">
        <w:rPr>
          <w:lang w:val="en-CA"/>
        </w:rPr>
        <w:t>each iteration</w:t>
      </w:r>
      <w:r w:rsidR="00B01E9B">
        <w:rPr>
          <w:lang w:val="en-CA"/>
        </w:rPr>
        <w:t xml:space="preserve">, in </w:t>
      </w:r>
      <w:r w:rsidR="00255238">
        <w:rPr>
          <w:lang w:val="en-CA"/>
        </w:rPr>
        <w:t>continuous live</w:t>
      </w:r>
      <w:r w:rsidR="00B01E9B">
        <w:rPr>
          <w:lang w:val="en-CA"/>
        </w:rPr>
        <w:t xml:space="preserve"> collaboration between My Oral Village and Taler Systems. </w:t>
      </w:r>
      <w:r w:rsidRPr="00F208D7">
        <w:rPr>
          <w:lang w:val="en-CA"/>
        </w:rPr>
        <w:t xml:space="preserve"> </w:t>
      </w:r>
    </w:p>
    <w:p w14:paraId="2AC359C3" w14:textId="77777777" w:rsidR="00F208D7" w:rsidRPr="00F208D7" w:rsidRDefault="00F208D7" w:rsidP="00F208D7">
      <w:pPr>
        <w:rPr>
          <w:lang w:val="en-CA"/>
        </w:rPr>
      </w:pPr>
    </w:p>
    <w:p w14:paraId="091F3F2E" w14:textId="77777777" w:rsidR="00026636" w:rsidRPr="00F208D7" w:rsidRDefault="00026636" w:rsidP="00026636">
      <w:pPr>
        <w:rPr>
          <w:rFonts w:asciiTheme="minorHAnsi" w:hAnsiTheme="minorHAnsi"/>
          <w:b/>
          <w:bCs/>
          <w:lang w:val="en-CA"/>
        </w:rPr>
      </w:pPr>
      <w:r w:rsidRPr="00F208D7">
        <w:rPr>
          <w:rFonts w:asciiTheme="minorHAnsi" w:hAnsiTheme="minorHAnsi"/>
          <w:b/>
          <w:bCs/>
          <w:lang w:val="en-CA"/>
        </w:rPr>
        <w:t>Milestone(s)</w:t>
      </w:r>
    </w:p>
    <w:p w14:paraId="0EC78E4C" w14:textId="77777777" w:rsidR="00026636" w:rsidRPr="00F208D7" w:rsidRDefault="00026636" w:rsidP="00026636">
      <w:pPr>
        <w:rPr>
          <w:rFonts w:asciiTheme="minorHAnsi" w:hAnsiTheme="minorHAnsi"/>
          <w:b/>
          <w:bCs/>
          <w:lang w:val="en-CA"/>
        </w:rPr>
      </w:pPr>
      <w:r w:rsidRPr="00F208D7">
        <w:rPr>
          <w:rFonts w:asciiTheme="minorHAnsi" w:hAnsiTheme="minorHAnsi"/>
          <w:b/>
          <w:bCs/>
          <w:lang w:val="en-CA"/>
        </w:rPr>
        <w:t xml:space="preserve">a. Two documented 'image association' focus group discussions and three </w:t>
      </w:r>
      <w:proofErr w:type="gramStart"/>
      <w:r w:rsidRPr="00F208D7">
        <w:rPr>
          <w:rFonts w:asciiTheme="minorHAnsi" w:hAnsiTheme="minorHAnsi"/>
          <w:b/>
          <w:bCs/>
          <w:lang w:val="en-CA"/>
        </w:rPr>
        <w:t>individual</w:t>
      </w:r>
      <w:proofErr w:type="gramEnd"/>
    </w:p>
    <w:p w14:paraId="18AAB122" w14:textId="77777777" w:rsidR="00026636" w:rsidRPr="00F208D7" w:rsidRDefault="00026636" w:rsidP="00026636">
      <w:pPr>
        <w:rPr>
          <w:rFonts w:asciiTheme="minorHAnsi" w:hAnsiTheme="minorHAnsi"/>
          <w:b/>
          <w:bCs/>
          <w:lang w:val="en-CA"/>
        </w:rPr>
      </w:pPr>
      <w:r w:rsidRPr="00F208D7">
        <w:rPr>
          <w:rFonts w:asciiTheme="minorHAnsi" w:hAnsiTheme="minorHAnsi"/>
          <w:b/>
          <w:bCs/>
          <w:lang w:val="en-CA"/>
        </w:rPr>
        <w:t>interviews. With support of our graphic designer, preparation of a complete sketch-level</w:t>
      </w:r>
    </w:p>
    <w:p w14:paraId="675A2FAE" w14:textId="77777777" w:rsidR="00026636" w:rsidRPr="00F208D7" w:rsidRDefault="00026636" w:rsidP="00026636">
      <w:pPr>
        <w:rPr>
          <w:rFonts w:asciiTheme="minorHAnsi" w:hAnsiTheme="minorHAnsi"/>
          <w:b/>
          <w:bCs/>
          <w:lang w:val="en-CA"/>
        </w:rPr>
      </w:pPr>
      <w:r w:rsidRPr="00F208D7">
        <w:rPr>
          <w:rFonts w:asciiTheme="minorHAnsi" w:hAnsiTheme="minorHAnsi"/>
          <w:b/>
          <w:bCs/>
          <w:lang w:val="en-CA"/>
        </w:rPr>
        <w:t>draft layout and presentation of draft to Taler Systems for review. (€ 4609)</w:t>
      </w:r>
    </w:p>
    <w:p w14:paraId="0EB796C7" w14:textId="79D99C49" w:rsidR="002D40DE" w:rsidRPr="00CC6858" w:rsidRDefault="002D40DE" w:rsidP="002D40DE">
      <w:pPr>
        <w:rPr>
          <w:lang w:val="en-CA"/>
        </w:rPr>
      </w:pPr>
      <w:r w:rsidRPr="00CC6858">
        <w:rPr>
          <w:lang w:val="en-CA"/>
        </w:rPr>
        <w:t xml:space="preserve">My Oral Village submitted a complete draft of the design at a prototype-level of quality, based on the identified scope, to Taler in January. The native images have been posted on our </w:t>
      </w:r>
      <w:proofErr w:type="spellStart"/>
      <w:r w:rsidRPr="00CC6858">
        <w:rPr>
          <w:lang w:val="en-CA"/>
        </w:rPr>
        <w:t>Github</w:t>
      </w:r>
      <w:proofErr w:type="spellEnd"/>
      <w:r w:rsidRPr="00CC6858">
        <w:rPr>
          <w:lang w:val="en-CA"/>
        </w:rPr>
        <w:t xml:space="preserve"> here. </w:t>
      </w:r>
      <w:r w:rsidR="00471F76" w:rsidRPr="00CC6858">
        <w:rPr>
          <w:lang w:val="en-CA"/>
        </w:rPr>
        <w:t xml:space="preserve">These are divided into two categories: the ‘first draft’ prepared in January, and ‘field materials’ prepared during the usability testing in May. </w:t>
      </w:r>
    </w:p>
    <w:p w14:paraId="4DEF4F33" w14:textId="77777777" w:rsidR="002D40DE" w:rsidRPr="00CC6858" w:rsidRDefault="002D40DE" w:rsidP="002D40DE">
      <w:pPr>
        <w:rPr>
          <w:lang w:val="en-CA"/>
        </w:rPr>
      </w:pPr>
    </w:p>
    <w:p w14:paraId="2D42E992" w14:textId="2AA04D56" w:rsidR="008E281E" w:rsidRDefault="008F5AD4" w:rsidP="00F208D7">
      <w:pPr>
        <w:rPr>
          <w:lang w:val="en-CA"/>
        </w:rPr>
      </w:pPr>
      <w:r w:rsidRPr="00CC6858">
        <w:rPr>
          <w:lang w:val="en-CA"/>
        </w:rPr>
        <w:t xml:space="preserve">For this stage of the </w:t>
      </w:r>
      <w:proofErr w:type="gramStart"/>
      <w:r w:rsidRPr="00CC6858">
        <w:rPr>
          <w:lang w:val="en-CA"/>
        </w:rPr>
        <w:t>process</w:t>
      </w:r>
      <w:proofErr w:type="gramEnd"/>
      <w:r w:rsidRPr="00CC6858">
        <w:rPr>
          <w:lang w:val="en-CA"/>
        </w:rPr>
        <w:t xml:space="preserve"> we set our sample size at 20 women with low literacy and numeracy levels. </w:t>
      </w:r>
      <w:r w:rsidR="00255238" w:rsidRPr="00CC6858">
        <w:rPr>
          <w:lang w:val="en-CA"/>
        </w:rPr>
        <w:t>To recruit the</w:t>
      </w:r>
      <w:r w:rsidRPr="00CC6858">
        <w:rPr>
          <w:lang w:val="en-CA"/>
        </w:rPr>
        <w:t>m</w:t>
      </w:r>
      <w:r w:rsidR="00255238" w:rsidRPr="00CC6858">
        <w:rPr>
          <w:lang w:val="en-CA"/>
        </w:rPr>
        <w:t xml:space="preserve">, My Oral Village partnered with the New Salone Woman Organization, a local NGO. </w:t>
      </w:r>
      <w:proofErr w:type="gramStart"/>
      <w:r w:rsidR="00255238" w:rsidRPr="00CC6858">
        <w:rPr>
          <w:lang w:val="en-CA"/>
        </w:rPr>
        <w:t>All of</w:t>
      </w:r>
      <w:proofErr w:type="gramEnd"/>
      <w:r w:rsidR="00255238" w:rsidRPr="00CC6858">
        <w:rPr>
          <w:lang w:val="en-CA"/>
        </w:rPr>
        <w:t xml:space="preserve"> these women</w:t>
      </w:r>
      <w:r w:rsidRPr="00CC6858">
        <w:rPr>
          <w:lang w:val="en-CA"/>
        </w:rPr>
        <w:t xml:space="preserve"> made their livings </w:t>
      </w:r>
      <w:r w:rsidR="00255238" w:rsidRPr="00CC6858">
        <w:rPr>
          <w:lang w:val="en-CA"/>
        </w:rPr>
        <w:t>on the streets of Freetown by driving three-wheeled taxies like the Indian autorickshaw, referred to as ‘</w:t>
      </w:r>
      <w:proofErr w:type="spellStart"/>
      <w:r w:rsidR="00255238" w:rsidRPr="00CC6858">
        <w:rPr>
          <w:lang w:val="en-CA"/>
        </w:rPr>
        <w:t>kekes</w:t>
      </w:r>
      <w:proofErr w:type="spellEnd"/>
      <w:r w:rsidR="008E281E" w:rsidRPr="00CC6858">
        <w:rPr>
          <w:lang w:val="en-CA"/>
        </w:rPr>
        <w:t>’</w:t>
      </w:r>
      <w:r w:rsidR="00255238" w:rsidRPr="00CC6858">
        <w:rPr>
          <w:lang w:val="en-CA"/>
        </w:rPr>
        <w:t xml:space="preserve"> in Sierra Leone. Their </w:t>
      </w:r>
      <w:r w:rsidR="00255238" w:rsidRPr="00CC6858">
        <w:rPr>
          <w:lang w:val="en-CA"/>
        </w:rPr>
        <w:lastRenderedPageBreak/>
        <w:t>numeracy and literacy skills were test</w:t>
      </w:r>
      <w:r w:rsidR="008E281E" w:rsidRPr="00CC6858">
        <w:rPr>
          <w:lang w:val="en-CA"/>
        </w:rPr>
        <w:t>ed</w:t>
      </w:r>
      <w:r w:rsidR="00255238" w:rsidRPr="00CC6858">
        <w:rPr>
          <w:lang w:val="en-CA"/>
        </w:rPr>
        <w:t xml:space="preserve"> in advance of recruitment, and their education ranged from </w:t>
      </w:r>
      <w:r w:rsidR="008E281E" w:rsidRPr="00CC6858">
        <w:rPr>
          <w:lang w:val="en-CA"/>
        </w:rPr>
        <w:t xml:space="preserve">4 with no schooling at all to 1 who had some post-secondary. Most (n=12) had attended primary school for some </w:t>
      </w:r>
      <w:proofErr w:type="gramStart"/>
      <w:r w:rsidR="008E281E" w:rsidRPr="00CC6858">
        <w:rPr>
          <w:lang w:val="en-CA"/>
        </w:rPr>
        <w:t>time, but</w:t>
      </w:r>
      <w:proofErr w:type="gramEnd"/>
      <w:r w:rsidR="008E281E" w:rsidRPr="00CC6858">
        <w:rPr>
          <w:lang w:val="en-CA"/>
        </w:rPr>
        <w:t xml:space="preserve"> had not completed it. </w:t>
      </w:r>
      <w:r w:rsidR="002D40DE" w:rsidRPr="00CC6858">
        <w:rPr>
          <w:lang w:val="en-CA"/>
        </w:rPr>
        <w:t xml:space="preserve">See the </w:t>
      </w:r>
      <w:proofErr w:type="spellStart"/>
      <w:r w:rsidR="002D40DE" w:rsidRPr="00CC6858">
        <w:rPr>
          <w:lang w:val="en-CA"/>
        </w:rPr>
        <w:t>Roadsigns</w:t>
      </w:r>
      <w:proofErr w:type="spellEnd"/>
      <w:r w:rsidR="002D40DE" w:rsidRPr="00CC6858">
        <w:rPr>
          <w:lang w:val="en-CA"/>
        </w:rPr>
        <w:t xml:space="preserve"> User Testing report, on our website </w:t>
      </w:r>
      <w:r w:rsidR="002D40DE">
        <w:rPr>
          <w:lang w:val="en-CA"/>
        </w:rPr>
        <w:t>(</w:t>
      </w:r>
      <w:hyperlink r:id="rId9" w:history="1">
        <w:r w:rsidR="002D40DE" w:rsidRPr="00760E94">
          <w:rPr>
            <w:rStyle w:val="Hyperlink"/>
            <w:lang w:val="en-CA"/>
          </w:rPr>
          <w:t>https://myoralvillage.org/news/june-28-2025/</w:t>
        </w:r>
      </w:hyperlink>
      <w:r w:rsidR="002D40DE">
        <w:rPr>
          <w:lang w:val="en-CA"/>
        </w:rPr>
        <w:t>).</w:t>
      </w:r>
    </w:p>
    <w:p w14:paraId="2AD2C493" w14:textId="77777777" w:rsidR="008E281E" w:rsidRDefault="008E281E" w:rsidP="00F208D7">
      <w:pPr>
        <w:rPr>
          <w:lang w:val="en-CA"/>
        </w:rPr>
      </w:pPr>
    </w:p>
    <w:p w14:paraId="7CF5C4BA" w14:textId="356887F5" w:rsidR="00F208D7" w:rsidRDefault="008E281E" w:rsidP="00F208D7">
      <w:pPr>
        <w:rPr>
          <w:lang w:val="en-CA"/>
        </w:rPr>
      </w:pPr>
      <w:r>
        <w:rPr>
          <w:lang w:val="en-CA"/>
        </w:rPr>
        <w:t xml:space="preserve">Due to the extensive use of image association FGDs and individual interviews in the SOL project we abbreviated this process. We projected the interface as it had been prepared in iOS on a screen in the NSWO conference </w:t>
      </w:r>
      <w:proofErr w:type="gramStart"/>
      <w:r>
        <w:rPr>
          <w:lang w:val="en-CA"/>
        </w:rPr>
        <w:t>room, and</w:t>
      </w:r>
      <w:proofErr w:type="gramEnd"/>
      <w:r>
        <w:rPr>
          <w:lang w:val="en-CA"/>
        </w:rPr>
        <w:t xml:space="preserve"> facilitated a discussion with participants about how they might improve the design of the interface, or any of the images in it. While a few suggestions came from this process, most expressed a high level of satisfaction with the existing design. </w:t>
      </w:r>
    </w:p>
    <w:p w14:paraId="3F92070F" w14:textId="77777777" w:rsidR="00B01E9B" w:rsidRDefault="00B01E9B" w:rsidP="00F208D7">
      <w:pPr>
        <w:rPr>
          <w:lang w:val="en-CA"/>
        </w:rPr>
      </w:pPr>
    </w:p>
    <w:p w14:paraId="09E4073F" w14:textId="57CA0A30" w:rsidR="00026636" w:rsidRPr="00F208D7" w:rsidRDefault="00026636" w:rsidP="00026636">
      <w:pPr>
        <w:rPr>
          <w:rFonts w:asciiTheme="minorHAnsi" w:hAnsiTheme="minorHAnsi"/>
          <w:b/>
          <w:bCs/>
          <w:lang w:val="en-CA"/>
        </w:rPr>
      </w:pPr>
      <w:r w:rsidRPr="00F208D7">
        <w:rPr>
          <w:rFonts w:asciiTheme="minorHAnsi" w:hAnsiTheme="minorHAnsi"/>
          <w:b/>
          <w:bCs/>
          <w:lang w:val="en-CA"/>
        </w:rPr>
        <w:t>b. Prepare first iteration of clickable prototype, test it with five qualified users, document</w:t>
      </w:r>
    </w:p>
    <w:p w14:paraId="0BF6B7FC" w14:textId="77777777" w:rsidR="00026636" w:rsidRPr="00F208D7" w:rsidRDefault="00026636" w:rsidP="00026636">
      <w:pPr>
        <w:rPr>
          <w:rFonts w:asciiTheme="minorHAnsi" w:hAnsiTheme="minorHAnsi"/>
          <w:b/>
          <w:bCs/>
          <w:lang w:val="en-CA"/>
        </w:rPr>
      </w:pPr>
      <w:r w:rsidRPr="00F208D7">
        <w:rPr>
          <w:rFonts w:asciiTheme="minorHAnsi" w:hAnsiTheme="minorHAnsi"/>
          <w:b/>
          <w:bCs/>
          <w:lang w:val="en-CA"/>
        </w:rPr>
        <w:t>results, and review with Taler Systems again. (€ 4311)</w:t>
      </w:r>
    </w:p>
    <w:p w14:paraId="0213AE83" w14:textId="77777777" w:rsidR="00F8515F" w:rsidRDefault="00F8515F" w:rsidP="009B4952">
      <w:pPr>
        <w:rPr>
          <w:lang w:val="en-CA"/>
        </w:rPr>
      </w:pPr>
      <w:r>
        <w:rPr>
          <w:lang w:val="en-CA"/>
        </w:rPr>
        <w:t>Prior to the</w:t>
      </w:r>
      <w:r w:rsidR="002D40DE">
        <w:rPr>
          <w:lang w:val="en-CA"/>
        </w:rPr>
        <w:t xml:space="preserve"> May usability testing in Freetown, Taler completed an iOS version of the ‘send money’ and ‘check balance’ components, modifying the MOVE designs but retaining most of the core features. This was used for the first iteration of usability testing</w:t>
      </w:r>
      <w:r>
        <w:rPr>
          <w:lang w:val="en-CA"/>
        </w:rPr>
        <w:t xml:space="preserve">, conducted with 10 of the recruited participants. Detailed documentation is in the User Testing Report on our website, cited above. </w:t>
      </w:r>
    </w:p>
    <w:p w14:paraId="3CBAA3D6" w14:textId="77777777" w:rsidR="00F8515F" w:rsidRDefault="00F8515F" w:rsidP="009B4952">
      <w:pPr>
        <w:rPr>
          <w:lang w:val="en-CA"/>
        </w:rPr>
      </w:pPr>
    </w:p>
    <w:p w14:paraId="35473814" w14:textId="79DC4793" w:rsidR="002D40DE" w:rsidRDefault="00F8515F" w:rsidP="009B4952">
      <w:pPr>
        <w:rPr>
          <w:lang w:val="en-CA"/>
        </w:rPr>
      </w:pPr>
      <w:proofErr w:type="spellStart"/>
      <w:r>
        <w:rPr>
          <w:lang w:val="en-CA"/>
        </w:rPr>
        <w:t>Stibane</w:t>
      </w:r>
      <w:proofErr w:type="spellEnd"/>
      <w:r>
        <w:rPr>
          <w:lang w:val="en-CA"/>
        </w:rPr>
        <w:t xml:space="preserve"> and Matthews met after this the testing, reviewed the results (which had been generated a high level of immediate understanding) and identified areas where there was still room for improvement. In these areas, further work was done to refine and improve the interface, to prepare it for a second iteration of testing the following week. </w:t>
      </w:r>
      <w:r w:rsidR="00471F76">
        <w:rPr>
          <w:lang w:val="en-CA"/>
        </w:rPr>
        <w:t xml:space="preserve">Drawing on SOL resources, we were able to develop a full range of ‘purpose’ icons, which represent the core of the ‘send money’ process in GNU Taler. </w:t>
      </w:r>
      <w:r w:rsidR="00E30A3E">
        <w:rPr>
          <w:lang w:val="en-CA"/>
        </w:rPr>
        <w:t xml:space="preserve">These were developed with graphic support from the New Salone Design Company, an affiliate of New Salone Woman Organization, and tested well in the second iteration. </w:t>
      </w:r>
    </w:p>
    <w:p w14:paraId="7A65B4D3" w14:textId="77777777" w:rsidR="002D40DE" w:rsidRDefault="002D40DE" w:rsidP="009B4952">
      <w:pPr>
        <w:rPr>
          <w:lang w:val="en-CA"/>
        </w:rPr>
      </w:pPr>
    </w:p>
    <w:p w14:paraId="12FCE596" w14:textId="7B8905FC" w:rsidR="00026636" w:rsidRPr="00F208D7" w:rsidRDefault="00026636" w:rsidP="00026636">
      <w:pPr>
        <w:rPr>
          <w:rFonts w:asciiTheme="minorHAnsi" w:hAnsiTheme="minorHAnsi"/>
          <w:b/>
          <w:bCs/>
          <w:lang w:val="en-CA"/>
        </w:rPr>
      </w:pPr>
      <w:r w:rsidRPr="00F208D7">
        <w:rPr>
          <w:rFonts w:asciiTheme="minorHAnsi" w:hAnsiTheme="minorHAnsi"/>
          <w:b/>
          <w:bCs/>
          <w:lang w:val="en-CA"/>
        </w:rPr>
        <w:t>c. Prepare second iteration of clickable prototype, test it with five qualified users, document</w:t>
      </w:r>
    </w:p>
    <w:p w14:paraId="0B007753" w14:textId="77777777" w:rsidR="00026636" w:rsidRPr="00F208D7" w:rsidRDefault="00026636" w:rsidP="00026636">
      <w:pPr>
        <w:rPr>
          <w:rFonts w:asciiTheme="minorHAnsi" w:hAnsiTheme="minorHAnsi"/>
          <w:b/>
          <w:bCs/>
          <w:lang w:val="en-CA"/>
        </w:rPr>
      </w:pPr>
      <w:r w:rsidRPr="00F208D7">
        <w:rPr>
          <w:rFonts w:asciiTheme="minorHAnsi" w:hAnsiTheme="minorHAnsi"/>
          <w:b/>
          <w:bCs/>
          <w:lang w:val="en-CA"/>
        </w:rPr>
        <w:t>results and conduct final review with Taler Systems. (€ 3683)</w:t>
      </w:r>
    </w:p>
    <w:p w14:paraId="371058B9" w14:textId="1DF0EF9C" w:rsidR="002D40DE" w:rsidRDefault="00F8515F" w:rsidP="00026636">
      <w:pPr>
        <w:rPr>
          <w:rFonts w:asciiTheme="minorHAnsi" w:hAnsiTheme="minorHAnsi"/>
          <w:b/>
          <w:bCs/>
          <w:lang w:val="en-CA"/>
        </w:rPr>
      </w:pPr>
      <w:r>
        <w:rPr>
          <w:lang w:val="en-CA"/>
        </w:rPr>
        <w:t xml:space="preserve">The second iteration was tested with eleven users, and the resulted documented in the User Testing Report cited above. </w:t>
      </w:r>
      <w:r w:rsidR="00471F76">
        <w:rPr>
          <w:lang w:val="en-CA"/>
        </w:rPr>
        <w:t xml:space="preserve">The greatest challenge for users in the first iteration had been in counting their balances. While we use countable cash images, the highest value currency </w:t>
      </w:r>
      <w:proofErr w:type="gramStart"/>
      <w:r w:rsidR="00471F76">
        <w:rPr>
          <w:lang w:val="en-CA"/>
        </w:rPr>
        <w:t>note</w:t>
      </w:r>
      <w:proofErr w:type="gramEnd"/>
      <w:r w:rsidR="00471F76">
        <w:rPr>
          <w:lang w:val="en-CA"/>
        </w:rPr>
        <w:t xml:space="preserve"> in Sierra Leone is the 20, which is worth less than €1. This meant that we had to add icons representing 100 and 1000 leones. The icon for 100 leones developed for the SOL project did not prove effective on an Android interface, and </w:t>
      </w:r>
      <w:r w:rsidR="00E30A3E">
        <w:rPr>
          <w:lang w:val="en-CA"/>
        </w:rPr>
        <w:t>My Oral Village worked</w:t>
      </w:r>
      <w:r w:rsidR="00471F76">
        <w:rPr>
          <w:lang w:val="en-CA"/>
        </w:rPr>
        <w:t xml:space="preserve"> a major alternative identified during SOL consultations into a distinctive Android icon that test</w:t>
      </w:r>
      <w:r w:rsidR="00E30A3E">
        <w:rPr>
          <w:lang w:val="en-CA"/>
        </w:rPr>
        <w:t>ed</w:t>
      </w:r>
      <w:r w:rsidR="00471F76">
        <w:rPr>
          <w:lang w:val="en-CA"/>
        </w:rPr>
        <w:t xml:space="preserve"> well. </w:t>
      </w:r>
    </w:p>
    <w:p w14:paraId="748EDFF0" w14:textId="77777777" w:rsidR="002D40DE" w:rsidRDefault="002D40DE" w:rsidP="00026636">
      <w:pPr>
        <w:rPr>
          <w:rFonts w:asciiTheme="minorHAnsi" w:hAnsiTheme="minorHAnsi"/>
          <w:b/>
          <w:bCs/>
          <w:lang w:val="en-CA"/>
        </w:rPr>
      </w:pPr>
    </w:p>
    <w:p w14:paraId="6DAAA857" w14:textId="642F0565" w:rsidR="00026636" w:rsidRPr="00F208D7" w:rsidRDefault="00026636" w:rsidP="00026636">
      <w:pPr>
        <w:rPr>
          <w:rFonts w:asciiTheme="minorHAnsi" w:hAnsiTheme="minorHAnsi"/>
          <w:b/>
          <w:bCs/>
          <w:lang w:val="en-CA"/>
        </w:rPr>
      </w:pPr>
      <w:r w:rsidRPr="00F208D7">
        <w:rPr>
          <w:rFonts w:asciiTheme="minorHAnsi" w:hAnsiTheme="minorHAnsi"/>
          <w:b/>
          <w:bCs/>
          <w:lang w:val="en-CA"/>
        </w:rPr>
        <w:t>3. Submission of deliverables</w:t>
      </w:r>
    </w:p>
    <w:p w14:paraId="2491CB80" w14:textId="77777777" w:rsidR="00BE08B6" w:rsidRPr="00F208D7" w:rsidRDefault="00BE08B6" w:rsidP="00BE08B6">
      <w:pPr>
        <w:rPr>
          <w:rFonts w:asciiTheme="minorHAnsi" w:hAnsiTheme="minorHAnsi"/>
          <w:b/>
          <w:bCs/>
          <w:lang w:val="en-CA"/>
        </w:rPr>
      </w:pPr>
      <w:r w:rsidRPr="00F208D7">
        <w:rPr>
          <w:rFonts w:asciiTheme="minorHAnsi" w:hAnsiTheme="minorHAnsi"/>
          <w:b/>
          <w:bCs/>
          <w:lang w:val="en-CA"/>
        </w:rPr>
        <w:t>Amount</w:t>
      </w:r>
    </w:p>
    <w:p w14:paraId="0838C180" w14:textId="77777777" w:rsidR="00BE08B6" w:rsidRPr="00F208D7" w:rsidRDefault="00BE08B6" w:rsidP="00BE08B6">
      <w:pPr>
        <w:rPr>
          <w:rFonts w:asciiTheme="minorHAnsi" w:hAnsiTheme="minorHAnsi"/>
          <w:b/>
          <w:bCs/>
        </w:rPr>
      </w:pPr>
      <w:r w:rsidRPr="00F208D7">
        <w:rPr>
          <w:rFonts w:asciiTheme="minorHAnsi" w:hAnsiTheme="minorHAnsi"/>
          <w:b/>
          <w:bCs/>
          <w:lang w:val="en-CA"/>
        </w:rPr>
        <w:t>€ 1385</w:t>
      </w:r>
    </w:p>
    <w:p w14:paraId="47090A2A" w14:textId="77777777" w:rsidR="00026636" w:rsidRPr="00F208D7" w:rsidRDefault="00026636" w:rsidP="00026636">
      <w:pPr>
        <w:rPr>
          <w:rFonts w:asciiTheme="minorHAnsi" w:hAnsiTheme="minorHAnsi"/>
          <w:b/>
          <w:bCs/>
          <w:lang w:val="en-CA"/>
        </w:rPr>
      </w:pPr>
      <w:r w:rsidRPr="00F208D7">
        <w:rPr>
          <w:rFonts w:asciiTheme="minorHAnsi" w:hAnsiTheme="minorHAnsi"/>
          <w:b/>
          <w:bCs/>
          <w:lang w:val="en-CA"/>
        </w:rPr>
        <w:t>Final publication of design, and submission to Taler and NL Net with user testing instructions.</w:t>
      </w:r>
    </w:p>
    <w:p w14:paraId="40D7D123" w14:textId="77777777" w:rsidR="00026636" w:rsidRPr="00F208D7" w:rsidRDefault="00026636" w:rsidP="00026636">
      <w:pPr>
        <w:rPr>
          <w:rFonts w:asciiTheme="minorHAnsi" w:hAnsiTheme="minorHAnsi"/>
          <w:b/>
          <w:bCs/>
          <w:lang w:val="en-CA"/>
        </w:rPr>
      </w:pPr>
      <w:r w:rsidRPr="00F208D7">
        <w:rPr>
          <w:rFonts w:asciiTheme="minorHAnsi" w:hAnsiTheme="minorHAnsi"/>
          <w:b/>
          <w:bCs/>
          <w:lang w:val="en-CA"/>
        </w:rPr>
        <w:t>Milestone(s)</w:t>
      </w:r>
    </w:p>
    <w:p w14:paraId="327F0A6D" w14:textId="77777777" w:rsidR="00026636" w:rsidRPr="00F208D7" w:rsidRDefault="00026636" w:rsidP="00026636">
      <w:pPr>
        <w:rPr>
          <w:rFonts w:asciiTheme="minorHAnsi" w:hAnsiTheme="minorHAnsi"/>
          <w:b/>
          <w:bCs/>
          <w:lang w:val="en-CA"/>
        </w:rPr>
      </w:pPr>
      <w:r w:rsidRPr="00F208D7">
        <w:rPr>
          <w:rFonts w:asciiTheme="minorHAnsi" w:hAnsiTheme="minorHAnsi"/>
          <w:b/>
          <w:bCs/>
          <w:lang w:val="en-CA"/>
        </w:rPr>
        <w:t>a. Submission of published design with user-testing instructions to Taler and NL Net</w:t>
      </w:r>
    </w:p>
    <w:p w14:paraId="7040CD49" w14:textId="3BB3279F" w:rsidR="00E30A3E" w:rsidRDefault="00EB4A1E" w:rsidP="00F208D7">
      <w:pPr>
        <w:rPr>
          <w:lang w:val="en-CA"/>
        </w:rPr>
      </w:pPr>
      <w:r>
        <w:rPr>
          <w:lang w:val="en-CA"/>
        </w:rPr>
        <w:t xml:space="preserve">The user testing report for this completed iteration of OIM Taler can be found on our website at on our </w:t>
      </w:r>
      <w:proofErr w:type="spellStart"/>
      <w:r>
        <w:rPr>
          <w:lang w:val="en-CA"/>
        </w:rPr>
        <w:t>Github</w:t>
      </w:r>
      <w:proofErr w:type="spellEnd"/>
      <w:r>
        <w:rPr>
          <w:lang w:val="en-CA"/>
        </w:rPr>
        <w:t xml:space="preserve"> at </w:t>
      </w:r>
      <w:hyperlink r:id="rId10" w:history="1">
        <w:r w:rsidRPr="00EB4A1E">
          <w:rPr>
            <w:rStyle w:val="Hyperlink"/>
            <w:lang w:val="en-CA"/>
          </w:rPr>
          <w:t>“User Testing Report”</w:t>
        </w:r>
      </w:hyperlink>
      <w:r>
        <w:rPr>
          <w:lang w:val="en-CA"/>
        </w:rPr>
        <w:t xml:space="preserve">. The license for use of all materials there is GPL-3.0. </w:t>
      </w:r>
    </w:p>
    <w:p w14:paraId="6C30A156" w14:textId="77777777" w:rsidR="00E30A3E" w:rsidRDefault="00E30A3E" w:rsidP="00F208D7">
      <w:pPr>
        <w:rPr>
          <w:lang w:val="en-CA"/>
        </w:rPr>
      </w:pPr>
    </w:p>
    <w:p w14:paraId="4EBFC1DA" w14:textId="3BEA0B8C" w:rsidR="00026636" w:rsidRPr="00F208D7" w:rsidRDefault="00026636" w:rsidP="00026636">
      <w:pPr>
        <w:rPr>
          <w:rFonts w:asciiTheme="minorHAnsi" w:hAnsiTheme="minorHAnsi"/>
          <w:b/>
          <w:bCs/>
          <w:lang w:val="en-CA"/>
        </w:rPr>
      </w:pPr>
      <w:r w:rsidRPr="00F208D7">
        <w:rPr>
          <w:rFonts w:asciiTheme="minorHAnsi" w:hAnsiTheme="minorHAnsi"/>
          <w:b/>
          <w:bCs/>
          <w:lang w:val="en-CA"/>
        </w:rPr>
        <w:t xml:space="preserve">b. Publication of final design on </w:t>
      </w:r>
      <w:proofErr w:type="spellStart"/>
      <w:r w:rsidRPr="00F208D7">
        <w:rPr>
          <w:rFonts w:asciiTheme="minorHAnsi" w:hAnsiTheme="minorHAnsi"/>
          <w:b/>
          <w:bCs/>
          <w:lang w:val="en-CA"/>
        </w:rPr>
        <w:t>Github</w:t>
      </w:r>
      <w:proofErr w:type="spellEnd"/>
      <w:r w:rsidRPr="00F208D7">
        <w:rPr>
          <w:rFonts w:asciiTheme="minorHAnsi" w:hAnsiTheme="minorHAnsi"/>
          <w:b/>
          <w:bCs/>
          <w:lang w:val="en-CA"/>
        </w:rPr>
        <w:t xml:space="preserve"> with FOSS license. (€ 1385)</w:t>
      </w:r>
    </w:p>
    <w:p w14:paraId="16E4D8DA" w14:textId="2FD49D2B" w:rsidR="002B2F5D" w:rsidRDefault="002B2F5D" w:rsidP="002B2F5D">
      <w:pPr>
        <w:rPr>
          <w:lang w:val="en-CA"/>
        </w:rPr>
      </w:pPr>
      <w:r>
        <w:rPr>
          <w:lang w:val="en-CA"/>
        </w:rPr>
        <w:t xml:space="preserve">Marc Stibane has published the iOS design under a FOSS license on Taler’s </w:t>
      </w:r>
      <w:proofErr w:type="spellStart"/>
      <w:r>
        <w:rPr>
          <w:lang w:val="en-CA"/>
        </w:rPr>
        <w:t>Github</w:t>
      </w:r>
      <w:proofErr w:type="spellEnd"/>
      <w:r>
        <w:rPr>
          <w:lang w:val="en-CA"/>
        </w:rPr>
        <w:t>. My Oral Village recruited a team of software students at U of T to complete an Android version, which can found, including documentation,</w:t>
      </w:r>
      <w:r w:rsidR="00EB4A1E">
        <w:rPr>
          <w:lang w:val="en-CA"/>
        </w:rPr>
        <w:t xml:space="preserve"> </w:t>
      </w:r>
      <w:hyperlink r:id="rId11" w:history="1">
        <w:r w:rsidR="00EB4A1E" w:rsidRPr="00EB4A1E">
          <w:rPr>
            <w:rStyle w:val="Hyperlink"/>
            <w:lang w:val="en-CA"/>
          </w:rPr>
          <w:t>here</w:t>
        </w:r>
      </w:hyperlink>
      <w:r w:rsidR="00EB4A1E">
        <w:rPr>
          <w:lang w:val="en-CA"/>
        </w:rPr>
        <w:t>.</w:t>
      </w:r>
      <w:r>
        <w:rPr>
          <w:lang w:val="en-CA"/>
        </w:rPr>
        <w:t xml:space="preserve"> </w:t>
      </w:r>
    </w:p>
    <w:p w14:paraId="40549461" w14:textId="77777777" w:rsidR="00E30A3E" w:rsidRDefault="00E30A3E" w:rsidP="00F208D7">
      <w:pPr>
        <w:rPr>
          <w:lang w:val="en-CA"/>
        </w:rPr>
      </w:pPr>
    </w:p>
    <w:p w14:paraId="645E1C11" w14:textId="77777777" w:rsidR="00E30A3E" w:rsidRDefault="00E30A3E" w:rsidP="00F208D7">
      <w:pPr>
        <w:rPr>
          <w:lang w:val="en-CA"/>
        </w:rPr>
      </w:pPr>
    </w:p>
    <w:p w14:paraId="59767682" w14:textId="77777777" w:rsidR="00BE08B6" w:rsidRPr="00F208D7" w:rsidRDefault="00BE08B6">
      <w:pPr>
        <w:rPr>
          <w:rFonts w:asciiTheme="minorHAnsi" w:hAnsiTheme="minorHAnsi"/>
          <w:b/>
          <w:bCs/>
        </w:rPr>
      </w:pPr>
    </w:p>
    <w:sectPr w:rsidR="00BE08B6" w:rsidRPr="00F208D7" w:rsidSect="0003461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CE2B7" w14:textId="77777777" w:rsidR="00707069" w:rsidRDefault="00707069" w:rsidP="002D7A69">
      <w:r>
        <w:separator/>
      </w:r>
    </w:p>
  </w:endnote>
  <w:endnote w:type="continuationSeparator" w:id="0">
    <w:p w14:paraId="12C27E42" w14:textId="77777777" w:rsidR="00707069" w:rsidRDefault="00707069" w:rsidP="002D7A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2459516"/>
      <w:docPartObj>
        <w:docPartGallery w:val="Page Numbers (Bottom of Page)"/>
        <w:docPartUnique/>
      </w:docPartObj>
    </w:sdtPr>
    <w:sdtEndPr>
      <w:rPr>
        <w:noProof/>
      </w:rPr>
    </w:sdtEndPr>
    <w:sdtContent>
      <w:p w14:paraId="3DAACA9C" w14:textId="72C8E399" w:rsidR="002D7A69" w:rsidRDefault="002D7A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C856F1" w14:textId="77777777" w:rsidR="002D7A69" w:rsidRDefault="002D7A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1084B" w14:textId="77777777" w:rsidR="00707069" w:rsidRDefault="00707069" w:rsidP="002D7A69">
      <w:r>
        <w:separator/>
      </w:r>
    </w:p>
  </w:footnote>
  <w:footnote w:type="continuationSeparator" w:id="0">
    <w:p w14:paraId="761BEC1D" w14:textId="77777777" w:rsidR="00707069" w:rsidRDefault="00707069" w:rsidP="002D7A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A24604"/>
    <w:multiLevelType w:val="multilevel"/>
    <w:tmpl w:val="93A6C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866FD0"/>
    <w:multiLevelType w:val="hybridMultilevel"/>
    <w:tmpl w:val="827094B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1" w15:restartNumberingAfterBreak="0">
    <w:nsid w:val="117B564C"/>
    <w:multiLevelType w:val="hybridMultilevel"/>
    <w:tmpl w:val="B824DF26"/>
    <w:lvl w:ilvl="0" w:tplc="E3F867A2">
      <w:start w:val="1"/>
      <w:numFmt w:val="bullet"/>
      <w:lvlText w:val=""/>
      <w:lvlJc w:val="left"/>
      <w:pPr>
        <w:ind w:left="36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A274F76"/>
    <w:multiLevelType w:val="hybridMultilevel"/>
    <w:tmpl w:val="29C4AD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EF764D4"/>
    <w:multiLevelType w:val="hybridMultilevel"/>
    <w:tmpl w:val="D2A6A982"/>
    <w:lvl w:ilvl="0" w:tplc="E3F867A2">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4" w15:restartNumberingAfterBreak="0">
    <w:nsid w:val="308F1A75"/>
    <w:multiLevelType w:val="hybridMultilevel"/>
    <w:tmpl w:val="D81C533A"/>
    <w:lvl w:ilvl="0" w:tplc="E3F867A2">
      <w:start w:val="1"/>
      <w:numFmt w:val="bullet"/>
      <w:lvlText w:val=""/>
      <w:lvlJc w:val="left"/>
      <w:pPr>
        <w:ind w:left="36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64C3323"/>
    <w:multiLevelType w:val="multilevel"/>
    <w:tmpl w:val="0EDA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7E0D11"/>
    <w:multiLevelType w:val="multilevel"/>
    <w:tmpl w:val="128C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B034F6C"/>
    <w:multiLevelType w:val="multilevel"/>
    <w:tmpl w:val="6DDC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046CE0"/>
    <w:multiLevelType w:val="hybridMultilevel"/>
    <w:tmpl w:val="4BE032E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9" w15:restartNumberingAfterBreak="0">
    <w:nsid w:val="6B0D1761"/>
    <w:multiLevelType w:val="multilevel"/>
    <w:tmpl w:val="1750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F22288C"/>
    <w:multiLevelType w:val="hybridMultilevel"/>
    <w:tmpl w:val="A502DDE6"/>
    <w:lvl w:ilvl="0" w:tplc="E3F867A2">
      <w:start w:val="1"/>
      <w:numFmt w:val="bullet"/>
      <w:lvlText w:val=""/>
      <w:lvlJc w:val="left"/>
      <w:pPr>
        <w:ind w:left="36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0FF2BEB"/>
    <w:multiLevelType w:val="hybridMultilevel"/>
    <w:tmpl w:val="214CD7BA"/>
    <w:lvl w:ilvl="0" w:tplc="E3F867A2">
      <w:start w:val="1"/>
      <w:numFmt w:val="bullet"/>
      <w:lvlText w:val=""/>
      <w:lvlJc w:val="left"/>
      <w:pPr>
        <w:ind w:left="36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7319626B"/>
    <w:multiLevelType w:val="hybridMultilevel"/>
    <w:tmpl w:val="B6E62004"/>
    <w:lvl w:ilvl="0" w:tplc="E3F867A2">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3" w15:restartNumberingAfterBreak="0">
    <w:nsid w:val="7AC1187F"/>
    <w:multiLevelType w:val="hybridMultilevel"/>
    <w:tmpl w:val="DEE21B4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1529954679">
    <w:abstractNumId w:val="8"/>
  </w:num>
  <w:num w:numId="2" w16cid:durableId="1294600639">
    <w:abstractNumId w:val="6"/>
  </w:num>
  <w:num w:numId="3" w16cid:durableId="1081440785">
    <w:abstractNumId w:val="5"/>
  </w:num>
  <w:num w:numId="4" w16cid:durableId="199317159">
    <w:abstractNumId w:val="4"/>
  </w:num>
  <w:num w:numId="5" w16cid:durableId="827525320">
    <w:abstractNumId w:val="7"/>
  </w:num>
  <w:num w:numId="6" w16cid:durableId="302076356">
    <w:abstractNumId w:val="3"/>
  </w:num>
  <w:num w:numId="7" w16cid:durableId="1295867957">
    <w:abstractNumId w:val="2"/>
  </w:num>
  <w:num w:numId="8" w16cid:durableId="840773563">
    <w:abstractNumId w:val="1"/>
  </w:num>
  <w:num w:numId="9" w16cid:durableId="357967712">
    <w:abstractNumId w:val="0"/>
  </w:num>
  <w:num w:numId="10" w16cid:durableId="491601513">
    <w:abstractNumId w:val="22"/>
  </w:num>
  <w:num w:numId="11" w16cid:durableId="1504006316">
    <w:abstractNumId w:val="13"/>
  </w:num>
  <w:num w:numId="12" w16cid:durableId="180245165">
    <w:abstractNumId w:val="21"/>
  </w:num>
  <w:num w:numId="13" w16cid:durableId="71589099">
    <w:abstractNumId w:val="20"/>
  </w:num>
  <w:num w:numId="14" w16cid:durableId="279074118">
    <w:abstractNumId w:val="14"/>
  </w:num>
  <w:num w:numId="15" w16cid:durableId="1230918748">
    <w:abstractNumId w:val="11"/>
  </w:num>
  <w:num w:numId="16" w16cid:durableId="979847519">
    <w:abstractNumId w:val="10"/>
  </w:num>
  <w:num w:numId="17" w16cid:durableId="1716848154">
    <w:abstractNumId w:val="9"/>
  </w:num>
  <w:num w:numId="18" w16cid:durableId="1546142601">
    <w:abstractNumId w:val="19"/>
  </w:num>
  <w:num w:numId="19" w16cid:durableId="1778059421">
    <w:abstractNumId w:val="16"/>
  </w:num>
  <w:num w:numId="20" w16cid:durableId="783184828">
    <w:abstractNumId w:val="15"/>
  </w:num>
  <w:num w:numId="21" w16cid:durableId="1803839762">
    <w:abstractNumId w:val="12"/>
  </w:num>
  <w:num w:numId="22" w16cid:durableId="126163511">
    <w:abstractNumId w:val="18"/>
  </w:num>
  <w:num w:numId="23" w16cid:durableId="1265384865">
    <w:abstractNumId w:val="23"/>
  </w:num>
  <w:num w:numId="24" w16cid:durableId="96346219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636"/>
    <w:rsid w:val="00034616"/>
    <w:rsid w:val="0006063C"/>
    <w:rsid w:val="000D5235"/>
    <w:rsid w:val="001123C6"/>
    <w:rsid w:val="0015074B"/>
    <w:rsid w:val="001A47DF"/>
    <w:rsid w:val="001D436C"/>
    <w:rsid w:val="00255238"/>
    <w:rsid w:val="00281761"/>
    <w:rsid w:val="0029639D"/>
    <w:rsid w:val="002B2F5D"/>
    <w:rsid w:val="002D40DE"/>
    <w:rsid w:val="002D7A69"/>
    <w:rsid w:val="00326F90"/>
    <w:rsid w:val="00471F76"/>
    <w:rsid w:val="005A270A"/>
    <w:rsid w:val="005A6D40"/>
    <w:rsid w:val="005E63F3"/>
    <w:rsid w:val="00707069"/>
    <w:rsid w:val="007102A8"/>
    <w:rsid w:val="0072360D"/>
    <w:rsid w:val="00737CF9"/>
    <w:rsid w:val="007C5DE9"/>
    <w:rsid w:val="00800F0F"/>
    <w:rsid w:val="00841BDF"/>
    <w:rsid w:val="00890FEA"/>
    <w:rsid w:val="008E281E"/>
    <w:rsid w:val="008F5AD4"/>
    <w:rsid w:val="009103F2"/>
    <w:rsid w:val="00952609"/>
    <w:rsid w:val="00994010"/>
    <w:rsid w:val="009B4952"/>
    <w:rsid w:val="009F7BC3"/>
    <w:rsid w:val="00A91FDF"/>
    <w:rsid w:val="00AA1146"/>
    <w:rsid w:val="00AA1D8D"/>
    <w:rsid w:val="00AE61F8"/>
    <w:rsid w:val="00AE67A9"/>
    <w:rsid w:val="00AE69D8"/>
    <w:rsid w:val="00B01E9B"/>
    <w:rsid w:val="00B03ECD"/>
    <w:rsid w:val="00B07054"/>
    <w:rsid w:val="00B44440"/>
    <w:rsid w:val="00B47730"/>
    <w:rsid w:val="00B57987"/>
    <w:rsid w:val="00BE08B6"/>
    <w:rsid w:val="00CB0664"/>
    <w:rsid w:val="00CC6858"/>
    <w:rsid w:val="00D36260"/>
    <w:rsid w:val="00D372DE"/>
    <w:rsid w:val="00D47061"/>
    <w:rsid w:val="00D73AF2"/>
    <w:rsid w:val="00DF09DC"/>
    <w:rsid w:val="00E30A3E"/>
    <w:rsid w:val="00E62B67"/>
    <w:rsid w:val="00E83882"/>
    <w:rsid w:val="00EA11F4"/>
    <w:rsid w:val="00EB4A1E"/>
    <w:rsid w:val="00EF6F98"/>
    <w:rsid w:val="00F208D7"/>
    <w:rsid w:val="00F65556"/>
    <w:rsid w:val="00F851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3BE526"/>
  <w14:defaultImageDpi w14:val="300"/>
  <w15:docId w15:val="{AA96C603-9EB2-4A46-85A7-C39A88753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636"/>
    <w:pPr>
      <w:spacing w:after="0" w:line="240" w:lineRule="auto"/>
      <w:contextualSpacing/>
    </w:pPr>
    <w:rPr>
      <w:rFonts w:ascii="Century Gothic" w:hAnsi="Century Gothic"/>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83882"/>
    <w:pPr>
      <w:keepNext/>
      <w:keepLines/>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83882"/>
    <w:rPr>
      <w:rFonts w:ascii="Century Gothic" w:eastAsiaTheme="majorEastAsia" w:hAnsi="Century Gothic" w:cstheme="majorBidi"/>
      <w:b/>
      <w:bCs/>
      <w:color w:val="000000" w:themeColor="text1"/>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pPr>
  </w:style>
  <w:style w:type="paragraph" w:styleId="List2">
    <w:name w:val="List 2"/>
    <w:basedOn w:val="Normal"/>
    <w:uiPriority w:val="99"/>
    <w:unhideWhenUsed/>
    <w:rsid w:val="00326F90"/>
    <w:pPr>
      <w:ind w:left="720" w:hanging="360"/>
    </w:pPr>
  </w:style>
  <w:style w:type="paragraph" w:styleId="List3">
    <w:name w:val="List 3"/>
    <w:basedOn w:val="Normal"/>
    <w:uiPriority w:val="99"/>
    <w:unhideWhenUsed/>
    <w:rsid w:val="00326F90"/>
    <w:pPr>
      <w:ind w:left="1080" w:hanging="360"/>
    </w:pPr>
  </w:style>
  <w:style w:type="paragraph" w:styleId="ListBullet">
    <w:name w:val="List Bullet"/>
    <w:basedOn w:val="Normal"/>
    <w:uiPriority w:val="99"/>
    <w:unhideWhenUsed/>
    <w:rsid w:val="00326F90"/>
    <w:pPr>
      <w:numPr>
        <w:numId w:val="1"/>
      </w:numPr>
    </w:pPr>
  </w:style>
  <w:style w:type="paragraph" w:styleId="ListBullet2">
    <w:name w:val="List Bullet 2"/>
    <w:basedOn w:val="Normal"/>
    <w:uiPriority w:val="99"/>
    <w:unhideWhenUsed/>
    <w:rsid w:val="00326F90"/>
    <w:pPr>
      <w:numPr>
        <w:numId w:val="2"/>
      </w:numPr>
    </w:pPr>
  </w:style>
  <w:style w:type="paragraph" w:styleId="ListBullet3">
    <w:name w:val="List Bullet 3"/>
    <w:basedOn w:val="Normal"/>
    <w:uiPriority w:val="99"/>
    <w:unhideWhenUsed/>
    <w:rsid w:val="00326F90"/>
    <w:pPr>
      <w:numPr>
        <w:numId w:val="3"/>
      </w:numPr>
    </w:pPr>
  </w:style>
  <w:style w:type="paragraph" w:styleId="ListNumber">
    <w:name w:val="List Number"/>
    <w:basedOn w:val="Normal"/>
    <w:uiPriority w:val="99"/>
    <w:unhideWhenUsed/>
    <w:rsid w:val="00326F90"/>
    <w:pPr>
      <w:numPr>
        <w:numId w:val="5"/>
      </w:numPr>
    </w:pPr>
  </w:style>
  <w:style w:type="paragraph" w:styleId="ListNumber2">
    <w:name w:val="List Number 2"/>
    <w:basedOn w:val="Normal"/>
    <w:uiPriority w:val="99"/>
    <w:unhideWhenUsed/>
    <w:rsid w:val="0029639D"/>
    <w:pPr>
      <w:numPr>
        <w:numId w:val="6"/>
      </w:numPr>
    </w:pPr>
  </w:style>
  <w:style w:type="paragraph" w:styleId="ListNumber3">
    <w:name w:val="List Number 3"/>
    <w:basedOn w:val="Normal"/>
    <w:uiPriority w:val="99"/>
    <w:unhideWhenUsed/>
    <w:rsid w:val="0029639D"/>
    <w:pPr>
      <w:numPr>
        <w:numId w:val="7"/>
      </w:numPr>
    </w:pPr>
  </w:style>
  <w:style w:type="paragraph" w:styleId="ListContinue">
    <w:name w:val="List Continue"/>
    <w:basedOn w:val="Normal"/>
    <w:uiPriority w:val="99"/>
    <w:unhideWhenUsed/>
    <w:rsid w:val="0029639D"/>
    <w:pPr>
      <w:spacing w:after="120"/>
      <w:ind w:left="360"/>
    </w:pPr>
  </w:style>
  <w:style w:type="paragraph" w:styleId="ListContinue2">
    <w:name w:val="List Continue 2"/>
    <w:basedOn w:val="Normal"/>
    <w:uiPriority w:val="99"/>
    <w:unhideWhenUsed/>
    <w:rsid w:val="0029639D"/>
    <w:pPr>
      <w:spacing w:after="120"/>
      <w:ind w:left="720"/>
    </w:pPr>
  </w:style>
  <w:style w:type="paragraph" w:styleId="ListContinue3">
    <w:name w:val="List Continue 3"/>
    <w:basedOn w:val="Normal"/>
    <w:uiPriority w:val="99"/>
    <w:unhideWhenUsed/>
    <w:rsid w:val="0029639D"/>
    <w:pPr>
      <w:spacing w:after="120"/>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62B67"/>
    <w:pPr>
      <w:ind w:left="720" w:right="720"/>
    </w:pPr>
    <w:rPr>
      <w:iCs/>
      <w:color w:val="000000" w:themeColor="text1"/>
      <w:sz w:val="18"/>
    </w:rPr>
  </w:style>
  <w:style w:type="character" w:customStyle="1" w:styleId="QuoteChar">
    <w:name w:val="Quote Char"/>
    <w:basedOn w:val="DefaultParagraphFont"/>
    <w:link w:val="Quote"/>
    <w:uiPriority w:val="29"/>
    <w:rsid w:val="00E62B67"/>
    <w:rPr>
      <w:rFonts w:ascii="Century Gothic" w:hAnsi="Century Gothic"/>
      <w:iCs/>
      <w:color w:val="000000" w:themeColor="text1"/>
      <w:sz w:val="1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E83882"/>
    <w:pPr>
      <w:spacing w:after="100"/>
      <w:ind w:left="220"/>
    </w:pPr>
  </w:style>
  <w:style w:type="character" w:styleId="Hyperlink">
    <w:name w:val="Hyperlink"/>
    <w:basedOn w:val="DefaultParagraphFont"/>
    <w:uiPriority w:val="99"/>
    <w:unhideWhenUsed/>
    <w:rsid w:val="00E83882"/>
    <w:rPr>
      <w:color w:val="0000FF" w:themeColor="hyperlink"/>
      <w:u w:val="single"/>
    </w:rPr>
  </w:style>
  <w:style w:type="character" w:styleId="UnresolvedMention">
    <w:name w:val="Unresolved Mention"/>
    <w:basedOn w:val="DefaultParagraphFont"/>
    <w:uiPriority w:val="99"/>
    <w:semiHidden/>
    <w:unhideWhenUsed/>
    <w:rsid w:val="002D40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yOralVillage/Roadsigns---GNU-Taler-with-OIM-Inside/upload/mai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sc301-2025-f/project-9-Orali-Project-for-Android" TargetMode="External"/><Relationship Id="rId5" Type="http://schemas.openxmlformats.org/officeDocument/2006/relationships/webSettings" Target="webSettings.xml"/><Relationship Id="rId10" Type="http://schemas.openxmlformats.org/officeDocument/2006/relationships/hyperlink" Target="https://github.com/MyOralVillage/Roadsigns---GNU-Taler-with-OIM-Inside" TargetMode="External"/><Relationship Id="rId4" Type="http://schemas.openxmlformats.org/officeDocument/2006/relationships/settings" Target="settings.xml"/><Relationship Id="rId9" Type="http://schemas.openxmlformats.org/officeDocument/2006/relationships/hyperlink" Target="https://myoralvillage.org/news/june-28-2025/"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1986</Words>
  <Characters>11323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Brett Matthews</cp:lastModifiedBy>
  <cp:revision>2</cp:revision>
  <dcterms:created xsi:type="dcterms:W3CDTF">2026-01-06T20:25:00Z</dcterms:created>
  <dcterms:modified xsi:type="dcterms:W3CDTF">2026-01-06T20:25:00Z</dcterms:modified>
  <cp:category/>
</cp:coreProperties>
</file>