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proofErr w:type="spellStart"/>
                      <w:r w:rsidR="007035C5">
                        <w:t>Matr</w:t>
                      </w:r>
                      <w:proofErr w:type="spellEnd"/>
                      <w:r w:rsidR="007035C5">
                        <w:t xml:space="preserve">.-Nr.: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w:t>
                      </w:r>
                      <w:proofErr w:type="spellStart"/>
                      <w:r w:rsidR="009F1763">
                        <w:t>Kirenz</w:t>
                      </w:r>
                      <w:proofErr w:type="spellEnd"/>
                      <w:r w:rsidR="009F1763">
                        <w:t xml:space="preserve">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4890723"/>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2E39E4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proofErr w:type="spellStart"/>
      <w:r w:rsidR="00A01FE0">
        <w:t>Aichschieß</w:t>
      </w:r>
      <w:proofErr w:type="spellEnd"/>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an der Hochschule der Medien (</w:t>
      </w:r>
      <w:proofErr w:type="spellStart"/>
      <w:r>
        <w:t>HdM</w:t>
      </w:r>
      <w:proofErr w:type="spellEnd"/>
      <w:r>
        <w:t xml:space="preserve">)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w:t>
      </w:r>
      <w:proofErr w:type="spellStart"/>
      <w:r>
        <w:t>HdM</w:t>
      </w:r>
      <w:proofErr w:type="spellEnd"/>
      <w:r>
        <w:t xml:space="preserve">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bookmarkStart w:id="6" w:name="_Toc104890729"/>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2EB13033" w14:textId="140C6F18" w:rsidR="005E7ED4" w:rsidRPr="00721A18" w:rsidRDefault="005E7ED4">
      <w:pPr>
        <w:tabs>
          <w:tab w:val="left" w:pos="1440"/>
        </w:tabs>
        <w:rPr>
          <w:lang w:val="en-US"/>
        </w:rPr>
      </w:pPr>
      <w:r>
        <w:rPr>
          <w:lang w:val="en-US"/>
        </w:rPr>
        <w:t>AutoML</w:t>
      </w:r>
      <w:r>
        <w:rPr>
          <w:lang w:val="en-US"/>
        </w:rPr>
        <w:tab/>
        <w:t>Automated Machine Learning</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7AAD99B7"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0A6890B5" w:rsidR="00AD65B3" w:rsidRDefault="00AD65B3" w:rsidP="00AD65B3">
      <w:pPr>
        <w:rPr>
          <w:lang w:val="en-US"/>
        </w:rPr>
      </w:pPr>
      <w:r>
        <w:rPr>
          <w:lang w:val="en-US"/>
        </w:rPr>
        <w:t xml:space="preserve">Leveraging these complex algorithms with the computational power of modern GPUs and CPUs, ML has seen application in a large variety of sectors ranging from medicine for diagnostics, to transportation for self-driving cars and e-commerce for shopping cart optimization.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DdUMTc6NTI6NDk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Pr>
          <w:lang w:val="en-US"/>
        </w:rPr>
        <w:t xml:space="preserve"> To this day datasets of movie ratings remain a popular way to benchmark RSs.</w:t>
      </w:r>
    </w:p>
    <w:p w14:paraId="228E0595" w14:textId="27A0E38D"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wN1QxNzo1Mjo0OS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p>
    <w:p w14:paraId="3D78F7B3" w14:textId="25A2CD6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Pr>
          <w:lang w:val="en-US"/>
        </w:rPr>
        <w:t xml:space="preserve"> Detrimental data to the ML system’s performance can manifest itself in different ways. </w:t>
      </w:r>
    </w:p>
    <w:p w14:paraId="64C36E4F" w14:textId="6BCB4388"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12718D37" w14:textId="2CF758AD" w:rsidR="000104D3" w:rsidRPr="0049218D"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66ADE2A4"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0A44CF">
        <w:rPr>
          <w:lang w:val="en-US"/>
        </w:rPr>
        <w:t>.</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C47DD1">
        <w:rPr>
          <w:lang w:val="en-US"/>
        </w:rPr>
        <w:t>.</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773E1F">
        <w:rPr>
          <w:lang w:val="en-US"/>
        </w:rPr>
        <w:t>.</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530AE6BC"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F96B06">
        <w:rPr>
          <w:lang w:val="en-US"/>
        </w:rPr>
        <w:t>.</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D51BB3">
            <w:rPr>
              <w:lang w:val="en-US"/>
            </w:rPr>
            <w:fldChar w:fldCharType="end"/>
          </w:r>
        </w:sdtContent>
      </w:sdt>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42609F">
        <w:rPr>
          <w:lang w:val="en-US"/>
        </w:rPr>
        <w:t>.</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044163EF"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75EB4BA9" w:rsidR="00E71DED" w:rsidRPr="00C852D1" w:rsidRDefault="007162D2" w:rsidP="00C852D1">
      <w:pPr>
        <w:rPr>
          <w:lang w:val="en-US"/>
        </w:rPr>
      </w:pPr>
      <w:r>
        <w:rPr>
          <w:lang w:val="en-US"/>
        </w:rPr>
        <w:t>Having the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52321433" w14:textId="2839610F" w:rsidR="00B66644" w:rsidRPr="00B66644" w:rsidRDefault="008622A8" w:rsidP="00B66644">
      <w:pPr>
        <w:pStyle w:val="berschrift2"/>
        <w:rPr>
          <w:lang w:val="en-US"/>
        </w:rPr>
      </w:pPr>
      <w:r>
        <w:rPr>
          <w:lang w:val="en-US"/>
        </w:rPr>
        <w:t>Artifact</w:t>
      </w:r>
    </w:p>
    <w:p w14:paraId="4EFFBA32" w14:textId="64667DF1" w:rsidR="001A51C0" w:rsidRDefault="001E0820" w:rsidP="000D645C">
      <w:pPr>
        <w:rPr>
          <w:lang w:val="en-US"/>
        </w:rPr>
      </w:pPr>
      <w:r>
        <w:rPr>
          <w:lang w:val="en-US"/>
        </w:rPr>
        <w:t>The goal of</w:t>
      </w:r>
      <w:r w:rsidR="00663DFC">
        <w:rPr>
          <w:lang w:val="en-US"/>
        </w:rPr>
        <w:t xml:space="preserve"> the DSR methodology</w:t>
      </w:r>
      <w:r>
        <w:rPr>
          <w:lang w:val="en-US"/>
        </w:rPr>
        <w:t xml:space="preserve"> is </w:t>
      </w:r>
      <w:r w:rsidR="00D03C12">
        <w:rPr>
          <w:lang w:val="en-US"/>
        </w:rPr>
        <w:t xml:space="preserve">the </w:t>
      </w:r>
      <w:r w:rsidR="00F56073">
        <w:rPr>
          <w:lang w:val="en-US"/>
        </w:rPr>
        <w:t>design</w:t>
      </w:r>
      <w:r w:rsidR="00D03C12">
        <w:rPr>
          <w:lang w:val="en-US"/>
        </w:rPr>
        <w:t xml:space="preserve"> and creation</w:t>
      </w:r>
      <w:r w:rsidR="00F56073">
        <w:rPr>
          <w:lang w:val="en-US"/>
        </w:rPr>
        <w:t xml:space="preserve"> </w:t>
      </w:r>
      <w:r w:rsidR="009F0FFC">
        <w:rPr>
          <w:lang w:val="en-US"/>
        </w:rPr>
        <w:t>of a</w:t>
      </w:r>
      <w:r w:rsidR="00D57F40">
        <w:rPr>
          <w:lang w:val="en-US"/>
        </w:rPr>
        <w:t>n artifact.</w:t>
      </w:r>
      <w:r w:rsidR="00663DFC">
        <w:rPr>
          <w:lang w:val="en-US"/>
        </w:rPr>
        <w:t xml:space="preserve"> </w:t>
      </w:r>
      <w:r w:rsidR="00C75464">
        <w:rPr>
          <w:lang w:val="en-US"/>
        </w:rPr>
        <w:t xml:space="preserve">This particular work sets out to </w:t>
      </w:r>
      <w:r w:rsidR="00F56073">
        <w:rPr>
          <w:lang w:val="en-US"/>
        </w:rPr>
        <w:t>create a</w:t>
      </w:r>
      <w:r w:rsidR="000C7B10">
        <w:rPr>
          <w:lang w:val="en-US"/>
        </w:rPr>
        <w:t>n</w:t>
      </w:r>
      <w:r w:rsidR="00D03C12">
        <w:rPr>
          <w:lang w:val="en-US"/>
        </w:rPr>
        <w:t xml:space="preserve"> </w:t>
      </w:r>
      <w:r w:rsidR="002257BC">
        <w:rPr>
          <w:lang w:val="en-US"/>
        </w:rPr>
        <w:t xml:space="preserve">automated </w:t>
      </w:r>
      <w:r w:rsidR="000C7B10">
        <w:rPr>
          <w:lang w:val="en-US"/>
        </w:rPr>
        <w:t xml:space="preserve">machine learning </w:t>
      </w:r>
      <w:r w:rsidR="00B762A9">
        <w:rPr>
          <w:lang w:val="en-US"/>
        </w:rPr>
        <w:t>(AutoML) pipeline for a RS</w:t>
      </w:r>
      <w:r w:rsidR="00CF54B6">
        <w:rPr>
          <w:lang w:val="en-US"/>
        </w:rPr>
        <w:t>, t</w:t>
      </w:r>
      <w:r w:rsidR="008A7BC1">
        <w:rPr>
          <w:lang w:val="en-US"/>
        </w:rPr>
        <w:t>he main research focus be</w:t>
      </w:r>
      <w:r w:rsidR="00CF54B6">
        <w:rPr>
          <w:lang w:val="en-US"/>
        </w:rPr>
        <w:t>ing</w:t>
      </w:r>
      <w:r w:rsidR="008A7BC1">
        <w:rPr>
          <w:lang w:val="en-US"/>
        </w:rPr>
        <w:t xml:space="preserve"> the</w:t>
      </w:r>
      <w:r w:rsidR="00AE4D86">
        <w:rPr>
          <w:lang w:val="en-US"/>
        </w:rPr>
        <w:t xml:space="preserve"> implementation</w:t>
      </w:r>
      <w:r w:rsidR="008A7BC1">
        <w:rPr>
          <w:lang w:val="en-US"/>
        </w:rPr>
        <w:t xml:space="preserve"> of </w:t>
      </w:r>
      <w:r w:rsidR="00B80C94">
        <w:rPr>
          <w:lang w:val="en-US"/>
        </w:rPr>
        <w:t xml:space="preserve">CD-awareness </w:t>
      </w:r>
      <w:r w:rsidR="00F22B92">
        <w:rPr>
          <w:lang w:val="en-US"/>
        </w:rPr>
        <w:t xml:space="preserve">into the </w:t>
      </w:r>
      <w:r w:rsidR="00FD2C1D">
        <w:rPr>
          <w:lang w:val="en-US"/>
        </w:rPr>
        <w:t>pipeline.</w:t>
      </w:r>
      <w:r w:rsidR="00207FD7">
        <w:rPr>
          <w:lang w:val="en-US"/>
        </w:rPr>
        <w:t xml:space="preserve"> </w:t>
      </w:r>
      <w:r w:rsidR="003735E4">
        <w:rPr>
          <w:lang w:val="en-US"/>
        </w:rPr>
        <w:t>For</w:t>
      </w:r>
      <w:r w:rsidR="00BF3247">
        <w:rPr>
          <w:lang w:val="en-US"/>
        </w:rPr>
        <w:t xml:space="preserve"> </w:t>
      </w:r>
      <w:r w:rsidR="003735E4">
        <w:rPr>
          <w:lang w:val="en-US"/>
        </w:rPr>
        <w:t>evaluation</w:t>
      </w:r>
      <w:r w:rsidR="00225717">
        <w:rPr>
          <w:lang w:val="en-US"/>
        </w:rPr>
        <w:t xml:space="preserve"> purposes</w:t>
      </w:r>
      <w:r w:rsidR="00B326BF">
        <w:rPr>
          <w:lang w:val="en-US"/>
        </w:rPr>
        <w:t>,</w:t>
      </w:r>
      <w:r w:rsidR="003735E4">
        <w:rPr>
          <w:lang w:val="en-US"/>
        </w:rPr>
        <w:t xml:space="preserve"> </w:t>
      </w:r>
      <w:r w:rsidR="00D163B0">
        <w:rPr>
          <w:lang w:val="en-US"/>
        </w:rPr>
        <w:t>a specification sheet will be generate</w:t>
      </w:r>
      <w:r w:rsidR="000F059A">
        <w:rPr>
          <w:lang w:val="en-US"/>
        </w:rPr>
        <w:t xml:space="preserve">d on which the </w:t>
      </w:r>
      <w:r w:rsidR="00B326BF">
        <w:rPr>
          <w:lang w:val="en-US"/>
        </w:rPr>
        <w:t>artifact will be measured against.</w:t>
      </w:r>
      <w:r w:rsidR="00C317BA">
        <w:rPr>
          <w:lang w:val="en-US"/>
        </w:rPr>
        <w:t xml:space="preserve"> The artifact will be compared</w:t>
      </w:r>
      <w:r w:rsidR="0083549E">
        <w:rPr>
          <w:lang w:val="en-US"/>
        </w:rPr>
        <w:t xml:space="preserve"> with</w:t>
      </w:r>
      <w:r w:rsidR="00C317BA">
        <w:rPr>
          <w:lang w:val="en-US"/>
        </w:rPr>
        <w:t xml:space="preserve"> the features listed on the specification</w:t>
      </w:r>
      <w:r w:rsidR="0083549E">
        <w:rPr>
          <w:lang w:val="en-US"/>
        </w:rPr>
        <w:t>. Based on th</w:t>
      </w:r>
      <w:r w:rsidR="000057EA">
        <w:rPr>
          <w:lang w:val="en-US"/>
        </w:rPr>
        <w:t>e specifications</w:t>
      </w:r>
      <w:r w:rsidR="00E4771F">
        <w:rPr>
          <w:lang w:val="en-US"/>
        </w:rPr>
        <w:t>,</w:t>
      </w:r>
      <w:r w:rsidR="000057EA">
        <w:rPr>
          <w:lang w:val="en-US"/>
        </w:rPr>
        <w:t xml:space="preserve"> the</w:t>
      </w:r>
      <w:r w:rsidR="00482543">
        <w:rPr>
          <w:lang w:val="en-US"/>
        </w:rPr>
        <w:t xml:space="preserve"> final product will be </w:t>
      </w:r>
      <w:r w:rsidR="00E96987">
        <w:rPr>
          <w:lang w:val="en-US"/>
        </w:rPr>
        <w:t>analyzed</w:t>
      </w:r>
      <w:r w:rsidR="00E4771F">
        <w:rPr>
          <w:lang w:val="en-US"/>
        </w:rPr>
        <w:t>, hurdles during the design and development</w:t>
      </w:r>
      <w:r w:rsidR="00A07B82">
        <w:rPr>
          <w:lang w:val="en-US"/>
        </w:rPr>
        <w:t xml:space="preserve"> </w:t>
      </w:r>
      <w:r w:rsidR="008F0B53">
        <w:rPr>
          <w:lang w:val="en-US"/>
        </w:rPr>
        <w:t>will</w:t>
      </w:r>
      <w:r w:rsidR="00E4771F">
        <w:rPr>
          <w:lang w:val="en-US"/>
        </w:rPr>
        <w:t xml:space="preserve"> </w:t>
      </w:r>
      <w:r w:rsidR="00CC54FF">
        <w:rPr>
          <w:lang w:val="en-US"/>
        </w:rPr>
        <w:t>be</w:t>
      </w:r>
      <w:r w:rsidR="008F0B53">
        <w:rPr>
          <w:lang w:val="en-US"/>
        </w:rPr>
        <w:t xml:space="preserve"> identified</w:t>
      </w:r>
      <w:r w:rsidR="00E4771F">
        <w:rPr>
          <w:lang w:val="en-US"/>
        </w:rPr>
        <w:t>, and</w:t>
      </w:r>
      <w:r w:rsidR="00E96987">
        <w:rPr>
          <w:lang w:val="en-US"/>
        </w:rPr>
        <w:t xml:space="preserve"> </w:t>
      </w:r>
      <w:r w:rsidR="005104D7">
        <w:rPr>
          <w:lang w:val="en-US"/>
        </w:rPr>
        <w:t>the</w:t>
      </w:r>
      <w:r w:rsidR="00E96987">
        <w:rPr>
          <w:lang w:val="en-US"/>
        </w:rPr>
        <w:t xml:space="preserve"> success of this research</w:t>
      </w:r>
      <w:r w:rsidR="008F0B53">
        <w:rPr>
          <w:lang w:val="en-US"/>
        </w:rPr>
        <w:t xml:space="preserve"> will</w:t>
      </w:r>
      <w:r w:rsidR="00E96987">
        <w:rPr>
          <w:lang w:val="en-US"/>
        </w:rPr>
        <w:t xml:space="preserve"> be determined.</w:t>
      </w:r>
      <w:r w:rsidR="005D175A">
        <w:rPr>
          <w:lang w:val="en-US"/>
        </w:rPr>
        <w:t xml:space="preserve"> The specifications</w:t>
      </w:r>
      <w:r w:rsidR="00320348">
        <w:rPr>
          <w:lang w:val="en-US"/>
        </w:rPr>
        <w:t xml:space="preserve"> are </w:t>
      </w:r>
      <w:r w:rsidR="00AF1C0B">
        <w:rPr>
          <w:lang w:val="en-US"/>
        </w:rPr>
        <w:t xml:space="preserve">structured in </w:t>
      </w:r>
      <w:r w:rsidR="00B3143A" w:rsidRPr="00540B0A">
        <w:rPr>
          <w:bCs/>
          <w:i/>
          <w:iCs/>
          <w:lang w:val="en-US"/>
        </w:rPr>
        <w:t>base</w:t>
      </w:r>
      <w:r w:rsidR="00C71EBB">
        <w:rPr>
          <w:bCs/>
          <w:i/>
          <w:iCs/>
          <w:lang w:val="en-US"/>
        </w:rPr>
        <w:t xml:space="preserve"> specifications</w:t>
      </w:r>
      <w:r w:rsidR="00B3143A">
        <w:rPr>
          <w:lang w:val="en-US"/>
        </w:rPr>
        <w:t xml:space="preserve"> and </w:t>
      </w:r>
      <w:r w:rsidR="00B3143A" w:rsidRPr="00540B0A">
        <w:rPr>
          <w:bCs/>
          <w:i/>
          <w:iCs/>
          <w:lang w:val="en-US"/>
        </w:rPr>
        <w:t>research</w:t>
      </w:r>
      <w:r w:rsidR="00C71EBB">
        <w:rPr>
          <w:bCs/>
          <w:i/>
          <w:iCs/>
          <w:lang w:val="en-US"/>
        </w:rPr>
        <w:t xml:space="preserve"> specifications</w:t>
      </w:r>
      <w:r w:rsidR="00B3143A">
        <w:rPr>
          <w:lang w:val="en-US"/>
        </w:rPr>
        <w:t xml:space="preserve">. While both types of requirements are </w:t>
      </w:r>
      <w:r w:rsidR="007612D0">
        <w:rPr>
          <w:lang w:val="en-US"/>
        </w:rPr>
        <w:t xml:space="preserve">integral to the whole </w:t>
      </w:r>
      <w:r w:rsidR="004E7863">
        <w:rPr>
          <w:lang w:val="en-US"/>
        </w:rPr>
        <w:t xml:space="preserve">research project, </w:t>
      </w:r>
      <w:r w:rsidR="00294099">
        <w:rPr>
          <w:lang w:val="en-US"/>
        </w:rPr>
        <w:t xml:space="preserve">the research requirements </w:t>
      </w:r>
      <w:r w:rsidR="00CB6387">
        <w:rPr>
          <w:lang w:val="en-US"/>
        </w:rPr>
        <w:t>have a direct connection to the research question at hand</w:t>
      </w:r>
      <w:r w:rsidR="00221FCC">
        <w:rPr>
          <w:lang w:val="en-US"/>
        </w:rPr>
        <w:t xml:space="preserve">. During the DSR process both requirement types </w:t>
      </w:r>
      <w:r w:rsidR="00867655">
        <w:rPr>
          <w:lang w:val="en-US"/>
        </w:rPr>
        <w:t>receive equal prio</w:t>
      </w:r>
      <w:r w:rsidR="007461B1">
        <w:rPr>
          <w:lang w:val="en-US"/>
        </w:rPr>
        <w:t xml:space="preserve">ritization </w:t>
      </w:r>
      <w:r w:rsidR="000D69C7">
        <w:rPr>
          <w:lang w:val="en-US"/>
        </w:rPr>
        <w:t>a</w:t>
      </w:r>
      <w:r w:rsidR="009750F9">
        <w:rPr>
          <w:lang w:val="en-US"/>
        </w:rPr>
        <w:t xml:space="preserve">s </w:t>
      </w:r>
      <w:r w:rsidR="002541F5">
        <w:rPr>
          <w:lang w:val="en-US"/>
        </w:rPr>
        <w:t>both requirement types</w:t>
      </w:r>
      <w:r w:rsidR="009750F9">
        <w:rPr>
          <w:lang w:val="en-US"/>
        </w:rPr>
        <w:t xml:space="preserve"> make up the </w:t>
      </w:r>
      <w:r w:rsidR="008A7506">
        <w:rPr>
          <w:lang w:val="en-US"/>
        </w:rPr>
        <w:t xml:space="preserve">whole </w:t>
      </w:r>
      <w:r w:rsidR="009750F9">
        <w:rPr>
          <w:lang w:val="en-US"/>
        </w:rPr>
        <w:t>artifact.</w:t>
      </w:r>
      <w:r w:rsidR="00BC2A86">
        <w:rPr>
          <w:lang w:val="en-US"/>
        </w:rPr>
        <w:t xml:space="preserve"> A table with all specifications can be seen in </w:t>
      </w:r>
      <w:r w:rsidR="00BC2A86" w:rsidRPr="00EE3459">
        <w:rPr>
          <w:i/>
          <w:iCs/>
          <w:lang w:val="en-US"/>
        </w:rPr>
        <w:t>table 1</w:t>
      </w:r>
      <w:r w:rsidR="00BC2A86">
        <w:rPr>
          <w:lang w:val="en-US"/>
        </w:rPr>
        <w:t>.</w:t>
      </w:r>
    </w:p>
    <w:p w14:paraId="4AFA6F3A" w14:textId="60CD4933" w:rsidR="000D645C" w:rsidRDefault="000D645C" w:rsidP="000D645C">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61F424262E594B29936505DD33C171BC"/>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dUMTc6NTI6NDk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will be implemented with the TensorFlow Recommenders Python API (TFRS). </w:t>
      </w:r>
      <w:r>
        <w:rPr>
          <w:lang w:val="en-US"/>
        </w:rPr>
        <w:lastRenderedPageBreak/>
        <w:t xml:space="preserve">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61F424262E594B29936505DD33C171BC"/>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N1QxNzo1Mjo0OS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p>
    <w:p w14:paraId="5F313D86" w14:textId="7164BEAB" w:rsidR="00E360BC" w:rsidRPr="002F3BBD" w:rsidRDefault="00E360BC" w:rsidP="002F3BBD">
      <w:pPr>
        <w:pStyle w:val="Tabellenberschrift"/>
        <w:rPr>
          <w:lang w:val="en-US"/>
        </w:rPr>
      </w:pPr>
      <w:bookmarkStart w:id="9"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sidR="00011F34">
        <w:rPr>
          <w:noProof/>
          <w:lang w:val="en-US"/>
        </w:rPr>
        <w:t>1</w:t>
      </w:r>
      <w:r w:rsidRPr="002F3BBD">
        <w:rPr>
          <w:lang w:val="en-US"/>
        </w:rPr>
        <w:fldChar w:fldCharType="end"/>
      </w:r>
      <w:r w:rsidRPr="002F3BBD">
        <w:rPr>
          <w:lang w:val="en-US"/>
        </w:rPr>
        <w:t xml:space="preserve">: </w:t>
      </w:r>
      <w:r w:rsidR="00A44946">
        <w:rPr>
          <w:lang w:val="en-US"/>
        </w:rPr>
        <w:t>Artifact s</w:t>
      </w:r>
      <w:r w:rsidRPr="002F3BBD">
        <w:rPr>
          <w:lang w:val="en-US"/>
        </w:rPr>
        <w:t>pecification</w:t>
      </w:r>
      <w:r w:rsidR="002F3BBD">
        <w:rPr>
          <w:lang w:val="en-US"/>
        </w:rPr>
        <w:t xml:space="preserve"> table</w:t>
      </w:r>
      <w:bookmarkEnd w:id="9"/>
    </w:p>
    <w:tbl>
      <w:tblPr>
        <w:tblStyle w:val="Tabellenraster"/>
        <w:tblW w:w="0" w:type="auto"/>
        <w:tblLook w:val="04A0" w:firstRow="1" w:lastRow="0" w:firstColumn="1" w:lastColumn="0" w:noHBand="0" w:noVBand="1"/>
      </w:tblPr>
      <w:tblGrid>
        <w:gridCol w:w="2518"/>
        <w:gridCol w:w="2552"/>
        <w:gridCol w:w="3651"/>
      </w:tblGrid>
      <w:tr w:rsidR="000E769C" w14:paraId="427F3E46" w14:textId="77777777" w:rsidTr="00720ADD">
        <w:tc>
          <w:tcPr>
            <w:tcW w:w="2518" w:type="dxa"/>
            <w:tcBorders>
              <w:bottom w:val="single" w:sz="4" w:space="0" w:color="000000"/>
            </w:tcBorders>
          </w:tcPr>
          <w:p w14:paraId="393C45BB" w14:textId="6C86872D" w:rsidR="000E769C" w:rsidRPr="00787C56" w:rsidRDefault="00A9537C" w:rsidP="00787C56">
            <w:pPr>
              <w:rPr>
                <w:b/>
                <w:lang w:val="en-US"/>
              </w:rPr>
            </w:pPr>
            <w:r>
              <w:rPr>
                <w:b/>
                <w:lang w:val="en-US"/>
              </w:rPr>
              <w:t>Specification type</w:t>
            </w:r>
          </w:p>
        </w:tc>
        <w:tc>
          <w:tcPr>
            <w:tcW w:w="2552" w:type="dxa"/>
          </w:tcPr>
          <w:p w14:paraId="584BD6C5" w14:textId="7D88B57F" w:rsidR="000E769C" w:rsidRPr="00A9537C" w:rsidRDefault="00A9537C" w:rsidP="00787C56">
            <w:pPr>
              <w:rPr>
                <w:b/>
                <w:lang w:val="en-US"/>
              </w:rPr>
            </w:pPr>
            <w:r>
              <w:rPr>
                <w:b/>
                <w:lang w:val="en-US"/>
              </w:rPr>
              <w:t>Specification</w:t>
            </w:r>
          </w:p>
        </w:tc>
        <w:tc>
          <w:tcPr>
            <w:tcW w:w="3651" w:type="dxa"/>
          </w:tcPr>
          <w:p w14:paraId="707B3A7A" w14:textId="217FABE5" w:rsidR="000E769C" w:rsidRPr="00A9537C" w:rsidRDefault="00A9537C" w:rsidP="00787C56">
            <w:pPr>
              <w:rPr>
                <w:b/>
                <w:lang w:val="en-US"/>
              </w:rPr>
            </w:pPr>
            <w:r>
              <w:rPr>
                <w:b/>
                <w:lang w:val="en-US"/>
              </w:rPr>
              <w:t>Description</w:t>
            </w:r>
          </w:p>
        </w:tc>
      </w:tr>
      <w:tr w:rsidR="000E769C" w14:paraId="0F349665" w14:textId="77777777" w:rsidTr="00720ADD">
        <w:tc>
          <w:tcPr>
            <w:tcW w:w="2518" w:type="dxa"/>
            <w:tcBorders>
              <w:bottom w:val="nil"/>
            </w:tcBorders>
          </w:tcPr>
          <w:p w14:paraId="2684E942" w14:textId="36868A96" w:rsidR="000E769C" w:rsidRDefault="00B218FE" w:rsidP="00351108">
            <w:pPr>
              <w:rPr>
                <w:lang w:val="en-US"/>
              </w:rPr>
            </w:pPr>
            <w:r>
              <w:rPr>
                <w:lang w:val="en-US"/>
              </w:rPr>
              <w:t>Base specification</w:t>
            </w:r>
          </w:p>
        </w:tc>
        <w:tc>
          <w:tcPr>
            <w:tcW w:w="2552" w:type="dxa"/>
          </w:tcPr>
          <w:p w14:paraId="53F55D0C" w14:textId="2999242B" w:rsidR="000E769C" w:rsidRDefault="009F14C1" w:rsidP="00351108">
            <w:pPr>
              <w:rPr>
                <w:lang w:val="en-US"/>
              </w:rPr>
            </w:pPr>
            <w:r>
              <w:rPr>
                <w:lang w:val="en-US"/>
              </w:rPr>
              <w:t xml:space="preserve">Recommender </w:t>
            </w:r>
            <w:r w:rsidR="00B177E6">
              <w:rPr>
                <w:lang w:val="en-US"/>
              </w:rPr>
              <w:t>s</w:t>
            </w:r>
            <w:r>
              <w:rPr>
                <w:lang w:val="en-US"/>
              </w:rPr>
              <w:t>ystem</w:t>
            </w:r>
          </w:p>
        </w:tc>
        <w:tc>
          <w:tcPr>
            <w:tcW w:w="3651" w:type="dxa"/>
          </w:tcPr>
          <w:p w14:paraId="06FF678F" w14:textId="364ED6EC" w:rsidR="000E769C" w:rsidRDefault="00B53833" w:rsidP="00351108">
            <w:pPr>
              <w:rPr>
                <w:lang w:val="en-US"/>
              </w:rPr>
            </w:pPr>
            <w:r>
              <w:rPr>
                <w:lang w:val="en-US"/>
              </w:rPr>
              <w:t>The artifact has</w:t>
            </w:r>
            <w:r w:rsidR="0017377E">
              <w:rPr>
                <w:lang w:val="en-US"/>
              </w:rPr>
              <w:t xml:space="preserve"> </w:t>
            </w:r>
            <w:r w:rsidR="00B50CE0">
              <w:rPr>
                <w:lang w:val="en-US"/>
              </w:rPr>
              <w:t>deep &amp; cross network</w:t>
            </w:r>
            <w:r w:rsidR="0017377E">
              <w:rPr>
                <w:lang w:val="en-US"/>
              </w:rPr>
              <w:t xml:space="preserve"> RS made with TFRS.</w:t>
            </w:r>
          </w:p>
        </w:tc>
      </w:tr>
      <w:tr w:rsidR="00B177E6" w14:paraId="2EFC7B8E" w14:textId="77777777" w:rsidTr="00720ADD">
        <w:tc>
          <w:tcPr>
            <w:tcW w:w="2518" w:type="dxa"/>
            <w:tcBorders>
              <w:top w:val="nil"/>
              <w:bottom w:val="single" w:sz="4" w:space="0" w:color="000000"/>
            </w:tcBorders>
          </w:tcPr>
          <w:p w14:paraId="766CBD29" w14:textId="77777777" w:rsidR="00B177E6" w:rsidRDefault="00B177E6" w:rsidP="00351108">
            <w:pPr>
              <w:rPr>
                <w:lang w:val="en-US"/>
              </w:rPr>
            </w:pPr>
          </w:p>
        </w:tc>
        <w:tc>
          <w:tcPr>
            <w:tcW w:w="2552" w:type="dxa"/>
          </w:tcPr>
          <w:p w14:paraId="44A1C302" w14:textId="251A2DA6" w:rsidR="00B177E6" w:rsidRDefault="00B177E6" w:rsidP="00351108">
            <w:pPr>
              <w:rPr>
                <w:lang w:val="en-US"/>
              </w:rPr>
            </w:pPr>
            <w:r>
              <w:rPr>
                <w:lang w:val="en-US"/>
              </w:rPr>
              <w:t>Base pipeline</w:t>
            </w:r>
          </w:p>
        </w:tc>
        <w:tc>
          <w:tcPr>
            <w:tcW w:w="3651" w:type="dxa"/>
          </w:tcPr>
          <w:p w14:paraId="0CC2F9F9" w14:textId="3B1817B3" w:rsidR="00B177E6" w:rsidRDefault="00FE3B3F" w:rsidP="00351108">
            <w:pPr>
              <w:rPr>
                <w:lang w:val="en-US"/>
              </w:rPr>
            </w:pPr>
            <w:r>
              <w:rPr>
                <w:lang w:val="en-US"/>
              </w:rPr>
              <w:t>The artifact has a TFX</w:t>
            </w:r>
            <w:r w:rsidR="00B53833">
              <w:rPr>
                <w:lang w:val="en-US"/>
              </w:rPr>
              <w:t xml:space="preserve"> pipeline for the RS</w:t>
            </w:r>
            <w:r w:rsidR="0017377E">
              <w:rPr>
                <w:lang w:val="en-US"/>
              </w:rPr>
              <w:t>.</w:t>
            </w:r>
          </w:p>
        </w:tc>
      </w:tr>
      <w:tr w:rsidR="000E769C" w14:paraId="1C707282" w14:textId="77777777" w:rsidTr="00720ADD">
        <w:tc>
          <w:tcPr>
            <w:tcW w:w="2518" w:type="dxa"/>
            <w:tcBorders>
              <w:bottom w:val="nil"/>
            </w:tcBorders>
          </w:tcPr>
          <w:p w14:paraId="6F7A5211" w14:textId="1751C7E8" w:rsidR="000E769C" w:rsidRDefault="00B218FE" w:rsidP="00351108">
            <w:pPr>
              <w:rPr>
                <w:lang w:val="en-US"/>
              </w:rPr>
            </w:pPr>
            <w:r>
              <w:rPr>
                <w:lang w:val="en-US"/>
              </w:rPr>
              <w:t>Research specification</w:t>
            </w:r>
          </w:p>
        </w:tc>
        <w:tc>
          <w:tcPr>
            <w:tcW w:w="2552" w:type="dxa"/>
          </w:tcPr>
          <w:p w14:paraId="42AB4AEA" w14:textId="3A7458A7" w:rsidR="000E769C" w:rsidRDefault="008343EC" w:rsidP="00351108">
            <w:pPr>
              <w:rPr>
                <w:lang w:val="en-US"/>
              </w:rPr>
            </w:pPr>
            <w:r>
              <w:rPr>
                <w:lang w:val="en-US"/>
              </w:rPr>
              <w:t xml:space="preserve">CD </w:t>
            </w:r>
            <w:r w:rsidR="00A53D21">
              <w:rPr>
                <w:lang w:val="en-US"/>
              </w:rPr>
              <w:t>detection</w:t>
            </w:r>
          </w:p>
        </w:tc>
        <w:tc>
          <w:tcPr>
            <w:tcW w:w="3651" w:type="dxa"/>
          </w:tcPr>
          <w:p w14:paraId="4065CCD9" w14:textId="1CE0B60A" w:rsidR="000E769C" w:rsidRDefault="00895C92" w:rsidP="00351108">
            <w:pPr>
              <w:rPr>
                <w:lang w:val="en-US"/>
              </w:rPr>
            </w:pPr>
            <w:r>
              <w:rPr>
                <w:lang w:val="en-US"/>
              </w:rPr>
              <w:t xml:space="preserve">The artifact </w:t>
            </w:r>
            <w:r w:rsidR="007341D5">
              <w:rPr>
                <w:lang w:val="en-US"/>
              </w:rPr>
              <w:t>has the a</w:t>
            </w:r>
            <w:r w:rsidR="00B311A9">
              <w:rPr>
                <w:lang w:val="en-US"/>
              </w:rPr>
              <w:t xml:space="preserve">bility to detect </w:t>
            </w:r>
            <w:r w:rsidR="00C76B01">
              <w:rPr>
                <w:lang w:val="en-US"/>
              </w:rPr>
              <w:t>CD</w:t>
            </w:r>
            <w:r w:rsidR="00BC3991">
              <w:rPr>
                <w:lang w:val="en-US"/>
              </w:rPr>
              <w:t>.</w:t>
            </w:r>
          </w:p>
        </w:tc>
      </w:tr>
      <w:tr w:rsidR="00A53D21" w14:paraId="3DC3F447" w14:textId="77777777" w:rsidTr="00720ADD">
        <w:tc>
          <w:tcPr>
            <w:tcW w:w="2518" w:type="dxa"/>
            <w:tcBorders>
              <w:top w:val="nil"/>
              <w:bottom w:val="nil"/>
            </w:tcBorders>
          </w:tcPr>
          <w:p w14:paraId="25099CE4" w14:textId="77777777" w:rsidR="00A53D21" w:rsidRDefault="00A53D21" w:rsidP="00351108">
            <w:pPr>
              <w:rPr>
                <w:lang w:val="en-US"/>
              </w:rPr>
            </w:pPr>
          </w:p>
        </w:tc>
        <w:tc>
          <w:tcPr>
            <w:tcW w:w="2552" w:type="dxa"/>
          </w:tcPr>
          <w:p w14:paraId="7CD4910B" w14:textId="56EF3690" w:rsidR="008343EC" w:rsidRDefault="008343EC" w:rsidP="00351108">
            <w:pPr>
              <w:rPr>
                <w:lang w:val="en-US"/>
              </w:rPr>
            </w:pPr>
            <w:r>
              <w:rPr>
                <w:lang w:val="en-US"/>
              </w:rPr>
              <w:t>CD understanding</w:t>
            </w:r>
          </w:p>
        </w:tc>
        <w:tc>
          <w:tcPr>
            <w:tcW w:w="3651" w:type="dxa"/>
          </w:tcPr>
          <w:p w14:paraId="01CD585F" w14:textId="54ED8A0C" w:rsidR="00A53D21" w:rsidRDefault="007341D5" w:rsidP="00351108">
            <w:pPr>
              <w:rPr>
                <w:lang w:val="en-US"/>
              </w:rPr>
            </w:pPr>
            <w:r>
              <w:rPr>
                <w:lang w:val="en-US"/>
              </w:rPr>
              <w:t>The artifact has the a</w:t>
            </w:r>
            <w:r w:rsidR="00C76B01">
              <w:rPr>
                <w:lang w:val="en-US"/>
              </w:rPr>
              <w:t>bility to extract information out of CD</w:t>
            </w:r>
            <w:r w:rsidR="00BC3991">
              <w:rPr>
                <w:lang w:val="en-US"/>
              </w:rPr>
              <w:t>.</w:t>
            </w:r>
          </w:p>
        </w:tc>
      </w:tr>
      <w:tr w:rsidR="00A53D21" w14:paraId="55816AB1" w14:textId="77777777" w:rsidTr="00720ADD">
        <w:tc>
          <w:tcPr>
            <w:tcW w:w="2518" w:type="dxa"/>
            <w:tcBorders>
              <w:top w:val="nil"/>
              <w:bottom w:val="nil"/>
            </w:tcBorders>
          </w:tcPr>
          <w:p w14:paraId="4E48EB59" w14:textId="77777777" w:rsidR="00A53D21" w:rsidRDefault="00A53D21" w:rsidP="00351108">
            <w:pPr>
              <w:rPr>
                <w:lang w:val="en-US"/>
              </w:rPr>
            </w:pPr>
          </w:p>
        </w:tc>
        <w:tc>
          <w:tcPr>
            <w:tcW w:w="2552" w:type="dxa"/>
          </w:tcPr>
          <w:p w14:paraId="5E79976A" w14:textId="53D2E434" w:rsidR="00A53D21" w:rsidRDefault="008343EC" w:rsidP="00351108">
            <w:pPr>
              <w:rPr>
                <w:lang w:val="en-US"/>
              </w:rPr>
            </w:pPr>
            <w:r>
              <w:rPr>
                <w:lang w:val="en-US"/>
              </w:rPr>
              <w:t>CD adaptation</w:t>
            </w:r>
          </w:p>
        </w:tc>
        <w:tc>
          <w:tcPr>
            <w:tcW w:w="3651" w:type="dxa"/>
          </w:tcPr>
          <w:p w14:paraId="79B2A56E" w14:textId="1310B884" w:rsidR="00A53D21" w:rsidRDefault="007341D5" w:rsidP="00351108">
            <w:pPr>
              <w:rPr>
                <w:lang w:val="en-US"/>
              </w:rPr>
            </w:pPr>
            <w:r>
              <w:rPr>
                <w:lang w:val="en-US"/>
              </w:rPr>
              <w:t>The artifact has the a</w:t>
            </w:r>
            <w:r w:rsidR="00C76B01">
              <w:rPr>
                <w:lang w:val="en-US"/>
              </w:rPr>
              <w:t xml:space="preserve">bility </w:t>
            </w:r>
            <w:r w:rsidR="00D67982">
              <w:rPr>
                <w:lang w:val="en-US"/>
              </w:rPr>
              <w:t>to react to CD</w:t>
            </w:r>
            <w:r w:rsidR="00BC3991">
              <w:rPr>
                <w:lang w:val="en-US"/>
              </w:rPr>
              <w:t>.</w:t>
            </w:r>
          </w:p>
        </w:tc>
      </w:tr>
      <w:tr w:rsidR="00CE1444" w14:paraId="1B428639" w14:textId="77777777" w:rsidTr="00720ADD">
        <w:tc>
          <w:tcPr>
            <w:tcW w:w="2518" w:type="dxa"/>
            <w:tcBorders>
              <w:top w:val="nil"/>
              <w:bottom w:val="nil"/>
            </w:tcBorders>
          </w:tcPr>
          <w:p w14:paraId="3573D538" w14:textId="77777777" w:rsidR="00CE1444" w:rsidRDefault="00CE1444" w:rsidP="00351108">
            <w:pPr>
              <w:rPr>
                <w:lang w:val="en-US"/>
              </w:rPr>
            </w:pPr>
          </w:p>
        </w:tc>
        <w:tc>
          <w:tcPr>
            <w:tcW w:w="2552" w:type="dxa"/>
          </w:tcPr>
          <w:p w14:paraId="37C7A87A" w14:textId="5846B620" w:rsidR="00CE1444" w:rsidRDefault="002B3E01" w:rsidP="00351108">
            <w:pPr>
              <w:rPr>
                <w:lang w:val="en-US"/>
              </w:rPr>
            </w:pPr>
            <w:r>
              <w:rPr>
                <w:lang w:val="en-US"/>
              </w:rPr>
              <w:t>Integrated pipeline</w:t>
            </w:r>
          </w:p>
        </w:tc>
        <w:tc>
          <w:tcPr>
            <w:tcW w:w="3651" w:type="dxa"/>
          </w:tcPr>
          <w:p w14:paraId="01970FB7" w14:textId="5843ED63" w:rsidR="00CE1444" w:rsidRDefault="001742EE" w:rsidP="00351108">
            <w:pPr>
              <w:rPr>
                <w:lang w:val="en-US"/>
              </w:rPr>
            </w:pPr>
            <w:r>
              <w:rPr>
                <w:lang w:val="en-US"/>
              </w:rPr>
              <w:t xml:space="preserve">The </w:t>
            </w:r>
            <w:r w:rsidR="00C807AA">
              <w:rPr>
                <w:lang w:val="en-US"/>
              </w:rPr>
              <w:t xml:space="preserve">final artifact is one </w:t>
            </w:r>
            <w:r w:rsidR="00AB455C">
              <w:rPr>
                <w:lang w:val="en-US"/>
              </w:rPr>
              <w:t>pipeline that can be executed in one go</w:t>
            </w:r>
          </w:p>
        </w:tc>
      </w:tr>
      <w:tr w:rsidR="002B3E01" w14:paraId="08E47B4E" w14:textId="77777777" w:rsidTr="00720ADD">
        <w:tc>
          <w:tcPr>
            <w:tcW w:w="2518" w:type="dxa"/>
            <w:tcBorders>
              <w:top w:val="nil"/>
            </w:tcBorders>
          </w:tcPr>
          <w:p w14:paraId="09022114" w14:textId="77777777" w:rsidR="002B3E01" w:rsidRDefault="002B3E01" w:rsidP="00351108">
            <w:pPr>
              <w:rPr>
                <w:lang w:val="en-US"/>
              </w:rPr>
            </w:pPr>
          </w:p>
        </w:tc>
        <w:tc>
          <w:tcPr>
            <w:tcW w:w="2552" w:type="dxa"/>
          </w:tcPr>
          <w:p w14:paraId="31BBA75A" w14:textId="1C37B645" w:rsidR="002B3E01" w:rsidRDefault="002B3E01" w:rsidP="00351108">
            <w:pPr>
              <w:rPr>
                <w:lang w:val="en-US"/>
              </w:rPr>
            </w:pPr>
            <w:r>
              <w:rPr>
                <w:lang w:val="en-US"/>
              </w:rPr>
              <w:t>Automated pipeline</w:t>
            </w:r>
          </w:p>
        </w:tc>
        <w:tc>
          <w:tcPr>
            <w:tcW w:w="3651" w:type="dxa"/>
          </w:tcPr>
          <w:p w14:paraId="070FEC2F" w14:textId="54F1B0C2" w:rsidR="002B3E01" w:rsidRDefault="00AB455C" w:rsidP="00351108">
            <w:pPr>
              <w:rPr>
                <w:lang w:val="en-US"/>
              </w:rPr>
            </w:pPr>
            <w:r>
              <w:rPr>
                <w:lang w:val="en-US"/>
              </w:rPr>
              <w:t>The</w:t>
            </w:r>
            <w:r w:rsidR="0060607B">
              <w:rPr>
                <w:lang w:val="en-US"/>
              </w:rPr>
              <w:t xml:space="preserve"> pipeline</w:t>
            </w:r>
            <w:r w:rsidR="00D37793">
              <w:rPr>
                <w:lang w:val="en-US"/>
              </w:rPr>
              <w:t xml:space="preserve"> can</w:t>
            </w:r>
            <w:r w:rsidR="0060607B">
              <w:rPr>
                <w:lang w:val="en-US"/>
              </w:rPr>
              <w:t xml:space="preserve"> finish</w:t>
            </w:r>
            <w:r w:rsidR="00D37793">
              <w:rPr>
                <w:lang w:val="en-US"/>
              </w:rPr>
              <w:t xml:space="preserve"> without human intervention</w:t>
            </w:r>
          </w:p>
        </w:tc>
      </w:tr>
    </w:tbl>
    <w:p w14:paraId="4B001232" w14:textId="77777777" w:rsidR="0049742E" w:rsidRDefault="0049742E" w:rsidP="00351108">
      <w:pPr>
        <w:rPr>
          <w:lang w:val="en-US"/>
        </w:rPr>
      </w:pPr>
    </w:p>
    <w:p w14:paraId="174CF5A5" w14:textId="72F2B2C7" w:rsidR="00217263" w:rsidRDefault="0013664A" w:rsidP="00351108">
      <w:pPr>
        <w:rPr>
          <w:lang w:val="en-US"/>
        </w:rPr>
      </w:pPr>
      <w:r>
        <w:rPr>
          <w:lang w:val="en-US"/>
        </w:rPr>
        <w:t xml:space="preserve">The research </w:t>
      </w:r>
      <w:r w:rsidR="00922B45">
        <w:rPr>
          <w:lang w:val="en-US"/>
        </w:rPr>
        <w:t>specifications have three</w:t>
      </w:r>
      <w:r w:rsidR="00855B1F">
        <w:rPr>
          <w:lang w:val="en-US"/>
        </w:rPr>
        <w:t xml:space="preserve"> criteria</w:t>
      </w:r>
      <w:r w:rsidR="005B74DF">
        <w:rPr>
          <w:lang w:val="en-US"/>
        </w:rPr>
        <w:t xml:space="preserve"> related to concept drift</w:t>
      </w:r>
      <w:r w:rsidR="006E390D">
        <w:rPr>
          <w:lang w:val="en-US"/>
        </w:rPr>
        <w:t xml:space="preserve">, which are </w:t>
      </w:r>
      <w:r w:rsidR="002529D4">
        <w:rPr>
          <w:lang w:val="en-US"/>
        </w:rPr>
        <w:t xml:space="preserve">taken from </w:t>
      </w:r>
      <w:r w:rsidR="001A6495">
        <w:rPr>
          <w:lang w:val="en-US"/>
        </w:rPr>
        <w:t>the 2018</w:t>
      </w:r>
      <w:r w:rsidR="004D5733">
        <w:rPr>
          <w:lang w:val="en-US"/>
        </w:rPr>
        <w:t xml:space="preserve"> paper “Learning under Concept Drift: A Review”</w:t>
      </w:r>
      <w:r w:rsidR="00530327">
        <w:rPr>
          <w:lang w:val="en-US"/>
        </w:rPr>
        <w:t xml:space="preserve"> </w:t>
      </w:r>
      <w:sdt>
        <w:sdtPr>
          <w:rPr>
            <w:lang w:val="en-US"/>
          </w:rPr>
          <w:alias w:val="To edit, see citavi.com/edit"/>
          <w:tag w:val="CitaviPlaceholder#85cbb4b3-fa45-41b1-97e9-118200ea548e"/>
          <w:id w:val="-1451708150"/>
          <w:placeholder>
            <w:docPart w:val="DefaultPlaceholder_-1854013440"/>
          </w:placeholder>
        </w:sdtPr>
        <w:sdtEndPr/>
        <w:sdtContent>
          <w:r w:rsidR="00530327">
            <w:rPr>
              <w:lang w:val="en-US"/>
            </w:rPr>
            <w:fldChar w:fldCharType="begin"/>
          </w:r>
          <w:r w:rsidR="0053032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sidR="00530327">
            <w:rPr>
              <w:lang w:val="en-US"/>
            </w:rPr>
            <w:fldChar w:fldCharType="separate"/>
          </w:r>
          <w:r w:rsidR="00530327">
            <w:rPr>
              <w:lang w:val="en-US"/>
            </w:rPr>
            <w:t>(Lu et al., 2018)</w:t>
          </w:r>
          <w:r w:rsidR="00530327">
            <w:rPr>
              <w:lang w:val="en-US"/>
            </w:rPr>
            <w:fldChar w:fldCharType="end"/>
          </w:r>
        </w:sdtContent>
      </w:sdt>
      <w:r w:rsidR="00E25B31">
        <w:rPr>
          <w:lang w:val="en-US"/>
        </w:rPr>
        <w:t>:</w:t>
      </w:r>
    </w:p>
    <w:p w14:paraId="258BDDF6" w14:textId="00FF777C" w:rsidR="00290984" w:rsidRDefault="00290984" w:rsidP="00351108">
      <w:pPr>
        <w:rPr>
          <w:bCs/>
          <w:lang w:val="en-US"/>
        </w:rPr>
      </w:pPr>
      <w:r w:rsidRPr="00540B0A">
        <w:rPr>
          <w:i/>
          <w:iCs/>
          <w:lang w:val="en-US"/>
        </w:rPr>
        <w:t>Concept drift detection</w:t>
      </w:r>
      <w:r w:rsidR="00800728">
        <w:rPr>
          <w:bCs/>
          <w:lang w:val="en-US"/>
        </w:rPr>
        <w:t xml:space="preserve"> specifies</w:t>
      </w:r>
      <w:r w:rsidR="00852D9D">
        <w:rPr>
          <w:bCs/>
          <w:lang w:val="en-US"/>
        </w:rPr>
        <w:t xml:space="preserve"> the</w:t>
      </w:r>
      <w:r w:rsidR="00056575">
        <w:rPr>
          <w:bCs/>
          <w:lang w:val="en-US"/>
        </w:rPr>
        <w:t xml:space="preserve"> </w:t>
      </w:r>
      <w:r w:rsidR="007C214C">
        <w:rPr>
          <w:bCs/>
          <w:lang w:val="en-US"/>
        </w:rPr>
        <w:t xml:space="preserve">technical </w:t>
      </w:r>
      <w:r w:rsidR="00056575">
        <w:rPr>
          <w:bCs/>
          <w:lang w:val="en-US"/>
        </w:rPr>
        <w:t xml:space="preserve">ability </w:t>
      </w:r>
      <w:r w:rsidR="00852D9D">
        <w:rPr>
          <w:bCs/>
          <w:lang w:val="en-US"/>
        </w:rPr>
        <w:t xml:space="preserve">for the artifact </w:t>
      </w:r>
      <w:r w:rsidR="00056575">
        <w:rPr>
          <w:bCs/>
          <w:lang w:val="en-US"/>
        </w:rPr>
        <w:t xml:space="preserve">to </w:t>
      </w:r>
      <w:r w:rsidR="00421C50">
        <w:rPr>
          <w:bCs/>
          <w:lang w:val="en-US"/>
        </w:rPr>
        <w:t>register concept drift</w:t>
      </w:r>
      <w:r w:rsidR="00A5372C">
        <w:rPr>
          <w:bCs/>
          <w:lang w:val="en-US"/>
        </w:rPr>
        <w:t xml:space="preserve"> in the data</w:t>
      </w:r>
      <w:r w:rsidR="00421C50">
        <w:rPr>
          <w:bCs/>
          <w:lang w:val="en-US"/>
        </w:rPr>
        <w:t>.</w:t>
      </w:r>
      <w:r w:rsidR="002D2676">
        <w:rPr>
          <w:bCs/>
          <w:lang w:val="en-US"/>
        </w:rPr>
        <w:t xml:space="preserve"> An example would be the implementation of a </w:t>
      </w:r>
      <w:r w:rsidR="00416423">
        <w:rPr>
          <w:bCs/>
          <w:lang w:val="en-US"/>
        </w:rPr>
        <w:t>concept drift detection algorithm</w:t>
      </w:r>
      <w:r w:rsidR="0002265A">
        <w:rPr>
          <w:bCs/>
          <w:lang w:val="en-US"/>
        </w:rPr>
        <w:t>.</w:t>
      </w:r>
    </w:p>
    <w:p w14:paraId="2D6333EF" w14:textId="2AC9F983" w:rsidR="00986C3C" w:rsidRDefault="00CE2AF2" w:rsidP="00351108">
      <w:pPr>
        <w:rPr>
          <w:bCs/>
          <w:lang w:val="en-US"/>
        </w:rPr>
      </w:pPr>
      <w:r>
        <w:rPr>
          <w:bCs/>
          <w:i/>
          <w:lang w:val="en-US"/>
        </w:rPr>
        <w:t>Concept drift understanding</w:t>
      </w:r>
      <w:r>
        <w:rPr>
          <w:bCs/>
          <w:lang w:val="en-US"/>
        </w:rPr>
        <w:t xml:space="preserve"> </w:t>
      </w:r>
      <w:r w:rsidR="00C960D9">
        <w:rPr>
          <w:bCs/>
          <w:lang w:val="en-US"/>
        </w:rPr>
        <w:t>specifies</w:t>
      </w:r>
      <w:r w:rsidR="00132CA5">
        <w:rPr>
          <w:bCs/>
          <w:lang w:val="en-US"/>
        </w:rPr>
        <w:t xml:space="preserve"> the</w:t>
      </w:r>
      <w:r w:rsidR="00FA61B2">
        <w:rPr>
          <w:bCs/>
          <w:lang w:val="en-US"/>
        </w:rPr>
        <w:t xml:space="preserve"> ability</w:t>
      </w:r>
      <w:r w:rsidR="000745EE">
        <w:rPr>
          <w:bCs/>
          <w:lang w:val="en-US"/>
        </w:rPr>
        <w:t xml:space="preserve"> </w:t>
      </w:r>
      <w:r w:rsidR="00132CA5">
        <w:rPr>
          <w:bCs/>
          <w:lang w:val="en-US"/>
        </w:rPr>
        <w:t xml:space="preserve">of the artifact </w:t>
      </w:r>
      <w:r w:rsidR="000745EE">
        <w:rPr>
          <w:bCs/>
          <w:lang w:val="en-US"/>
        </w:rPr>
        <w:t xml:space="preserve">to retrieve </w:t>
      </w:r>
      <w:r w:rsidR="009E788E">
        <w:rPr>
          <w:bCs/>
          <w:lang w:val="en-US"/>
        </w:rPr>
        <w:t>additional</w:t>
      </w:r>
      <w:r w:rsidR="00571F66">
        <w:rPr>
          <w:bCs/>
          <w:lang w:val="en-US"/>
        </w:rPr>
        <w:t xml:space="preserve"> information</w:t>
      </w:r>
      <w:r w:rsidR="009E788E">
        <w:rPr>
          <w:bCs/>
          <w:lang w:val="en-US"/>
        </w:rPr>
        <w:t xml:space="preserve"> from </w:t>
      </w:r>
      <w:r w:rsidR="00B24CFA">
        <w:rPr>
          <w:bCs/>
          <w:lang w:val="en-US"/>
        </w:rPr>
        <w:t xml:space="preserve">the concept drift. </w:t>
      </w:r>
      <w:r w:rsidR="00BE2DC5">
        <w:rPr>
          <w:bCs/>
          <w:lang w:val="en-US"/>
        </w:rPr>
        <w:t xml:space="preserve">This criteria serves to </w:t>
      </w:r>
      <w:r w:rsidR="00E26021">
        <w:rPr>
          <w:bCs/>
          <w:lang w:val="en-US"/>
        </w:rPr>
        <w:t xml:space="preserve">give concept drift </w:t>
      </w:r>
      <w:r w:rsidR="00B517EB">
        <w:rPr>
          <w:bCs/>
          <w:lang w:val="en-US"/>
        </w:rPr>
        <w:t xml:space="preserve">more tangibility and help data scientists </w:t>
      </w:r>
      <w:r w:rsidR="003711ED">
        <w:rPr>
          <w:bCs/>
          <w:lang w:val="en-US"/>
        </w:rPr>
        <w:t xml:space="preserve">identify the source of </w:t>
      </w:r>
      <w:r w:rsidR="00353214">
        <w:rPr>
          <w:bCs/>
          <w:lang w:val="en-US"/>
        </w:rPr>
        <w:t xml:space="preserve">concept drift. </w:t>
      </w:r>
      <w:r w:rsidR="00B24CFA">
        <w:rPr>
          <w:bCs/>
          <w:lang w:val="en-US"/>
        </w:rPr>
        <w:t xml:space="preserve">The </w:t>
      </w:r>
      <w:r w:rsidR="000A2684">
        <w:rPr>
          <w:bCs/>
          <w:lang w:val="en-US"/>
        </w:rPr>
        <w:t>most</w:t>
      </w:r>
      <w:r w:rsidR="006E378C">
        <w:rPr>
          <w:bCs/>
          <w:lang w:val="en-US"/>
        </w:rPr>
        <w:t xml:space="preserve"> rudimentary</w:t>
      </w:r>
      <w:r w:rsidR="001F343B">
        <w:rPr>
          <w:bCs/>
          <w:lang w:val="en-US"/>
        </w:rPr>
        <w:t xml:space="preserve"> implementation</w:t>
      </w:r>
      <w:r w:rsidR="000A2684">
        <w:rPr>
          <w:bCs/>
          <w:lang w:val="en-US"/>
        </w:rPr>
        <w:t xml:space="preserve"> of this specification </w:t>
      </w:r>
      <w:r w:rsidR="00571F66">
        <w:rPr>
          <w:bCs/>
          <w:lang w:val="en-US"/>
        </w:rPr>
        <w:t xml:space="preserve">would be </w:t>
      </w:r>
      <w:r w:rsidR="001F343B">
        <w:rPr>
          <w:bCs/>
          <w:lang w:val="en-US"/>
        </w:rPr>
        <w:t xml:space="preserve">a </w:t>
      </w:r>
      <w:r w:rsidR="00571F66">
        <w:rPr>
          <w:bCs/>
          <w:lang w:val="en-US"/>
        </w:rPr>
        <w:t>timestamp</w:t>
      </w:r>
      <w:r w:rsidR="008727C4">
        <w:rPr>
          <w:bCs/>
          <w:lang w:val="en-US"/>
        </w:rPr>
        <w:t xml:space="preserve"> </w:t>
      </w:r>
      <w:r w:rsidR="00E002EE">
        <w:rPr>
          <w:bCs/>
          <w:lang w:val="en-US"/>
        </w:rPr>
        <w:t xml:space="preserve">for every </w:t>
      </w:r>
      <w:r w:rsidR="00450517">
        <w:rPr>
          <w:bCs/>
          <w:lang w:val="en-US"/>
        </w:rPr>
        <w:t xml:space="preserve">occurring </w:t>
      </w:r>
      <w:r w:rsidR="001F343B">
        <w:rPr>
          <w:bCs/>
          <w:lang w:val="en-US"/>
        </w:rPr>
        <w:t xml:space="preserve">CD. </w:t>
      </w:r>
      <w:r w:rsidR="00F6472B">
        <w:rPr>
          <w:bCs/>
          <w:lang w:val="en-US"/>
        </w:rPr>
        <w:t xml:space="preserve">A timestamp for CD is </w:t>
      </w:r>
      <w:r w:rsidR="000E5065">
        <w:rPr>
          <w:bCs/>
          <w:lang w:val="en-US"/>
        </w:rPr>
        <w:t xml:space="preserve">also </w:t>
      </w:r>
      <w:r w:rsidR="00F6472B">
        <w:rPr>
          <w:bCs/>
          <w:lang w:val="en-US"/>
        </w:rPr>
        <w:t xml:space="preserve">the minimum requirement </w:t>
      </w:r>
      <w:r w:rsidR="000902BD">
        <w:rPr>
          <w:bCs/>
          <w:lang w:val="en-US"/>
        </w:rPr>
        <w:t>to realize a</w:t>
      </w:r>
      <w:r w:rsidR="00635E29">
        <w:rPr>
          <w:bCs/>
          <w:lang w:val="en-US"/>
        </w:rPr>
        <w:t>n</w:t>
      </w:r>
      <w:r w:rsidR="000902BD">
        <w:rPr>
          <w:bCs/>
          <w:lang w:val="en-US"/>
        </w:rPr>
        <w:t xml:space="preserve"> automated pipeline, </w:t>
      </w:r>
      <w:r w:rsidR="00D001AE">
        <w:rPr>
          <w:bCs/>
          <w:lang w:val="en-US"/>
        </w:rPr>
        <w:t>as in order to initiate concept drift adaptation the system needs to know when CD occurred.</w:t>
      </w:r>
    </w:p>
    <w:p w14:paraId="2216E907" w14:textId="09F4060A" w:rsidR="00957C27" w:rsidRDefault="00957C27" w:rsidP="00351108">
      <w:pPr>
        <w:rPr>
          <w:lang w:val="en-US"/>
        </w:rPr>
      </w:pPr>
      <w:r>
        <w:rPr>
          <w:i/>
          <w:lang w:val="en-US"/>
        </w:rPr>
        <w:t xml:space="preserve">Concept </w:t>
      </w:r>
      <w:r w:rsidR="00D001AE">
        <w:rPr>
          <w:i/>
          <w:lang w:val="en-US"/>
        </w:rPr>
        <w:t>d</w:t>
      </w:r>
      <w:r>
        <w:rPr>
          <w:i/>
          <w:lang w:val="en-US"/>
        </w:rPr>
        <w:t>rift adaptation</w:t>
      </w:r>
      <w:r w:rsidR="00662450">
        <w:rPr>
          <w:lang w:val="en-US"/>
        </w:rPr>
        <w:t xml:space="preserve"> </w:t>
      </w:r>
      <w:r w:rsidR="00A83BBA">
        <w:rPr>
          <w:lang w:val="en-US"/>
        </w:rPr>
        <w:t xml:space="preserve">specifies </w:t>
      </w:r>
      <w:r w:rsidR="001F6AFC">
        <w:rPr>
          <w:lang w:val="en-US"/>
        </w:rPr>
        <w:t>an</w:t>
      </w:r>
      <w:r w:rsidR="00A83BBA">
        <w:rPr>
          <w:lang w:val="en-US"/>
        </w:rPr>
        <w:t xml:space="preserve"> action</w:t>
      </w:r>
      <w:r w:rsidR="000D7919">
        <w:rPr>
          <w:lang w:val="en-US"/>
        </w:rPr>
        <w:t xml:space="preserve"> that accounts</w:t>
      </w:r>
      <w:r w:rsidR="00756402">
        <w:rPr>
          <w:lang w:val="en-US"/>
        </w:rPr>
        <w:t xml:space="preserve"> </w:t>
      </w:r>
      <w:r w:rsidR="001F6AFC">
        <w:rPr>
          <w:lang w:val="en-US"/>
        </w:rPr>
        <w:t xml:space="preserve">for </w:t>
      </w:r>
      <w:r w:rsidR="00207026">
        <w:rPr>
          <w:lang w:val="en-US"/>
        </w:rPr>
        <w:t xml:space="preserve">concept drift, like </w:t>
      </w:r>
      <w:r w:rsidR="00872EF1">
        <w:rPr>
          <w:lang w:val="en-US"/>
        </w:rPr>
        <w:t xml:space="preserve">starting a retraining </w:t>
      </w:r>
      <w:r w:rsidR="00635E29">
        <w:rPr>
          <w:lang w:val="en-US"/>
        </w:rPr>
        <w:t>of</w:t>
      </w:r>
      <w:r w:rsidR="00872EF1">
        <w:rPr>
          <w:lang w:val="en-US"/>
        </w:rPr>
        <w:t xml:space="preserve"> the model.</w:t>
      </w:r>
    </w:p>
    <w:p w14:paraId="31403490" w14:textId="6756047E" w:rsidR="00957C27" w:rsidRDefault="007A5A3A" w:rsidP="00351108">
      <w:pPr>
        <w:rPr>
          <w:lang w:val="en-US"/>
        </w:rPr>
      </w:pPr>
      <w:r>
        <w:rPr>
          <w:lang w:val="en-US"/>
        </w:rPr>
        <w:t xml:space="preserve">Each of these components amount to what </w:t>
      </w:r>
      <w:r w:rsidR="00C27B41">
        <w:rPr>
          <w:lang w:val="en-US"/>
        </w:rPr>
        <w:t xml:space="preserve">we define in this paper as CD-awareness. </w:t>
      </w:r>
      <w:r w:rsidR="008976A0">
        <w:rPr>
          <w:lang w:val="en-US"/>
        </w:rPr>
        <w:t xml:space="preserve">All three </w:t>
      </w:r>
      <w:r w:rsidR="00DF7915">
        <w:rPr>
          <w:lang w:val="en-US"/>
        </w:rPr>
        <w:t xml:space="preserve">specifications will be explained in </w:t>
      </w:r>
      <w:r w:rsidR="000D3A68">
        <w:rPr>
          <w:lang w:val="en-US"/>
        </w:rPr>
        <w:t xml:space="preserve">further </w:t>
      </w:r>
      <w:r w:rsidR="00957C27">
        <w:rPr>
          <w:lang w:val="en-US"/>
        </w:rPr>
        <w:t xml:space="preserve">detail in </w:t>
      </w:r>
      <w:r w:rsidR="00DF7915">
        <w:rPr>
          <w:lang w:val="en-US"/>
        </w:rPr>
        <w:t>the literature review.</w:t>
      </w:r>
      <w:r w:rsidR="00684942">
        <w:rPr>
          <w:lang w:val="en-US"/>
        </w:rPr>
        <w:t xml:space="preserve"> </w:t>
      </w:r>
    </w:p>
    <w:p w14:paraId="73851BB2" w14:textId="28CBBF5E" w:rsidR="00125110" w:rsidRDefault="00060D86" w:rsidP="00351108">
      <w:pPr>
        <w:rPr>
          <w:lang w:val="en-US"/>
        </w:rPr>
      </w:pPr>
      <w:r>
        <w:rPr>
          <w:lang w:val="en-US"/>
        </w:rPr>
        <w:lastRenderedPageBreak/>
        <w:t>Besides the concept drift specifications, there are</w:t>
      </w:r>
      <w:r w:rsidR="00986C3C">
        <w:rPr>
          <w:lang w:val="en-US"/>
        </w:rPr>
        <w:t xml:space="preserve"> also</w:t>
      </w:r>
      <w:r>
        <w:rPr>
          <w:lang w:val="en-US"/>
        </w:rPr>
        <w:t xml:space="preserve"> </w:t>
      </w:r>
      <w:r w:rsidR="00371D61">
        <w:rPr>
          <w:lang w:val="en-US"/>
        </w:rPr>
        <w:t>pipe</w:t>
      </w:r>
      <w:r w:rsidR="008F75D3">
        <w:rPr>
          <w:lang w:val="en-US"/>
        </w:rPr>
        <w:t>line</w:t>
      </w:r>
      <w:r w:rsidR="007F2013">
        <w:rPr>
          <w:lang w:val="en-US"/>
        </w:rPr>
        <w:t xml:space="preserve"> conditions</w:t>
      </w:r>
      <w:r w:rsidR="008F75D3">
        <w:rPr>
          <w:lang w:val="en-US"/>
        </w:rPr>
        <w:t xml:space="preserve"> in the research specifications</w:t>
      </w:r>
      <w:r w:rsidR="0030256D">
        <w:rPr>
          <w:lang w:val="en-US"/>
        </w:rPr>
        <w:t xml:space="preserve"> that envision the artifact to</w:t>
      </w:r>
      <w:r w:rsidR="00E9539B">
        <w:rPr>
          <w:lang w:val="en-US"/>
        </w:rPr>
        <w:t xml:space="preserve"> be one</w:t>
      </w:r>
      <w:r w:rsidR="00A80EA4">
        <w:rPr>
          <w:lang w:val="en-US"/>
        </w:rPr>
        <w:t xml:space="preserve"> unified</w:t>
      </w:r>
      <w:r w:rsidR="00E9539B">
        <w:rPr>
          <w:lang w:val="en-US"/>
        </w:rPr>
        <w:t xml:space="preserve"> </w:t>
      </w:r>
      <w:r w:rsidR="00343479">
        <w:rPr>
          <w:lang w:val="en-US"/>
        </w:rPr>
        <w:t xml:space="preserve">and automated </w:t>
      </w:r>
      <w:r w:rsidR="00E9539B">
        <w:rPr>
          <w:lang w:val="en-US"/>
        </w:rPr>
        <w:t>process</w:t>
      </w:r>
      <w:r w:rsidR="00BD4973">
        <w:rPr>
          <w:lang w:val="en-US"/>
        </w:rPr>
        <w:t>.</w:t>
      </w:r>
    </w:p>
    <w:p w14:paraId="5DB3C670" w14:textId="087FB0DE" w:rsidR="00351108" w:rsidRDefault="00B9170F" w:rsidP="00351108">
      <w:pPr>
        <w:rPr>
          <w:lang w:val="en-US"/>
        </w:rPr>
      </w:pPr>
      <w:r>
        <w:rPr>
          <w:lang w:val="en-US"/>
        </w:rPr>
        <w:t xml:space="preserve">These specifications serve as an aide </w:t>
      </w:r>
      <w:r w:rsidR="004E1736">
        <w:rPr>
          <w:lang w:val="en-US"/>
        </w:rPr>
        <w:t xml:space="preserve">during the design and development of the artifact. </w:t>
      </w:r>
      <w:r w:rsidR="002710DB">
        <w:rPr>
          <w:lang w:val="en-US"/>
        </w:rPr>
        <w:t xml:space="preserve">Rather than evaluating the artifact based on how </w:t>
      </w:r>
      <w:r w:rsidR="00103AB6">
        <w:rPr>
          <w:lang w:val="en-US"/>
        </w:rPr>
        <w:t>many specifications it technically fulf</w:t>
      </w:r>
      <w:r w:rsidR="00880ABA">
        <w:rPr>
          <w:lang w:val="en-US"/>
        </w:rPr>
        <w:t xml:space="preserve">illed, the whole </w:t>
      </w:r>
      <w:r w:rsidR="008D79A3">
        <w:rPr>
          <w:lang w:val="en-US"/>
        </w:rPr>
        <w:t>artifact will be qualitatively evaluated using the specification sheet</w:t>
      </w:r>
      <w:r w:rsidR="00896CA9">
        <w:rPr>
          <w:lang w:val="en-US"/>
        </w:rPr>
        <w:t xml:space="preserve"> as a guideline.</w:t>
      </w:r>
      <w:r w:rsidR="008D79A3">
        <w:rPr>
          <w:lang w:val="en-US"/>
        </w:rPr>
        <w:t xml:space="preserve"> </w:t>
      </w:r>
      <w:r w:rsidR="00351108">
        <w:rPr>
          <w:lang w:val="en-US"/>
        </w:rPr>
        <w:t>In the scope of this work, one solution to CD will be</w:t>
      </w:r>
      <w:r w:rsidR="008F6F7A">
        <w:rPr>
          <w:lang w:val="en-US"/>
        </w:rPr>
        <w:t xml:space="preserve"> implemented</w:t>
      </w:r>
      <w:r w:rsidR="00351108">
        <w:rPr>
          <w:lang w:val="en-US"/>
        </w:rPr>
        <w:t xml:space="preserve">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w:t>
      </w:r>
      <w:r w:rsidR="00E128A4">
        <w:rPr>
          <w:lang w:val="en-US"/>
        </w:rPr>
        <w:t xml:space="preserve"> </w:t>
      </w:r>
    </w:p>
    <w:p w14:paraId="25B0D7A4" w14:textId="75FD407D" w:rsidR="00BE772C" w:rsidRPr="00721A18" w:rsidRDefault="003F7D4F" w:rsidP="00BE772C">
      <w:pPr>
        <w:pStyle w:val="berschrift2"/>
        <w:rPr>
          <w:lang w:val="en-US"/>
        </w:rPr>
      </w:pPr>
      <w:r>
        <w:rPr>
          <w:lang w:val="en-US"/>
        </w:rPr>
        <w:t>Procedure</w:t>
      </w:r>
    </w:p>
    <w:p w14:paraId="25DBE301" w14:textId="44538CC0" w:rsidR="0062117D" w:rsidRDefault="005350B7" w:rsidP="00351108">
      <w:pPr>
        <w:rPr>
          <w:lang w:val="en-US"/>
        </w:rPr>
      </w:pPr>
      <w:r>
        <w:rPr>
          <w:lang w:val="en-US"/>
        </w:rPr>
        <w:t>Throughout this project various tools</w:t>
      </w:r>
      <w:r w:rsidR="0061678E">
        <w:rPr>
          <w:lang w:val="en-US"/>
        </w:rPr>
        <w:t xml:space="preserve"> are</w:t>
      </w:r>
      <w:r>
        <w:rPr>
          <w:lang w:val="en-US"/>
        </w:rPr>
        <w:t xml:space="preserve"> used to track, </w:t>
      </w:r>
      <w:r w:rsidR="002651F4">
        <w:rPr>
          <w:lang w:val="en-US"/>
        </w:rPr>
        <w:t>organize and document this work</w:t>
      </w:r>
      <w:r w:rsidR="006A0A5C">
        <w:rPr>
          <w:lang w:val="en-US"/>
        </w:rPr>
        <w:t xml:space="preserve">. </w:t>
      </w:r>
      <w:r w:rsidR="00444BF3">
        <w:rPr>
          <w:lang w:val="en-US"/>
        </w:rPr>
        <w:t xml:space="preserve">As part of this </w:t>
      </w:r>
      <w:r w:rsidR="00D177DC">
        <w:rPr>
          <w:lang w:val="en-US"/>
        </w:rPr>
        <w:t>research</w:t>
      </w:r>
      <w:r w:rsidR="00651507">
        <w:rPr>
          <w:lang w:val="en-US"/>
        </w:rPr>
        <w:t>,</w:t>
      </w:r>
      <w:r w:rsidR="00D177DC">
        <w:rPr>
          <w:lang w:val="en-US"/>
        </w:rPr>
        <w:t xml:space="preserve"> </w:t>
      </w:r>
      <w:r w:rsidR="00AE66B8">
        <w:rPr>
          <w:lang w:val="en-US"/>
        </w:rPr>
        <w:t xml:space="preserve">a </w:t>
      </w:r>
      <w:r w:rsidR="00A232BD">
        <w:rPr>
          <w:lang w:val="en-US"/>
        </w:rPr>
        <w:t xml:space="preserve">GitHub repository </w:t>
      </w:r>
      <w:r w:rsidR="007B0171">
        <w:rPr>
          <w:lang w:val="en-US"/>
        </w:rPr>
        <w:t>was</w:t>
      </w:r>
      <w:r w:rsidR="00A232BD">
        <w:rPr>
          <w:lang w:val="en-US"/>
        </w:rPr>
        <w:t xml:space="preserve"> created</w:t>
      </w:r>
      <w:r w:rsidR="004B47BC">
        <w:rPr>
          <w:lang w:val="en-US"/>
        </w:rPr>
        <w:t>,</w:t>
      </w:r>
      <w:r w:rsidR="00044FEA">
        <w:rPr>
          <w:lang w:val="en-US"/>
        </w:rPr>
        <w:t xml:space="preserve"> which contains</w:t>
      </w:r>
      <w:r w:rsidR="001F4E71">
        <w:rPr>
          <w:lang w:val="en-US"/>
        </w:rPr>
        <w:t xml:space="preserve"> both the thesis </w:t>
      </w:r>
      <w:r w:rsidR="00954992">
        <w:rPr>
          <w:lang w:val="en-US"/>
        </w:rPr>
        <w:t>W</w:t>
      </w:r>
      <w:r w:rsidR="00CB3FB8">
        <w:rPr>
          <w:lang w:val="en-US"/>
        </w:rPr>
        <w:t>ord document and the software artifact</w:t>
      </w:r>
      <w:r w:rsidR="003F2CFC">
        <w:rPr>
          <w:lang w:val="en-US"/>
        </w:rPr>
        <w:t>.</w:t>
      </w:r>
      <w:r w:rsidR="003F2CFC">
        <w:rPr>
          <w:rStyle w:val="Funotenzeichen"/>
          <w:lang w:val="en-US"/>
        </w:rPr>
        <w:footnoteReference w:id="2"/>
      </w:r>
      <w:r w:rsidR="00475C5A">
        <w:rPr>
          <w:lang w:val="en-US"/>
        </w:rPr>
        <w:t xml:space="preserve"> </w:t>
      </w:r>
      <w:r w:rsidR="00A270BA">
        <w:rPr>
          <w:lang w:val="en-US"/>
        </w:rPr>
        <w:t xml:space="preserve">GitHub and Git </w:t>
      </w:r>
      <w:r w:rsidR="0034544D">
        <w:rPr>
          <w:lang w:val="en-US"/>
        </w:rPr>
        <w:t>are</w:t>
      </w:r>
      <w:r w:rsidR="00A270BA">
        <w:rPr>
          <w:lang w:val="en-US"/>
        </w:rPr>
        <w:t xml:space="preserve"> used</w:t>
      </w:r>
      <w:r w:rsidR="001E14A6">
        <w:rPr>
          <w:lang w:val="en-US"/>
        </w:rPr>
        <w:t xml:space="preserve"> for version control</w:t>
      </w:r>
      <w:r w:rsidR="00F418B3">
        <w:rPr>
          <w:lang w:val="en-US"/>
        </w:rPr>
        <w:t xml:space="preserve"> and</w:t>
      </w:r>
      <w:r w:rsidR="008D45BF">
        <w:rPr>
          <w:lang w:val="en-US"/>
        </w:rPr>
        <w:t xml:space="preserve"> </w:t>
      </w:r>
      <w:r w:rsidR="001913AA">
        <w:rPr>
          <w:lang w:val="en-US"/>
        </w:rPr>
        <w:t>enable</w:t>
      </w:r>
      <w:r w:rsidR="001D36A4">
        <w:rPr>
          <w:lang w:val="en-US"/>
        </w:rPr>
        <w:t xml:space="preserve"> work</w:t>
      </w:r>
      <w:r w:rsidR="00EF1B2D">
        <w:rPr>
          <w:lang w:val="en-US"/>
        </w:rPr>
        <w:t xml:space="preserve"> on</w:t>
      </w:r>
      <w:r w:rsidR="001913AA">
        <w:rPr>
          <w:lang w:val="en-US"/>
        </w:rPr>
        <w:t xml:space="preserve"> different systems</w:t>
      </w:r>
      <w:r w:rsidR="009130F4">
        <w:rPr>
          <w:lang w:val="en-US"/>
        </w:rPr>
        <w:t>. It</w:t>
      </w:r>
      <w:r w:rsidR="00ED4770">
        <w:rPr>
          <w:lang w:val="en-US"/>
        </w:rPr>
        <w:t xml:space="preserve"> also</w:t>
      </w:r>
      <w:r w:rsidR="009130F4">
        <w:rPr>
          <w:lang w:val="en-US"/>
        </w:rPr>
        <w:t xml:space="preserve"> serves to make </w:t>
      </w:r>
      <w:r w:rsidR="00D26F40">
        <w:rPr>
          <w:lang w:val="en-US"/>
        </w:rPr>
        <w:t>the</w:t>
      </w:r>
      <w:r w:rsidR="00AE2E5A">
        <w:rPr>
          <w:lang w:val="en-US"/>
        </w:rPr>
        <w:t xml:space="preserve"> development</w:t>
      </w:r>
      <w:r w:rsidR="00D26F40">
        <w:rPr>
          <w:lang w:val="en-US"/>
        </w:rPr>
        <w:t xml:space="preserve"> of </w:t>
      </w:r>
      <w:r w:rsidR="009130F4">
        <w:rPr>
          <w:lang w:val="en-US"/>
        </w:rPr>
        <w:t>this</w:t>
      </w:r>
      <w:r w:rsidR="00162525">
        <w:rPr>
          <w:lang w:val="en-US"/>
        </w:rPr>
        <w:t xml:space="preserve"> research</w:t>
      </w:r>
      <w:r w:rsidR="003462E7">
        <w:rPr>
          <w:lang w:val="en-US"/>
        </w:rPr>
        <w:t xml:space="preserve"> transparent and</w:t>
      </w:r>
      <w:r w:rsidR="009130F4">
        <w:rPr>
          <w:lang w:val="en-US"/>
        </w:rPr>
        <w:t xml:space="preserve"> traceable</w:t>
      </w:r>
      <w:r w:rsidR="009B4AE0">
        <w:rPr>
          <w:lang w:val="en-US"/>
        </w:rPr>
        <w:t>.</w:t>
      </w:r>
      <w:r w:rsidR="00754C6F">
        <w:rPr>
          <w:lang w:val="en-US"/>
        </w:rPr>
        <w:t xml:space="preserve"> Internally, a </w:t>
      </w:r>
      <w:r w:rsidR="005C7EE2">
        <w:rPr>
          <w:lang w:val="en-US"/>
        </w:rPr>
        <w:t xml:space="preserve">GitHub Project </w:t>
      </w:r>
      <w:r w:rsidR="00754C6F">
        <w:rPr>
          <w:lang w:val="en-US"/>
        </w:rPr>
        <w:t>Kanban board</w:t>
      </w:r>
      <w:r w:rsidR="00E4516C">
        <w:rPr>
          <w:lang w:val="en-US"/>
        </w:rPr>
        <w:t xml:space="preserve"> </w:t>
      </w:r>
      <w:r w:rsidR="005C7EE2">
        <w:rPr>
          <w:lang w:val="en-US"/>
        </w:rPr>
        <w:t>is used for project management.</w:t>
      </w:r>
      <w:r w:rsidR="00B81FEF">
        <w:rPr>
          <w:lang w:val="en-US"/>
        </w:rPr>
        <w:t xml:space="preserve"> </w:t>
      </w:r>
      <w:r w:rsidR="0062117D">
        <w:rPr>
          <w:lang w:val="en-US"/>
        </w:rPr>
        <w:t>There</w:t>
      </w:r>
      <w:r w:rsidR="00DB0DFC">
        <w:rPr>
          <w:lang w:val="en-US"/>
        </w:rPr>
        <w:t>,</w:t>
      </w:r>
      <w:r w:rsidR="0062117D">
        <w:rPr>
          <w:lang w:val="en-US"/>
        </w:rPr>
        <w:t xml:space="preserve"> the project is broken down into individual tasks</w:t>
      </w:r>
      <w:r w:rsidR="00DB0DFC">
        <w:rPr>
          <w:lang w:val="en-US"/>
        </w:rPr>
        <w:t>, all of which have their progress tracked</w:t>
      </w:r>
      <w:r w:rsidR="002C669A">
        <w:rPr>
          <w:lang w:val="en-US"/>
        </w:rPr>
        <w:t>.</w:t>
      </w:r>
      <w:r w:rsidR="00CA3128">
        <w:rPr>
          <w:lang w:val="en-US"/>
        </w:rPr>
        <w:t xml:space="preserve"> This way it is possible to gain an overview of </w:t>
      </w:r>
      <w:r w:rsidR="004201D0">
        <w:rPr>
          <w:lang w:val="en-US"/>
        </w:rPr>
        <w:t>the</w:t>
      </w:r>
      <w:r w:rsidR="00493623">
        <w:rPr>
          <w:lang w:val="en-US"/>
        </w:rPr>
        <w:t xml:space="preserve"> </w:t>
      </w:r>
      <w:r w:rsidR="00DB7A6F">
        <w:rPr>
          <w:lang w:val="en-US"/>
        </w:rPr>
        <w:t xml:space="preserve">current </w:t>
      </w:r>
      <w:r w:rsidR="00493623">
        <w:rPr>
          <w:lang w:val="en-US"/>
        </w:rPr>
        <w:t>status of th</w:t>
      </w:r>
      <w:r w:rsidR="00BA6035">
        <w:rPr>
          <w:lang w:val="en-US"/>
        </w:rPr>
        <w:t xml:space="preserve">is </w:t>
      </w:r>
      <w:r w:rsidR="00DB7A6F">
        <w:rPr>
          <w:lang w:val="en-US"/>
        </w:rPr>
        <w:t>project</w:t>
      </w:r>
      <w:r w:rsidR="008F19A7">
        <w:rPr>
          <w:lang w:val="en-US"/>
        </w:rPr>
        <w:t xml:space="preserve"> and plan </w:t>
      </w:r>
      <w:r w:rsidR="00916687">
        <w:rPr>
          <w:lang w:val="en-US"/>
        </w:rPr>
        <w:t>future development steps</w:t>
      </w:r>
      <w:r w:rsidR="004201D0">
        <w:rPr>
          <w:lang w:val="en-US"/>
        </w:rPr>
        <w:t>.</w:t>
      </w:r>
    </w:p>
    <w:p w14:paraId="5A3CBC3E" w14:textId="22C9D64E" w:rsidR="00E65900" w:rsidRDefault="006C41D8" w:rsidP="00351108">
      <w:pPr>
        <w:rPr>
          <w:lang w:val="en-US"/>
        </w:rPr>
      </w:pPr>
      <w:r>
        <w:rPr>
          <w:lang w:val="en-US"/>
        </w:rPr>
        <w:t xml:space="preserve">The overarching </w:t>
      </w:r>
      <w:r w:rsidR="003A04B2">
        <w:rPr>
          <w:lang w:val="en-US"/>
        </w:rPr>
        <w:t>process of the artifact</w:t>
      </w:r>
      <w:r w:rsidR="00116261">
        <w:rPr>
          <w:lang w:val="en-US"/>
        </w:rPr>
        <w:t xml:space="preserve"> creation</w:t>
      </w:r>
      <w:r w:rsidR="003A04B2">
        <w:rPr>
          <w:lang w:val="en-US"/>
        </w:rPr>
        <w:t xml:space="preserve"> is structured in </w:t>
      </w:r>
      <w:r w:rsidR="007F7E67">
        <w:rPr>
          <w:lang w:val="en-US"/>
        </w:rPr>
        <w:t>underlying phases</w:t>
      </w:r>
      <w:r w:rsidR="008D6CE1">
        <w:rPr>
          <w:lang w:val="en-US"/>
        </w:rPr>
        <w:t>.</w:t>
      </w:r>
      <w:r w:rsidR="00116261">
        <w:rPr>
          <w:lang w:val="en-US"/>
        </w:rPr>
        <w:t xml:space="preserve"> The initial phase of </w:t>
      </w:r>
      <w:r w:rsidR="00BF430D">
        <w:rPr>
          <w:lang w:val="en-US"/>
        </w:rPr>
        <w:t xml:space="preserve">this project is dedicated </w:t>
      </w:r>
      <w:r w:rsidR="00FF2A5A">
        <w:rPr>
          <w:lang w:val="en-US"/>
        </w:rPr>
        <w:t>to</w:t>
      </w:r>
      <w:r w:rsidR="00C41B17">
        <w:rPr>
          <w:lang w:val="en-US"/>
        </w:rPr>
        <w:t xml:space="preserve"> the</w:t>
      </w:r>
      <w:r w:rsidR="00BF430D">
        <w:rPr>
          <w:lang w:val="en-US"/>
        </w:rPr>
        <w:t xml:space="preserve"> set</w:t>
      </w:r>
      <w:r w:rsidR="00C41B17">
        <w:rPr>
          <w:lang w:val="en-US"/>
        </w:rPr>
        <w:t>-</w:t>
      </w:r>
      <w:r w:rsidR="00BF430D">
        <w:rPr>
          <w:lang w:val="en-US"/>
        </w:rPr>
        <w:t xml:space="preserve">up </w:t>
      </w:r>
      <w:r w:rsidR="00C41B17">
        <w:rPr>
          <w:lang w:val="en-US"/>
        </w:rPr>
        <w:t xml:space="preserve">of </w:t>
      </w:r>
      <w:r w:rsidR="00BF430D">
        <w:rPr>
          <w:lang w:val="en-US"/>
        </w:rPr>
        <w:t xml:space="preserve">the </w:t>
      </w:r>
      <w:r w:rsidR="00C541CD">
        <w:rPr>
          <w:lang w:val="en-US"/>
        </w:rPr>
        <w:t>artifact environment.</w:t>
      </w:r>
      <w:r w:rsidR="008E14AD">
        <w:rPr>
          <w:lang w:val="en-US"/>
        </w:rPr>
        <w:t xml:space="preserve"> This phase encompasses every </w:t>
      </w:r>
      <w:r w:rsidR="000C4725">
        <w:rPr>
          <w:lang w:val="en-US"/>
        </w:rPr>
        <w:t>necessary step to build a software environment</w:t>
      </w:r>
      <w:r w:rsidR="00287B09">
        <w:rPr>
          <w:lang w:val="en-US"/>
        </w:rPr>
        <w:t xml:space="preserve"> on which the </w:t>
      </w:r>
      <w:r w:rsidR="0012518B">
        <w:rPr>
          <w:lang w:val="en-US"/>
        </w:rPr>
        <w:t xml:space="preserve">artifact will run on. </w:t>
      </w:r>
      <w:r w:rsidR="00CF0AF1">
        <w:rPr>
          <w:lang w:val="en-US"/>
        </w:rPr>
        <w:t xml:space="preserve">The individual tasks would consist of </w:t>
      </w:r>
      <w:r w:rsidR="0033400C">
        <w:rPr>
          <w:lang w:val="en-US"/>
        </w:rPr>
        <w:t xml:space="preserve">choosing the python version, set up a work directory and </w:t>
      </w:r>
      <w:r w:rsidR="003C4036">
        <w:rPr>
          <w:lang w:val="en-US"/>
        </w:rPr>
        <w:t>installing needed packages</w:t>
      </w:r>
      <w:r w:rsidR="00635BC5">
        <w:rPr>
          <w:lang w:val="en-US"/>
        </w:rPr>
        <w:t xml:space="preserve"> and other software. </w:t>
      </w:r>
      <w:r w:rsidR="00720CB4">
        <w:rPr>
          <w:lang w:val="en-US"/>
        </w:rPr>
        <w:t>After setting up the environment</w:t>
      </w:r>
      <w:r w:rsidR="005A44F4">
        <w:rPr>
          <w:lang w:val="en-US"/>
        </w:rPr>
        <w:t xml:space="preserve">, </w:t>
      </w:r>
      <w:r w:rsidR="001D238D">
        <w:rPr>
          <w:lang w:val="en-US"/>
        </w:rPr>
        <w:t xml:space="preserve">a simple </w:t>
      </w:r>
      <w:r w:rsidR="00BB7E89">
        <w:rPr>
          <w:lang w:val="en-US"/>
        </w:rPr>
        <w:t xml:space="preserve">base </w:t>
      </w:r>
      <w:r w:rsidR="001D238D">
        <w:rPr>
          <w:lang w:val="en-US"/>
        </w:rPr>
        <w:t xml:space="preserve">TFX </w:t>
      </w:r>
      <w:r w:rsidR="00EF2C42">
        <w:rPr>
          <w:lang w:val="en-US"/>
        </w:rPr>
        <w:t xml:space="preserve">RS </w:t>
      </w:r>
      <w:r w:rsidR="001D238D">
        <w:rPr>
          <w:lang w:val="en-US"/>
        </w:rPr>
        <w:t>pipeline is implemented</w:t>
      </w:r>
      <w:r w:rsidR="00A4173F">
        <w:rPr>
          <w:lang w:val="en-US"/>
        </w:rPr>
        <w:t xml:space="preserve">. This pipeline </w:t>
      </w:r>
      <w:r w:rsidR="00692988">
        <w:rPr>
          <w:lang w:val="en-US"/>
        </w:rPr>
        <w:t>serves as</w:t>
      </w:r>
      <w:r w:rsidR="00BB7E89">
        <w:rPr>
          <w:lang w:val="en-US"/>
        </w:rPr>
        <w:t xml:space="preserve"> the foundation </w:t>
      </w:r>
      <w:r w:rsidR="00F97025">
        <w:rPr>
          <w:lang w:val="en-US"/>
        </w:rPr>
        <w:t xml:space="preserve">from which the </w:t>
      </w:r>
      <w:r w:rsidR="00081947">
        <w:rPr>
          <w:lang w:val="en-US"/>
        </w:rPr>
        <w:t xml:space="preserve">research artifact </w:t>
      </w:r>
      <w:r w:rsidR="00F97025">
        <w:rPr>
          <w:lang w:val="en-US"/>
        </w:rPr>
        <w:t>is built</w:t>
      </w:r>
      <w:r w:rsidR="003E4179">
        <w:rPr>
          <w:lang w:val="en-US"/>
        </w:rPr>
        <w:t xml:space="preserve"> upon</w:t>
      </w:r>
      <w:r w:rsidR="00F97025">
        <w:rPr>
          <w:lang w:val="en-US"/>
        </w:rPr>
        <w:t>.</w:t>
      </w:r>
      <w:r w:rsidR="00CE311E">
        <w:rPr>
          <w:lang w:val="en-US"/>
        </w:rPr>
        <w:t xml:space="preserve"> </w:t>
      </w:r>
      <w:r w:rsidR="008F5CB2">
        <w:rPr>
          <w:lang w:val="en-US"/>
        </w:rPr>
        <w:t xml:space="preserve">The next phase involves </w:t>
      </w:r>
      <w:r w:rsidR="005D3416">
        <w:rPr>
          <w:lang w:val="en-US"/>
        </w:rPr>
        <w:t xml:space="preserve">incrementally </w:t>
      </w:r>
      <w:r w:rsidR="008F5CB2">
        <w:rPr>
          <w:lang w:val="en-US"/>
        </w:rPr>
        <w:t>expanding the base</w:t>
      </w:r>
      <w:r w:rsidR="00023CBC">
        <w:rPr>
          <w:lang w:val="en-US"/>
        </w:rPr>
        <w:t>line</w:t>
      </w:r>
      <w:r w:rsidR="008F5CB2">
        <w:rPr>
          <w:lang w:val="en-US"/>
        </w:rPr>
        <w:t xml:space="preserve"> with </w:t>
      </w:r>
      <w:r w:rsidR="00F4721A">
        <w:rPr>
          <w:lang w:val="en-US"/>
        </w:rPr>
        <w:t>the remaining</w:t>
      </w:r>
      <w:r w:rsidR="005D3416">
        <w:rPr>
          <w:lang w:val="en-US"/>
        </w:rPr>
        <w:t xml:space="preserve"> TFX components</w:t>
      </w:r>
      <w:r w:rsidR="007358AD">
        <w:rPr>
          <w:lang w:val="en-US"/>
        </w:rPr>
        <w:t xml:space="preserve"> to build a more comprehensive</w:t>
      </w:r>
      <w:r w:rsidR="008E481C">
        <w:rPr>
          <w:lang w:val="en-US"/>
        </w:rPr>
        <w:t xml:space="preserve"> pipeline</w:t>
      </w:r>
      <w:r w:rsidR="005D3416">
        <w:rPr>
          <w:lang w:val="en-US"/>
        </w:rPr>
        <w:t>.</w:t>
      </w:r>
      <w:r w:rsidR="003A0B41">
        <w:rPr>
          <w:lang w:val="en-US"/>
        </w:rPr>
        <w:t xml:space="preserve"> </w:t>
      </w:r>
      <w:r w:rsidR="00433869">
        <w:rPr>
          <w:lang w:val="en-US"/>
        </w:rPr>
        <w:t xml:space="preserve">This </w:t>
      </w:r>
      <w:r w:rsidR="004C00A8">
        <w:rPr>
          <w:lang w:val="en-US"/>
        </w:rPr>
        <w:t>step</w:t>
      </w:r>
      <w:r w:rsidR="00433869">
        <w:rPr>
          <w:lang w:val="en-US"/>
        </w:rPr>
        <w:t xml:space="preserve"> </w:t>
      </w:r>
      <w:r w:rsidR="009A5AA7">
        <w:rPr>
          <w:lang w:val="en-US"/>
        </w:rPr>
        <w:t>might also</w:t>
      </w:r>
      <w:r w:rsidR="00433869">
        <w:rPr>
          <w:lang w:val="en-US"/>
        </w:rPr>
        <w:t xml:space="preserve"> </w:t>
      </w:r>
      <w:r w:rsidR="009A5AA7">
        <w:rPr>
          <w:lang w:val="en-US"/>
        </w:rPr>
        <w:t xml:space="preserve">uncover potential compatibility issues </w:t>
      </w:r>
      <w:r w:rsidR="00526AA2">
        <w:rPr>
          <w:lang w:val="en-US"/>
        </w:rPr>
        <w:t xml:space="preserve">between TFX components and </w:t>
      </w:r>
      <w:r w:rsidR="006B73F7">
        <w:rPr>
          <w:lang w:val="en-US"/>
        </w:rPr>
        <w:t xml:space="preserve">the </w:t>
      </w:r>
      <w:r w:rsidR="00526AA2">
        <w:rPr>
          <w:lang w:val="en-US"/>
        </w:rPr>
        <w:t>TFRS Recommender System</w:t>
      </w:r>
      <w:r w:rsidR="00605A1B">
        <w:rPr>
          <w:lang w:val="en-US"/>
        </w:rPr>
        <w:t>.</w:t>
      </w:r>
      <w:r w:rsidR="006A40DD">
        <w:rPr>
          <w:rStyle w:val="Funotenzeichen"/>
          <w:lang w:val="en-US"/>
        </w:rPr>
        <w:footnoteReference w:id="3"/>
      </w:r>
      <w:r w:rsidR="00152CF6">
        <w:rPr>
          <w:lang w:val="en-US"/>
        </w:rPr>
        <w:t xml:space="preserve"> </w:t>
      </w:r>
      <w:r w:rsidR="004643F2">
        <w:rPr>
          <w:lang w:val="en-US"/>
        </w:rPr>
        <w:t xml:space="preserve"> </w:t>
      </w:r>
      <w:r w:rsidR="007915F1">
        <w:rPr>
          <w:lang w:val="en-US"/>
        </w:rPr>
        <w:t>Depending on what components work and don’t work</w:t>
      </w:r>
      <w:r w:rsidR="00DA156D">
        <w:rPr>
          <w:lang w:val="en-US"/>
        </w:rPr>
        <w:t xml:space="preserve">, design changes to the artifact need to be </w:t>
      </w:r>
      <w:r w:rsidR="00F42A7B">
        <w:rPr>
          <w:lang w:val="en-US"/>
        </w:rPr>
        <w:t>made</w:t>
      </w:r>
      <w:r w:rsidR="00152CF6">
        <w:rPr>
          <w:lang w:val="en-US"/>
        </w:rPr>
        <w:t>.</w:t>
      </w:r>
      <w:r w:rsidR="007F2CF0">
        <w:rPr>
          <w:lang w:val="en-US"/>
        </w:rPr>
        <w:t xml:space="preserve"> </w:t>
      </w:r>
      <w:r w:rsidR="004643F2">
        <w:rPr>
          <w:lang w:val="en-US"/>
        </w:rPr>
        <w:t>Having implemented a more sophisticated pipeline, an intermediate evaluation of the current pipeline will be done. The objective in this phase is to find out the capabilities of this pipeline in relation to the research question.</w:t>
      </w:r>
      <w:r w:rsidR="00D9569B">
        <w:rPr>
          <w:lang w:val="en-US"/>
        </w:rPr>
        <w:t xml:space="preserve"> What components can be leveraged to fulfill the objective of this work?</w:t>
      </w:r>
      <w:r w:rsidR="00462144">
        <w:rPr>
          <w:lang w:val="en-US"/>
        </w:rPr>
        <w:t xml:space="preserve"> In the next phase the base RS will be </w:t>
      </w:r>
      <w:r w:rsidR="00866162">
        <w:rPr>
          <w:lang w:val="en-US"/>
        </w:rPr>
        <w:t xml:space="preserve">replaced by </w:t>
      </w:r>
      <w:r w:rsidR="00B546A0">
        <w:rPr>
          <w:lang w:val="en-US"/>
        </w:rPr>
        <w:t>a state of the art</w:t>
      </w:r>
      <w:r w:rsidR="00866162">
        <w:rPr>
          <w:lang w:val="en-US"/>
        </w:rPr>
        <w:t xml:space="preserve"> </w:t>
      </w:r>
      <w:r w:rsidR="008E68C5">
        <w:rPr>
          <w:lang w:val="en-US"/>
        </w:rPr>
        <w:t>d</w:t>
      </w:r>
      <w:r w:rsidR="00216703">
        <w:rPr>
          <w:lang w:val="en-US"/>
        </w:rPr>
        <w:t xml:space="preserve">eep &amp; </w:t>
      </w:r>
      <w:r w:rsidR="008E68C5">
        <w:rPr>
          <w:lang w:val="en-US"/>
        </w:rPr>
        <w:t>c</w:t>
      </w:r>
      <w:r w:rsidR="00216703">
        <w:rPr>
          <w:lang w:val="en-US"/>
        </w:rPr>
        <w:t xml:space="preserve">ross </w:t>
      </w:r>
      <w:r w:rsidR="008E68C5">
        <w:rPr>
          <w:lang w:val="en-US"/>
        </w:rPr>
        <w:t>n</w:t>
      </w:r>
      <w:r w:rsidR="00216703">
        <w:rPr>
          <w:lang w:val="en-US"/>
        </w:rPr>
        <w:t xml:space="preserve">etwork </w:t>
      </w:r>
      <w:r w:rsidR="008E68C5">
        <w:rPr>
          <w:lang w:val="en-US"/>
        </w:rPr>
        <w:t xml:space="preserve">(DCN) </w:t>
      </w:r>
      <w:r w:rsidR="00216703">
        <w:rPr>
          <w:lang w:val="en-US"/>
        </w:rPr>
        <w:t>RS.</w:t>
      </w:r>
      <w:r w:rsidR="001B6EA7">
        <w:rPr>
          <w:lang w:val="en-US"/>
        </w:rPr>
        <w:t xml:space="preserve"> </w:t>
      </w:r>
      <w:r w:rsidR="00924DDE">
        <w:rPr>
          <w:lang w:val="en-US"/>
        </w:rPr>
        <w:t xml:space="preserve">Accomplishing these </w:t>
      </w:r>
      <w:r w:rsidR="00924DDE">
        <w:rPr>
          <w:lang w:val="en-US"/>
        </w:rPr>
        <w:lastRenderedPageBreak/>
        <w:t>phases should fulfill the base specifications</w:t>
      </w:r>
      <w:r w:rsidR="008F587E">
        <w:rPr>
          <w:lang w:val="en-US"/>
        </w:rPr>
        <w:t xml:space="preserve"> detailed in the previous chapter.</w:t>
      </w:r>
      <w:r w:rsidR="00DD1898">
        <w:rPr>
          <w:lang w:val="en-US"/>
        </w:rPr>
        <w:t xml:space="preserve"> The following </w:t>
      </w:r>
      <w:r w:rsidR="00561056">
        <w:rPr>
          <w:lang w:val="en-US"/>
        </w:rPr>
        <w:t xml:space="preserve">phase consists of incorporating </w:t>
      </w:r>
      <w:r w:rsidR="00AB3129">
        <w:rPr>
          <w:lang w:val="en-US"/>
        </w:rPr>
        <w:t xml:space="preserve">CD-awareness into the pipeline. </w:t>
      </w:r>
      <w:r w:rsidR="00E50E15">
        <w:rPr>
          <w:lang w:val="en-US"/>
        </w:rPr>
        <w:t xml:space="preserve">With the knowledge base </w:t>
      </w:r>
      <w:r w:rsidR="00EF5AD3">
        <w:rPr>
          <w:lang w:val="en-US"/>
        </w:rPr>
        <w:t>from scientific papers and information about the environment</w:t>
      </w:r>
      <w:r w:rsidR="007D1E36">
        <w:rPr>
          <w:lang w:val="en-US"/>
        </w:rPr>
        <w:t xml:space="preserve"> </w:t>
      </w:r>
      <w:r w:rsidR="00EF5AD3">
        <w:rPr>
          <w:lang w:val="en-US"/>
        </w:rPr>
        <w:t xml:space="preserve">from the whitepapers, a solution to </w:t>
      </w:r>
      <w:r w:rsidR="005A5522">
        <w:rPr>
          <w:lang w:val="en-US"/>
        </w:rPr>
        <w:t xml:space="preserve">CD will be engineered. This process will </w:t>
      </w:r>
      <w:r w:rsidR="002125E7">
        <w:rPr>
          <w:lang w:val="en-US"/>
        </w:rPr>
        <w:t xml:space="preserve">run iteratively and in </w:t>
      </w:r>
      <w:r w:rsidR="000813BA">
        <w:rPr>
          <w:lang w:val="en-US"/>
        </w:rPr>
        <w:t xml:space="preserve">accordance </w:t>
      </w:r>
      <w:r w:rsidR="00737639">
        <w:rPr>
          <w:lang w:val="en-US"/>
        </w:rPr>
        <w:t>with</w:t>
      </w:r>
      <w:r w:rsidR="000813BA">
        <w:rPr>
          <w:lang w:val="en-US"/>
        </w:rPr>
        <w:t xml:space="preserve"> the DSR methodology</w:t>
      </w:r>
      <w:r w:rsidR="002125E7">
        <w:rPr>
          <w:lang w:val="en-US"/>
        </w:rPr>
        <w:t>.</w:t>
      </w:r>
      <w:r w:rsidR="00601E63">
        <w:rPr>
          <w:lang w:val="en-US"/>
        </w:rPr>
        <w:t xml:space="preserve"> </w:t>
      </w:r>
      <w:r w:rsidR="00737639">
        <w:rPr>
          <w:lang w:val="en-US"/>
        </w:rPr>
        <w:t>Each</w:t>
      </w:r>
      <w:r w:rsidR="00F74AF0">
        <w:rPr>
          <w:lang w:val="en-US"/>
        </w:rPr>
        <w:t xml:space="preserve"> iteration of this phase conclude</w:t>
      </w:r>
      <w:r w:rsidR="00C019E1">
        <w:rPr>
          <w:lang w:val="en-US"/>
        </w:rPr>
        <w:t>s</w:t>
      </w:r>
      <w:r w:rsidR="00F74AF0">
        <w:rPr>
          <w:lang w:val="en-US"/>
        </w:rPr>
        <w:t xml:space="preserve"> with an evaluation, which</w:t>
      </w:r>
      <w:r w:rsidR="00CD05BA">
        <w:rPr>
          <w:lang w:val="en-US"/>
        </w:rPr>
        <w:t xml:space="preserve"> </w:t>
      </w:r>
      <w:r w:rsidR="00805E71">
        <w:rPr>
          <w:lang w:val="en-US"/>
        </w:rPr>
        <w:t xml:space="preserve">will </w:t>
      </w:r>
      <w:r w:rsidR="00CD05BA">
        <w:rPr>
          <w:lang w:val="en-US"/>
        </w:rPr>
        <w:t>determine whether a</w:t>
      </w:r>
      <w:r w:rsidR="00797C7E">
        <w:rPr>
          <w:lang w:val="en-US"/>
        </w:rPr>
        <w:t>nother iteration</w:t>
      </w:r>
      <w:r w:rsidR="007B7E2C">
        <w:rPr>
          <w:lang w:val="en-US"/>
        </w:rPr>
        <w:t xml:space="preserve"> is initiated</w:t>
      </w:r>
      <w:r w:rsidR="00944042">
        <w:rPr>
          <w:lang w:val="en-US"/>
        </w:rPr>
        <w:t>.</w:t>
      </w:r>
      <w:r w:rsidR="00605E7B">
        <w:rPr>
          <w:lang w:val="en-US"/>
        </w:rPr>
        <w:t xml:space="preserve"> </w:t>
      </w:r>
      <w:r w:rsidR="007B7E2C">
        <w:rPr>
          <w:lang w:val="en-US"/>
        </w:rPr>
        <w:t xml:space="preserve">Once the </w:t>
      </w:r>
      <w:r w:rsidR="00076077">
        <w:rPr>
          <w:lang w:val="en-US"/>
        </w:rPr>
        <w:t xml:space="preserve">artifact </w:t>
      </w:r>
      <w:r w:rsidR="008A3B96">
        <w:rPr>
          <w:lang w:val="en-US"/>
        </w:rPr>
        <w:t xml:space="preserve">reaches a </w:t>
      </w:r>
      <w:r w:rsidR="004570D5">
        <w:rPr>
          <w:lang w:val="en-US"/>
        </w:rPr>
        <w:t>state where no iterations are needed, a final evaluation of the artifact will be made, which concludes this research project.</w:t>
      </w:r>
    </w:p>
    <w:p w14:paraId="781ADA1B" w14:textId="77777777" w:rsidR="0057493E" w:rsidRDefault="004404D8" w:rsidP="0057493E">
      <w:pPr>
        <w:keepNext/>
      </w:pPr>
      <w:r w:rsidRPr="004404D8">
        <w:rPr>
          <w:lang w:val="en-US"/>
        </w:rPr>
        <w:drawing>
          <wp:inline distT="0" distB="0" distL="0" distR="0" wp14:anchorId="42EA420F" wp14:editId="1F1E2CD2">
            <wp:extent cx="5400675" cy="181229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812290"/>
                    </a:xfrm>
                    <a:prstGeom prst="rect">
                      <a:avLst/>
                    </a:prstGeom>
                  </pic:spPr>
                </pic:pic>
              </a:graphicData>
            </a:graphic>
          </wp:inline>
        </w:drawing>
      </w:r>
    </w:p>
    <w:p w14:paraId="392E2A4E" w14:textId="498A09F4" w:rsidR="0057493E" w:rsidRDefault="0057493E" w:rsidP="00894A3E">
      <w:pPr>
        <w:pStyle w:val="Beschriftung"/>
      </w:pPr>
      <w:bookmarkStart w:id="10" w:name="_Toc105701922"/>
      <w:r>
        <w:t xml:space="preserve">Figure </w:t>
      </w:r>
      <w:fldSimple w:instr=" SEQ Figure \* ARABIC ">
        <w:r>
          <w:rPr>
            <w:noProof/>
          </w:rPr>
          <w:t>1</w:t>
        </w:r>
      </w:fldSimple>
      <w:r>
        <w:t xml:space="preserve">: </w:t>
      </w:r>
      <w:r w:rsidRPr="00894A3E">
        <w:rPr>
          <w:lang w:val="en-US"/>
        </w:rPr>
        <w:t>procedure of artifact development</w:t>
      </w:r>
      <w:bookmarkEnd w:id="10"/>
    </w:p>
    <w:p w14:paraId="2BF9325F" w14:textId="190BE347" w:rsidR="007915F1" w:rsidRDefault="00601E63" w:rsidP="00351108">
      <w:pPr>
        <w:rPr>
          <w:lang w:val="en-US"/>
        </w:rPr>
      </w:pPr>
      <w:r>
        <w:rPr>
          <w:lang w:val="en-US"/>
        </w:rPr>
        <w:t xml:space="preserve"> </w:t>
      </w:r>
    </w:p>
    <w:p w14:paraId="60E6CE72" w14:textId="398AD182" w:rsidR="002B68D8" w:rsidRDefault="002B68D8" w:rsidP="00351108">
      <w:pPr>
        <w:rPr>
          <w:lang w:val="en-US"/>
        </w:rPr>
      </w:pP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11" w:name="_Toc104890732"/>
      <w:r w:rsidRPr="00721A18">
        <w:rPr>
          <w:lang w:val="en-US"/>
        </w:rPr>
        <w:t>Design Science Research</w:t>
      </w:r>
      <w:bookmarkEnd w:id="11"/>
    </w:p>
    <w:p w14:paraId="3816AC96" w14:textId="2D5E6963" w:rsidR="000938E9" w:rsidRDefault="00175C3E" w:rsidP="00FA1424">
      <w:pPr>
        <w:rPr>
          <w:lang w:val="en-US"/>
        </w:rPr>
      </w:pPr>
      <w:bookmarkStart w:id="12"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313D428E"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EndPr/>
        <w:sdtContent>
          <w:r>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761802">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EndPr/>
        <w:sdtContent>
          <w:r>
            <w:rPr>
              <w:lang w:val="en-US"/>
            </w:rPr>
            <w:fldChar w:fldCharType="begin"/>
          </w:r>
          <w:r w:rsidR="00491FB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A3VDE3OjUyOjQ5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E128A4">
            <w:rPr>
              <w:lang w:val="en-US"/>
            </w:rPr>
            <w:t>(Hevner, 2007)</w:t>
          </w:r>
          <w:r>
            <w:rPr>
              <w:lang w:val="en-US"/>
            </w:rPr>
            <w:fldChar w:fldCharType="end"/>
          </w:r>
        </w:sdtContent>
      </w:sdt>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36705CCD"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E128A4">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4FA6F079" w14:textId="0BD9E7F6" w:rsidR="00CF28A4" w:rsidRDefault="00175C3E" w:rsidP="00FA1424">
      <w:pPr>
        <w:rPr>
          <w:lang w:val="en-US"/>
        </w:rPr>
      </w:pPr>
      <w:r>
        <w:rPr>
          <w:lang w:val="en-US"/>
        </w:rPr>
        <w:t xml:space="preserve">In the following, the three cycles will be elaborated in </w:t>
      </w:r>
      <w:r w:rsidR="00132B6B">
        <w:rPr>
          <w:lang w:val="en-US"/>
        </w:rPr>
        <w:t xml:space="preserve">more </w:t>
      </w:r>
      <w:r>
        <w:rPr>
          <w:lang w:val="en-US"/>
        </w:rPr>
        <w:t>detail.</w:t>
      </w:r>
    </w:p>
    <w:p w14:paraId="7183F1ED" w14:textId="77777777" w:rsidR="00CF28A4" w:rsidRDefault="00CF28A4" w:rsidP="00FA1424">
      <w:pPr>
        <w:rPr>
          <w:lang w:val="en-US"/>
        </w:rPr>
      </w:pPr>
    </w:p>
    <w:p w14:paraId="1984F2D7" w14:textId="137BA6F2"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E128A4">
            <w:rPr>
              <w:lang w:val="en-US"/>
            </w:rPr>
            <w:t>(Hevner &amp; Chatterjee, 2010)</w:t>
          </w:r>
          <w:r w:rsidRPr="00FA1424">
            <w:rPr>
              <w:lang w:val="en-US"/>
            </w:rPr>
            <w:fldChar w:fldCharType="end"/>
          </w:r>
        </w:sdtContent>
      </w:sdt>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046DC178"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2E8E819F"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07AF1C52"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End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E128A4">
            <w:rPr>
              <w:lang w:val="en-US"/>
            </w:rPr>
            <w:t>(Hevner et al., 2004)</w:t>
          </w:r>
          <w:r w:rsidR="00D458F4">
            <w:rPr>
              <w:lang w:val="en-US"/>
            </w:rPr>
            <w:fldChar w:fldCharType="end"/>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2"/>
    </w:p>
    <w:p w14:paraId="4AEB0AE6" w14:textId="77777777" w:rsidR="00284FA6" w:rsidRPr="00721A18" w:rsidRDefault="00284FA6">
      <w:pPr>
        <w:rPr>
          <w:lang w:val="en-US"/>
        </w:rPr>
      </w:pPr>
      <w:r w:rsidRPr="00721A18">
        <w:rPr>
          <w:lang w:val="en-US"/>
        </w:rPr>
        <w:t xml:space="preserve">Die Idee, </w:t>
      </w:r>
      <w:proofErr w:type="spellStart"/>
      <w:r w:rsidRPr="00721A18">
        <w:rPr>
          <w:lang w:val="en-US"/>
        </w:rPr>
        <w:t>eine</w:t>
      </w:r>
      <w:proofErr w:type="spellEnd"/>
      <w:r w:rsidRPr="00721A18">
        <w:rPr>
          <w:lang w:val="en-US"/>
        </w:rPr>
        <w:t xml:space="preserve"> </w:t>
      </w:r>
      <w:proofErr w:type="spellStart"/>
      <w:r w:rsidRPr="00721A18">
        <w:rPr>
          <w:lang w:val="en-US"/>
        </w:rPr>
        <w:t>spezielle</w:t>
      </w:r>
      <w:proofErr w:type="spellEnd"/>
      <w:r w:rsidRPr="00721A18">
        <w:rPr>
          <w:lang w:val="en-US"/>
        </w:rPr>
        <w:t xml:space="preserve"> Word-</w:t>
      </w:r>
      <w:proofErr w:type="spellStart"/>
      <w:r w:rsidRPr="00721A18">
        <w:rPr>
          <w:lang w:val="en-US"/>
        </w:rPr>
        <w:t>Dokumentvorlage</w:t>
      </w:r>
      <w:proofErr w:type="spellEnd"/>
      <w:r w:rsidRPr="00721A18">
        <w:rPr>
          <w:lang w:val="en-US"/>
        </w:rPr>
        <w:t xml:space="preserve"> </w:t>
      </w:r>
      <w:proofErr w:type="spellStart"/>
      <w:r w:rsidRPr="00721A18">
        <w:rPr>
          <w:lang w:val="en-US"/>
        </w:rPr>
        <w:t>zum</w:t>
      </w:r>
      <w:proofErr w:type="spellEnd"/>
      <w:r w:rsidRPr="00721A18">
        <w:rPr>
          <w:lang w:val="en-US"/>
        </w:rPr>
        <w:t xml:space="preserve"> </w:t>
      </w:r>
      <w:proofErr w:type="spellStart"/>
      <w:r w:rsidRPr="00721A18">
        <w:rPr>
          <w:lang w:val="en-US"/>
        </w:rPr>
        <w:t>Schreiben</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und </w:t>
      </w:r>
      <w:proofErr w:type="spellStart"/>
      <w:r w:rsidRPr="00721A18">
        <w:rPr>
          <w:lang w:val="en-US"/>
        </w:rPr>
        <w:t>anderen</w:t>
      </w:r>
      <w:proofErr w:type="spellEnd"/>
      <w:r w:rsidRPr="00721A18">
        <w:rPr>
          <w:lang w:val="en-US"/>
        </w:rPr>
        <w:t xml:space="preserve"> </w:t>
      </w:r>
      <w:proofErr w:type="spellStart"/>
      <w:r w:rsidRPr="00721A18">
        <w:rPr>
          <w:lang w:val="en-US"/>
        </w:rPr>
        <w:t>wissenschaftlichen</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entwickeln</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zwar</w:t>
      </w:r>
      <w:proofErr w:type="spellEnd"/>
      <w:r w:rsidRPr="00721A18">
        <w:rPr>
          <w:lang w:val="en-US"/>
        </w:rPr>
        <w:t xml:space="preserve"> </w:t>
      </w:r>
      <w:proofErr w:type="spellStart"/>
      <w:r w:rsidRPr="00721A18">
        <w:rPr>
          <w:lang w:val="en-US"/>
        </w:rPr>
        <w:t>naheliegend</w:t>
      </w:r>
      <w:proofErr w:type="spellEnd"/>
      <w:r w:rsidRPr="00721A18">
        <w:rPr>
          <w:lang w:val="en-US"/>
        </w:rPr>
        <w:t xml:space="preserve">, </w:t>
      </w:r>
      <w:proofErr w:type="spellStart"/>
      <w:r w:rsidRPr="00721A18">
        <w:rPr>
          <w:lang w:val="en-US"/>
        </w:rPr>
        <w:t>doch</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eine</w:t>
      </w:r>
      <w:proofErr w:type="spellEnd"/>
      <w:r w:rsidRPr="00721A18">
        <w:rPr>
          <w:lang w:val="en-US"/>
        </w:rPr>
        <w:t xml:space="preserve"> Internet-Recherche </w:t>
      </w:r>
      <w:proofErr w:type="spellStart"/>
      <w:r w:rsidRPr="00721A18">
        <w:rPr>
          <w:lang w:val="en-US"/>
        </w:rPr>
        <w:t>nach</w:t>
      </w:r>
      <w:proofErr w:type="spellEnd"/>
      <w:r w:rsidRPr="00721A18">
        <w:rPr>
          <w:lang w:val="en-US"/>
        </w:rPr>
        <w:t xml:space="preserve"> </w:t>
      </w:r>
      <w:proofErr w:type="spellStart"/>
      <w:r w:rsidRPr="00721A18">
        <w:rPr>
          <w:lang w:val="en-US"/>
        </w:rPr>
        <w:t>einschlägigen</w:t>
      </w:r>
      <w:proofErr w:type="spellEnd"/>
      <w:r w:rsidRPr="00721A18">
        <w:rPr>
          <w:lang w:val="en-US"/>
        </w:rPr>
        <w:t xml:space="preserve"> </w:t>
      </w:r>
      <w:proofErr w:type="spellStart"/>
      <w:r w:rsidRPr="00721A18">
        <w:rPr>
          <w:lang w:val="en-US"/>
        </w:rPr>
        <w:t>Lösungen</w:t>
      </w:r>
      <w:proofErr w:type="spellEnd"/>
      <w:r w:rsidRPr="00721A18">
        <w:rPr>
          <w:lang w:val="en-US"/>
        </w:rPr>
        <w:t xml:space="preserve"> </w:t>
      </w:r>
      <w:proofErr w:type="spellStart"/>
      <w:r w:rsidRPr="00721A18">
        <w:rPr>
          <w:lang w:val="en-US"/>
        </w:rPr>
        <w:t>wenig</w:t>
      </w:r>
      <w:proofErr w:type="spellEnd"/>
      <w:r w:rsidRPr="00721A18">
        <w:rPr>
          <w:lang w:val="en-US"/>
        </w:rPr>
        <w:t xml:space="preserve"> </w:t>
      </w:r>
      <w:proofErr w:type="spellStart"/>
      <w:r w:rsidRPr="00721A18">
        <w:rPr>
          <w:lang w:val="en-US"/>
        </w:rPr>
        <w:t>ergiebig</w:t>
      </w:r>
      <w:proofErr w:type="spellEnd"/>
      <w:r w:rsidRPr="00721A18">
        <w:rPr>
          <w:lang w:val="en-US"/>
        </w:rPr>
        <w:t xml:space="preserve">. Der Stand der Technik </w:t>
      </w:r>
      <w:proofErr w:type="spellStart"/>
      <w:r w:rsidRPr="00721A18">
        <w:rPr>
          <w:lang w:val="en-US"/>
        </w:rPr>
        <w:t>lässt</w:t>
      </w:r>
      <w:proofErr w:type="spellEnd"/>
      <w:r w:rsidRPr="00721A18">
        <w:rPr>
          <w:lang w:val="en-US"/>
        </w:rPr>
        <w:t xml:space="preserve"> </w:t>
      </w:r>
      <w:proofErr w:type="spellStart"/>
      <w:r w:rsidRPr="00721A18">
        <w:rPr>
          <w:lang w:val="en-US"/>
        </w:rPr>
        <w:t>sich</w:t>
      </w:r>
      <w:proofErr w:type="spellEnd"/>
      <w:r w:rsidRPr="00721A18">
        <w:rPr>
          <w:lang w:val="en-US"/>
        </w:rPr>
        <w:t xml:space="preserve"> </w:t>
      </w:r>
      <w:proofErr w:type="spellStart"/>
      <w:r w:rsidRPr="00721A18">
        <w:rPr>
          <w:lang w:val="en-US"/>
        </w:rPr>
        <w:t>folgendermaßen</w:t>
      </w:r>
      <w:proofErr w:type="spellEnd"/>
      <w:r w:rsidRPr="00721A18">
        <w:rPr>
          <w:lang w:val="en-US"/>
        </w:rPr>
        <w:t xml:space="preserve"> </w:t>
      </w:r>
      <w:proofErr w:type="spellStart"/>
      <w:r w:rsidRPr="00721A18">
        <w:rPr>
          <w:lang w:val="en-US"/>
        </w:rPr>
        <w:t>beschreiben</w:t>
      </w:r>
      <w:proofErr w:type="spellEnd"/>
      <w:r w:rsidRPr="00721A18">
        <w:rPr>
          <w:lang w:val="en-US"/>
        </w:rPr>
        <w:t>:</w:t>
      </w:r>
    </w:p>
    <w:p w14:paraId="4AEB0AE7" w14:textId="77777777" w:rsidR="00284FA6" w:rsidRPr="00721A18" w:rsidRDefault="00284FA6" w:rsidP="006634CE">
      <w:pPr>
        <w:numPr>
          <w:ilvl w:val="0"/>
          <w:numId w:val="12"/>
        </w:numPr>
        <w:rPr>
          <w:lang w:val="en-US"/>
        </w:rPr>
      </w:pPr>
      <w:proofErr w:type="spellStart"/>
      <w:r w:rsidRPr="00721A18">
        <w:rPr>
          <w:lang w:val="en-US"/>
        </w:rPr>
        <w:t>Relativ</w:t>
      </w:r>
      <w:proofErr w:type="spellEnd"/>
      <w:r w:rsidRPr="00721A18">
        <w:rPr>
          <w:lang w:val="en-US"/>
        </w:rPr>
        <w:t xml:space="preserve"> </w:t>
      </w:r>
      <w:proofErr w:type="spellStart"/>
      <w:r w:rsidRPr="00721A18">
        <w:rPr>
          <w:lang w:val="en-US"/>
        </w:rPr>
        <w:t>häufig</w:t>
      </w:r>
      <w:proofErr w:type="spellEnd"/>
      <w:r w:rsidRPr="00721A18">
        <w:rPr>
          <w:lang w:val="en-US"/>
        </w:rPr>
        <w:t xml:space="preserve"> </w:t>
      </w:r>
      <w:proofErr w:type="spellStart"/>
      <w:r w:rsidRPr="00721A18">
        <w:rPr>
          <w:lang w:val="en-US"/>
        </w:rPr>
        <w:t>sind</w:t>
      </w:r>
      <w:proofErr w:type="spellEnd"/>
      <w:r w:rsidRPr="00721A18">
        <w:rPr>
          <w:lang w:val="en-US"/>
        </w:rPr>
        <w:t xml:space="preserve"> </w:t>
      </w:r>
      <w:proofErr w:type="spellStart"/>
      <w:r w:rsidRPr="00721A18">
        <w:rPr>
          <w:lang w:val="en-US"/>
        </w:rPr>
        <w:t>Anleitungen</w:t>
      </w:r>
      <w:proofErr w:type="spellEnd"/>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w:t>
      </w:r>
      <w:proofErr w:type="spellStart"/>
      <w:r w:rsidRPr="00721A18">
        <w:rPr>
          <w:lang w:val="en-US"/>
        </w:rPr>
        <w:t>zum</w:t>
      </w:r>
      <w:proofErr w:type="spellEnd"/>
      <w:r w:rsidRPr="00721A18">
        <w:rPr>
          <w:lang w:val="en-US"/>
        </w:rPr>
        <w:t xml:space="preserve"> </w:t>
      </w:r>
      <w:proofErr w:type="spellStart"/>
      <w:r w:rsidRPr="00721A18">
        <w:rPr>
          <w:lang w:val="en-US"/>
        </w:rPr>
        <w:t>Schreiben</w:t>
      </w:r>
      <w:proofErr w:type="spellEnd"/>
      <w:r w:rsidRPr="00721A18">
        <w:rPr>
          <w:lang w:val="en-US"/>
        </w:rPr>
        <w:t xml:space="preserve"> von </w:t>
      </w:r>
      <w:proofErr w:type="spellStart"/>
      <w:r w:rsidRPr="00721A18">
        <w:rPr>
          <w:lang w:val="en-US"/>
        </w:rPr>
        <w:t>Doktorarbeiten</w:t>
      </w:r>
      <w:proofErr w:type="spellEnd"/>
      <w:r w:rsidRPr="00721A18">
        <w:rPr>
          <w:lang w:val="en-US"/>
        </w:rPr>
        <w:t xml:space="preserve">, </w:t>
      </w:r>
      <w:proofErr w:type="spellStart"/>
      <w:r w:rsidRPr="00721A18">
        <w:rPr>
          <w:lang w:val="en-US"/>
        </w:rPr>
        <w:t>vor</w:t>
      </w:r>
      <w:proofErr w:type="spellEnd"/>
      <w:r w:rsidRPr="00721A18">
        <w:rPr>
          <w:lang w:val="en-US"/>
        </w:rPr>
        <w:t xml:space="preserve"> </w:t>
      </w:r>
      <w:proofErr w:type="spellStart"/>
      <w:r w:rsidRPr="00721A18">
        <w:rPr>
          <w:lang w:val="en-US"/>
        </w:rPr>
        <w:t>allem</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angelsächsischen</w:t>
      </w:r>
      <w:proofErr w:type="spellEnd"/>
      <w:r w:rsidRPr="00721A18">
        <w:rPr>
          <w:lang w:val="en-US"/>
        </w:rPr>
        <w:t xml:space="preserve"> </w:t>
      </w:r>
      <w:proofErr w:type="spellStart"/>
      <w:r w:rsidRPr="00721A18">
        <w:rPr>
          <w:lang w:val="en-US"/>
        </w:rPr>
        <w:t>Raum</w:t>
      </w:r>
      <w:proofErr w:type="spellEnd"/>
      <w:r w:rsidRPr="00721A18">
        <w:rPr>
          <w:lang w:val="en-US"/>
        </w:rPr>
        <w:t xml:space="preserve"> (Phillips/Pugh 1994; Wolfe 2000). </w:t>
      </w:r>
      <w:proofErr w:type="spellStart"/>
      <w:r w:rsidRPr="00721A18">
        <w:rPr>
          <w:lang w:val="en-US"/>
        </w:rPr>
        <w:t>Diese</w:t>
      </w:r>
      <w:proofErr w:type="spellEnd"/>
      <w:r w:rsidRPr="00721A18">
        <w:rPr>
          <w:lang w:val="en-US"/>
        </w:rPr>
        <w:t xml:space="preserve"> </w:t>
      </w:r>
      <w:proofErr w:type="spellStart"/>
      <w:r w:rsidRPr="00721A18">
        <w:rPr>
          <w:lang w:val="en-US"/>
        </w:rPr>
        <w:t>Anleitungen</w:t>
      </w:r>
      <w:proofErr w:type="spellEnd"/>
      <w:r w:rsidRPr="00721A18">
        <w:rPr>
          <w:lang w:val="en-US"/>
        </w:rPr>
        <w:t xml:space="preserve"> </w:t>
      </w:r>
      <w:proofErr w:type="spellStart"/>
      <w:r w:rsidRPr="00721A18">
        <w:rPr>
          <w:lang w:val="en-US"/>
        </w:rPr>
        <w:t>beziehen</w:t>
      </w:r>
      <w:proofErr w:type="spellEnd"/>
      <w:r w:rsidRPr="00721A18">
        <w:rPr>
          <w:lang w:val="en-US"/>
        </w:rPr>
        <w:t xml:space="preserve"> </w:t>
      </w:r>
      <w:proofErr w:type="spellStart"/>
      <w:r w:rsidRPr="00721A18">
        <w:rPr>
          <w:lang w:val="en-US"/>
        </w:rPr>
        <w:t>sich</w:t>
      </w:r>
      <w:proofErr w:type="spellEnd"/>
      <w:r w:rsidRPr="00721A18">
        <w:rPr>
          <w:lang w:val="en-US"/>
        </w:rPr>
        <w:t xml:space="preserve"> </w:t>
      </w:r>
      <w:proofErr w:type="spellStart"/>
      <w:r w:rsidRPr="00721A18">
        <w:rPr>
          <w:lang w:val="en-US"/>
        </w:rPr>
        <w:t>jedoch</w:t>
      </w:r>
      <w:proofErr w:type="spellEnd"/>
      <w:r w:rsidRPr="00721A18">
        <w:rPr>
          <w:lang w:val="en-US"/>
        </w:rPr>
        <w:t xml:space="preserve"> </w:t>
      </w:r>
      <w:proofErr w:type="spellStart"/>
      <w:r w:rsidRPr="00721A18">
        <w:rPr>
          <w:lang w:val="en-US"/>
        </w:rPr>
        <w:t>mehr</w:t>
      </w:r>
      <w:proofErr w:type="spellEnd"/>
      <w:r w:rsidRPr="00721A18">
        <w:rPr>
          <w:lang w:val="en-US"/>
        </w:rPr>
        <w:t xml:space="preserve"> auf die </w:t>
      </w:r>
      <w:proofErr w:type="spellStart"/>
      <w:r w:rsidRPr="00721A18">
        <w:rPr>
          <w:lang w:val="en-US"/>
        </w:rPr>
        <w:t>Inhalte</w:t>
      </w:r>
      <w:proofErr w:type="spellEnd"/>
      <w:r w:rsidRPr="00721A18">
        <w:rPr>
          <w:lang w:val="en-US"/>
        </w:rPr>
        <w:t xml:space="preserve"> </w:t>
      </w:r>
      <w:proofErr w:type="spellStart"/>
      <w:r w:rsidRPr="00721A18">
        <w:rPr>
          <w:lang w:val="en-US"/>
        </w:rPr>
        <w:t>als</w:t>
      </w:r>
      <w:proofErr w:type="spellEnd"/>
      <w:r w:rsidRPr="00721A18">
        <w:rPr>
          <w:lang w:val="en-US"/>
        </w:rPr>
        <w:t xml:space="preserve"> auf die </w:t>
      </w:r>
      <w:proofErr w:type="spellStart"/>
      <w:r w:rsidRPr="00721A18">
        <w:rPr>
          <w:lang w:val="en-US"/>
        </w:rPr>
        <w:t>äußere</w:t>
      </w:r>
      <w:proofErr w:type="spellEnd"/>
      <w:r w:rsidRPr="00721A18">
        <w:rPr>
          <w:lang w:val="en-US"/>
        </w:rPr>
        <w:t xml:space="preserve"> Form </w:t>
      </w:r>
      <w:proofErr w:type="spellStart"/>
      <w:r w:rsidRPr="00721A18">
        <w:rPr>
          <w:lang w:val="en-US"/>
        </w:rPr>
        <w:t>einer</w:t>
      </w:r>
      <w:proofErr w:type="spellEnd"/>
      <w:r w:rsidRPr="00721A18">
        <w:rPr>
          <w:lang w:val="en-US"/>
        </w:rPr>
        <w:t xml:space="preserve"> </w:t>
      </w:r>
      <w:proofErr w:type="spellStart"/>
      <w:r w:rsidRPr="00721A18">
        <w:rPr>
          <w:lang w:val="en-US"/>
        </w:rPr>
        <w:t>wissenschaftlichen</w:t>
      </w:r>
      <w:proofErr w:type="spellEnd"/>
      <w:r w:rsidRPr="00721A18">
        <w:rPr>
          <w:lang w:val="en-US"/>
        </w:rPr>
        <w:t xml:space="preserve"> Arbeit.</w:t>
      </w:r>
    </w:p>
    <w:p w14:paraId="4AEB0AE8" w14:textId="77777777" w:rsidR="00284FA6" w:rsidRPr="00721A18" w:rsidRDefault="00284FA6" w:rsidP="006634CE">
      <w:pPr>
        <w:numPr>
          <w:ilvl w:val="0"/>
          <w:numId w:val="12"/>
        </w:numPr>
        <w:rPr>
          <w:lang w:val="en-US"/>
        </w:rPr>
      </w:pPr>
      <w:proofErr w:type="spellStart"/>
      <w:r w:rsidRPr="00721A18">
        <w:rPr>
          <w:lang w:val="en-US"/>
        </w:rPr>
        <w:t>Meist</w:t>
      </w:r>
      <w:proofErr w:type="spellEnd"/>
      <w:r w:rsidRPr="00721A18">
        <w:rPr>
          <w:lang w:val="en-US"/>
        </w:rPr>
        <w:t xml:space="preserve"> </w:t>
      </w:r>
      <w:proofErr w:type="spellStart"/>
      <w:r w:rsidRPr="00721A18">
        <w:rPr>
          <w:lang w:val="en-US"/>
        </w:rPr>
        <w:t>werden</w:t>
      </w:r>
      <w:proofErr w:type="spellEnd"/>
      <w:r w:rsidRPr="00721A18">
        <w:rPr>
          <w:lang w:val="en-US"/>
        </w:rPr>
        <w:t xml:space="preserve"> die </w:t>
      </w:r>
      <w:proofErr w:type="spellStart"/>
      <w:r w:rsidRPr="00721A18">
        <w:rPr>
          <w:lang w:val="en-US"/>
        </w:rPr>
        <w:t>Vorgaben</w:t>
      </w:r>
      <w:proofErr w:type="spellEnd"/>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w:t>
      </w:r>
      <w:proofErr w:type="spellStart"/>
      <w:r w:rsidRPr="00721A18">
        <w:rPr>
          <w:lang w:val="en-US"/>
        </w:rPr>
        <w:t>Formatierung</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in Form von </w:t>
      </w:r>
      <w:proofErr w:type="spellStart"/>
      <w:r w:rsidRPr="00721A18">
        <w:rPr>
          <w:lang w:val="en-US"/>
        </w:rPr>
        <w:t>Richtlinien</w:t>
      </w:r>
      <w:proofErr w:type="spellEnd"/>
      <w:r w:rsidRPr="00721A18">
        <w:rPr>
          <w:lang w:val="en-US"/>
        </w:rPr>
        <w:t xml:space="preserve"> verbal </w:t>
      </w:r>
      <w:proofErr w:type="spellStart"/>
      <w:r w:rsidRPr="00721A18">
        <w:rPr>
          <w:lang w:val="en-US"/>
        </w:rPr>
        <w:t>beschrieben</w:t>
      </w:r>
      <w:proofErr w:type="spellEnd"/>
      <w:r w:rsidRPr="00721A18">
        <w:rPr>
          <w:lang w:val="en-US"/>
        </w:rPr>
        <w:t xml:space="preserve"> (</w:t>
      </w:r>
      <w:proofErr w:type="spellStart"/>
      <w:r w:rsidRPr="00721A18">
        <w:rPr>
          <w:lang w:val="en-US"/>
        </w:rPr>
        <w:t>z.B.</w:t>
      </w:r>
      <w:proofErr w:type="spellEnd"/>
      <w:r w:rsidRPr="00721A18">
        <w:rPr>
          <w:lang w:val="en-US"/>
        </w:rPr>
        <w:t xml:space="preserve"> HBI 1999). Eine </w:t>
      </w:r>
      <w:proofErr w:type="spellStart"/>
      <w:r w:rsidRPr="00721A18">
        <w:rPr>
          <w:lang w:val="en-US"/>
        </w:rPr>
        <w:t>Hilfestellung</w:t>
      </w:r>
      <w:proofErr w:type="spellEnd"/>
      <w:r w:rsidRPr="00721A18">
        <w:rPr>
          <w:lang w:val="en-US"/>
        </w:rPr>
        <w:t xml:space="preserve"> für die </w:t>
      </w:r>
      <w:proofErr w:type="spellStart"/>
      <w:r w:rsidRPr="00721A18">
        <w:rPr>
          <w:lang w:val="en-US"/>
        </w:rPr>
        <w:t>Umsetzung</w:t>
      </w:r>
      <w:proofErr w:type="spellEnd"/>
      <w:r w:rsidRPr="00721A18">
        <w:rPr>
          <w:lang w:val="en-US"/>
        </w:rPr>
        <w:t xml:space="preserve"> </w:t>
      </w:r>
      <w:proofErr w:type="spellStart"/>
      <w:r w:rsidRPr="00721A18">
        <w:rPr>
          <w:lang w:val="en-US"/>
        </w:rPr>
        <w:t>solcher</w:t>
      </w:r>
      <w:proofErr w:type="spellEnd"/>
      <w:r w:rsidRPr="00721A18">
        <w:rPr>
          <w:lang w:val="en-US"/>
        </w:rPr>
        <w:t xml:space="preserve"> </w:t>
      </w:r>
      <w:proofErr w:type="spellStart"/>
      <w:r w:rsidRPr="00721A18">
        <w:rPr>
          <w:lang w:val="en-US"/>
        </w:rPr>
        <w:t>Vorgaben</w:t>
      </w:r>
      <w:proofErr w:type="spellEnd"/>
      <w:r w:rsidRPr="00721A18">
        <w:rPr>
          <w:lang w:val="en-US"/>
        </w:rPr>
        <w:t xml:space="preserve"> </w:t>
      </w:r>
      <w:proofErr w:type="spellStart"/>
      <w:r w:rsidRPr="00721A18">
        <w:rPr>
          <w:lang w:val="en-US"/>
        </w:rPr>
        <w:t>mit</w:t>
      </w:r>
      <w:proofErr w:type="spellEnd"/>
      <w:r w:rsidRPr="00721A18">
        <w:rPr>
          <w:lang w:val="en-US"/>
        </w:rPr>
        <w:t xml:space="preserve"> </w:t>
      </w:r>
      <w:proofErr w:type="spellStart"/>
      <w:r w:rsidRPr="00721A18">
        <w:rPr>
          <w:lang w:val="en-US"/>
        </w:rPr>
        <w:t>Hilfe</w:t>
      </w:r>
      <w:proofErr w:type="spellEnd"/>
      <w:r w:rsidRPr="00721A18">
        <w:rPr>
          <w:lang w:val="en-US"/>
        </w:rPr>
        <w:t xml:space="preserve"> des in den </w:t>
      </w:r>
      <w:proofErr w:type="spellStart"/>
      <w:r w:rsidRPr="00721A18">
        <w:rPr>
          <w:lang w:val="en-US"/>
        </w:rPr>
        <w:t>meisten</w:t>
      </w:r>
      <w:proofErr w:type="spellEnd"/>
      <w:r w:rsidRPr="00721A18">
        <w:rPr>
          <w:lang w:val="en-US"/>
        </w:rPr>
        <w:t xml:space="preserve"> </w:t>
      </w:r>
      <w:proofErr w:type="spellStart"/>
      <w:r w:rsidRPr="00721A18">
        <w:rPr>
          <w:lang w:val="en-US"/>
        </w:rPr>
        <w:t>Hochschulen</w:t>
      </w:r>
      <w:proofErr w:type="spellEnd"/>
      <w:r w:rsidRPr="00721A18">
        <w:rPr>
          <w:lang w:val="en-US"/>
        </w:rPr>
        <w:t xml:space="preserve"> </w:t>
      </w:r>
      <w:proofErr w:type="spellStart"/>
      <w:r w:rsidRPr="00721A18">
        <w:rPr>
          <w:lang w:val="en-US"/>
        </w:rPr>
        <w:t>gängigen</w:t>
      </w:r>
      <w:proofErr w:type="spellEnd"/>
      <w:r w:rsidRPr="00721A18">
        <w:rPr>
          <w:lang w:val="en-US"/>
        </w:rPr>
        <w:t xml:space="preserve"> </w:t>
      </w:r>
      <w:proofErr w:type="spellStart"/>
      <w:r w:rsidRPr="00721A18">
        <w:rPr>
          <w:lang w:val="en-US"/>
        </w:rPr>
        <w:t>Textverarbeitungssystems</w:t>
      </w:r>
      <w:proofErr w:type="spellEnd"/>
      <w:r w:rsidRPr="00721A18">
        <w:rPr>
          <w:lang w:val="en-US"/>
        </w:rPr>
        <w:t xml:space="preserve"> Microsoft Word </w:t>
      </w:r>
      <w:proofErr w:type="spellStart"/>
      <w:r w:rsidRPr="00721A18">
        <w:rPr>
          <w:lang w:val="en-US"/>
        </w:rPr>
        <w:t>wird</w:t>
      </w:r>
      <w:proofErr w:type="spellEnd"/>
      <w:r w:rsidRPr="00721A18">
        <w:rPr>
          <w:lang w:val="en-US"/>
        </w:rPr>
        <w:t xml:space="preserve"> </w:t>
      </w:r>
      <w:proofErr w:type="spellStart"/>
      <w:r w:rsidRPr="00721A18">
        <w:rPr>
          <w:lang w:val="en-US"/>
        </w:rPr>
        <w:t>dabei</w:t>
      </w:r>
      <w:proofErr w:type="spellEnd"/>
      <w:r w:rsidRPr="00721A18">
        <w:rPr>
          <w:lang w:val="en-US"/>
        </w:rPr>
        <w:t xml:space="preserve"> </w:t>
      </w:r>
      <w:proofErr w:type="spellStart"/>
      <w:r w:rsidRPr="00721A18">
        <w:rPr>
          <w:lang w:val="en-US"/>
        </w:rPr>
        <w:t>jedoch</w:t>
      </w:r>
      <w:proofErr w:type="spellEnd"/>
      <w:r w:rsidRPr="00721A18">
        <w:rPr>
          <w:lang w:val="en-US"/>
        </w:rPr>
        <w:t xml:space="preserve"> </w:t>
      </w:r>
      <w:proofErr w:type="spellStart"/>
      <w:r w:rsidRPr="00721A18">
        <w:rPr>
          <w:lang w:val="en-US"/>
        </w:rPr>
        <w:t>nicht</w:t>
      </w:r>
      <w:proofErr w:type="spellEnd"/>
      <w:r w:rsidRPr="00721A18">
        <w:rPr>
          <w:lang w:val="en-US"/>
        </w:rPr>
        <w:t xml:space="preserve"> </w:t>
      </w:r>
      <w:proofErr w:type="spellStart"/>
      <w:r w:rsidRPr="00721A18">
        <w:rPr>
          <w:lang w:val="en-US"/>
        </w:rPr>
        <w:t>angeboten</w:t>
      </w:r>
      <w:proofErr w:type="spellEnd"/>
      <w:r w:rsidRPr="00721A18">
        <w:rPr>
          <w:lang w:val="en-US"/>
        </w:rPr>
        <w:t>.</w:t>
      </w:r>
    </w:p>
    <w:p w14:paraId="4AEB0AE9" w14:textId="77777777" w:rsidR="00284FA6" w:rsidRPr="00721A18" w:rsidRDefault="00284FA6" w:rsidP="006634CE">
      <w:pPr>
        <w:numPr>
          <w:ilvl w:val="0"/>
          <w:numId w:val="12"/>
        </w:numPr>
        <w:rPr>
          <w:lang w:val="en-US"/>
        </w:rPr>
      </w:pPr>
      <w:r w:rsidRPr="00721A18">
        <w:rPr>
          <w:lang w:val="en-US"/>
        </w:rPr>
        <w:t xml:space="preserve">Die </w:t>
      </w:r>
      <w:proofErr w:type="spellStart"/>
      <w:r w:rsidRPr="00721A18">
        <w:rPr>
          <w:lang w:val="en-US"/>
        </w:rPr>
        <w:t>vorhandenen</w:t>
      </w:r>
      <w:proofErr w:type="spellEnd"/>
      <w:r w:rsidRPr="00721A18">
        <w:rPr>
          <w:lang w:val="en-US"/>
        </w:rPr>
        <w:t xml:space="preserve"> von Microsoft für das </w:t>
      </w:r>
      <w:proofErr w:type="spellStart"/>
      <w:r w:rsidRPr="00721A18">
        <w:rPr>
          <w:lang w:val="en-US"/>
        </w:rPr>
        <w:t>Textverarbeitungssystem</w:t>
      </w:r>
      <w:proofErr w:type="spellEnd"/>
      <w:r w:rsidRPr="00721A18">
        <w:rPr>
          <w:lang w:val="en-US"/>
        </w:rPr>
        <w:t xml:space="preserve"> Word (</w:t>
      </w:r>
      <w:proofErr w:type="spellStart"/>
      <w:r w:rsidRPr="00721A18">
        <w:rPr>
          <w:lang w:val="en-US"/>
        </w:rPr>
        <w:t>Lambrich</w:t>
      </w:r>
      <w:proofErr w:type="spellEnd"/>
      <w:r w:rsidRPr="00721A18">
        <w:rPr>
          <w:lang w:val="en-US"/>
        </w:rPr>
        <w:t xml:space="preserve"> 1999) </w:t>
      </w:r>
      <w:proofErr w:type="spellStart"/>
      <w:r w:rsidRPr="00721A18">
        <w:rPr>
          <w:lang w:val="en-US"/>
        </w:rPr>
        <w:t>mitgelieferten</w:t>
      </w:r>
      <w:proofErr w:type="spellEnd"/>
      <w:r w:rsidRPr="00721A18">
        <w:rPr>
          <w:lang w:val="en-US"/>
        </w:rPr>
        <w:t xml:space="preserve"> </w:t>
      </w:r>
      <w:proofErr w:type="spellStart"/>
      <w:r w:rsidRPr="00721A18">
        <w:rPr>
          <w:lang w:val="en-US"/>
        </w:rPr>
        <w:t>Dokumentvorlagen</w:t>
      </w:r>
      <w:proofErr w:type="spellEnd"/>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w:t>
      </w:r>
      <w:proofErr w:type="spellStart"/>
      <w:r w:rsidRPr="00721A18">
        <w:rPr>
          <w:lang w:val="en-US"/>
        </w:rPr>
        <w:t>sind</w:t>
      </w:r>
      <w:proofErr w:type="spellEnd"/>
      <w:r w:rsidRPr="00721A18">
        <w:rPr>
          <w:lang w:val="en-US"/>
        </w:rPr>
        <w:t xml:space="preserve"> </w:t>
      </w:r>
      <w:proofErr w:type="spellStart"/>
      <w:r w:rsidRPr="00721A18">
        <w:rPr>
          <w:lang w:val="en-US"/>
        </w:rPr>
        <w:t>nicht</w:t>
      </w:r>
      <w:proofErr w:type="spellEnd"/>
      <w:r w:rsidRPr="00721A18">
        <w:rPr>
          <w:lang w:val="en-US"/>
        </w:rPr>
        <w:t xml:space="preserve"> für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konzipiert</w:t>
      </w:r>
      <w:proofErr w:type="spellEnd"/>
      <w:r w:rsidRPr="00721A18">
        <w:rPr>
          <w:lang w:val="en-US"/>
        </w:rPr>
        <w:t xml:space="preserve">. Eine Recherche </w:t>
      </w:r>
      <w:proofErr w:type="spellStart"/>
      <w:r w:rsidRPr="00721A18">
        <w:rPr>
          <w:lang w:val="en-US"/>
        </w:rPr>
        <w:t>im</w:t>
      </w:r>
      <w:proofErr w:type="spellEnd"/>
      <w:r w:rsidRPr="00721A18">
        <w:rPr>
          <w:lang w:val="en-US"/>
        </w:rPr>
        <w:t xml:space="preserve"> Web </w:t>
      </w:r>
      <w:proofErr w:type="spellStart"/>
      <w:r w:rsidRPr="00721A18">
        <w:rPr>
          <w:lang w:val="en-US"/>
        </w:rPr>
        <w:t>erbrachte</w:t>
      </w:r>
      <w:proofErr w:type="spellEnd"/>
      <w:r w:rsidRPr="00721A18">
        <w:rPr>
          <w:lang w:val="en-US"/>
        </w:rPr>
        <w:t xml:space="preserve"> </w:t>
      </w:r>
      <w:proofErr w:type="spellStart"/>
      <w:r w:rsidRPr="00721A18">
        <w:rPr>
          <w:lang w:val="en-US"/>
        </w:rPr>
        <w:t>nur</w:t>
      </w:r>
      <w:proofErr w:type="spellEnd"/>
      <w:r w:rsidRPr="00721A18">
        <w:rPr>
          <w:lang w:val="en-US"/>
        </w:rPr>
        <w:t xml:space="preserve"> </w:t>
      </w:r>
      <w:proofErr w:type="spellStart"/>
      <w:r w:rsidRPr="00721A18">
        <w:rPr>
          <w:lang w:val="en-US"/>
        </w:rPr>
        <w:t>wenige</w:t>
      </w:r>
      <w:proofErr w:type="spellEnd"/>
      <w:r w:rsidRPr="00721A18">
        <w:rPr>
          <w:lang w:val="en-US"/>
        </w:rPr>
        <w:t xml:space="preserve"> </w:t>
      </w:r>
      <w:proofErr w:type="spellStart"/>
      <w:r w:rsidRPr="00721A18">
        <w:rPr>
          <w:lang w:val="en-US"/>
        </w:rPr>
        <w:t>Ansätze</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spezielle</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für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entwickeln</w:t>
      </w:r>
      <w:proofErr w:type="spellEnd"/>
      <w:r w:rsidRPr="00721A18">
        <w:rPr>
          <w:lang w:val="en-US"/>
        </w:rPr>
        <w:t xml:space="preserve">. So </w:t>
      </w:r>
      <w:proofErr w:type="spellStart"/>
      <w:r w:rsidRPr="00721A18">
        <w:rPr>
          <w:lang w:val="en-US"/>
        </w:rPr>
        <w:t>gibt</w:t>
      </w:r>
      <w:proofErr w:type="spellEnd"/>
      <w:r w:rsidRPr="00721A18">
        <w:rPr>
          <w:lang w:val="en-US"/>
        </w:rPr>
        <w:t xml:space="preserve"> es </w:t>
      </w:r>
      <w:proofErr w:type="spellStart"/>
      <w:r w:rsidRPr="00721A18">
        <w:rPr>
          <w:lang w:val="en-US"/>
        </w:rPr>
        <w:t>ein</w:t>
      </w:r>
      <w:proofErr w:type="spellEnd"/>
      <w:r w:rsidRPr="00721A18">
        <w:rPr>
          <w:lang w:val="en-US"/>
        </w:rPr>
        <w:t xml:space="preserve"> </w:t>
      </w:r>
      <w:proofErr w:type="spellStart"/>
      <w:r w:rsidRPr="00721A18">
        <w:rPr>
          <w:lang w:val="en-US"/>
        </w:rPr>
        <w:t>umfangreiches</w:t>
      </w:r>
      <w:proofErr w:type="spellEnd"/>
      <w:r w:rsidRPr="00721A18">
        <w:rPr>
          <w:lang w:val="en-US"/>
        </w:rPr>
        <w:t xml:space="preserve"> </w:t>
      </w:r>
      <w:proofErr w:type="spellStart"/>
      <w:r w:rsidRPr="00721A18">
        <w:rPr>
          <w:lang w:val="en-US"/>
        </w:rPr>
        <w:t>Projekt</w:t>
      </w:r>
      <w:proofErr w:type="spellEnd"/>
      <w:r w:rsidRPr="00721A18">
        <w:rPr>
          <w:lang w:val="en-US"/>
        </w:rPr>
        <w:t xml:space="preserve"> „</w:t>
      </w:r>
      <w:proofErr w:type="spellStart"/>
      <w:r w:rsidRPr="00721A18">
        <w:rPr>
          <w:lang w:val="en-US"/>
        </w:rPr>
        <w:t>Digitale</w:t>
      </w:r>
      <w:proofErr w:type="spellEnd"/>
      <w:r w:rsidRPr="00721A18">
        <w:rPr>
          <w:lang w:val="en-US"/>
        </w:rPr>
        <w:t xml:space="preserve"> </w:t>
      </w:r>
      <w:proofErr w:type="spellStart"/>
      <w:r w:rsidRPr="00721A18">
        <w:rPr>
          <w:lang w:val="en-US"/>
        </w:rPr>
        <w:t>Dissertationen</w:t>
      </w:r>
      <w:proofErr w:type="spellEnd"/>
      <w:r w:rsidRPr="00721A18">
        <w:rPr>
          <w:lang w:val="en-US"/>
        </w:rPr>
        <w:t xml:space="preserve">“ an der Humboldt-Universität </w:t>
      </w:r>
      <w:proofErr w:type="spellStart"/>
      <w:r w:rsidRPr="00721A18">
        <w:rPr>
          <w:lang w:val="en-US"/>
        </w:rPr>
        <w:t>zu</w:t>
      </w:r>
      <w:proofErr w:type="spellEnd"/>
      <w:r w:rsidRPr="00721A18">
        <w:rPr>
          <w:lang w:val="en-US"/>
        </w:rPr>
        <w:t xml:space="preserve"> Berlin, in </w:t>
      </w:r>
      <w:proofErr w:type="spellStart"/>
      <w:r w:rsidRPr="00721A18">
        <w:rPr>
          <w:lang w:val="en-US"/>
        </w:rPr>
        <w:t>dessen</w:t>
      </w:r>
      <w:proofErr w:type="spellEnd"/>
      <w:r w:rsidRPr="00721A18">
        <w:rPr>
          <w:lang w:val="en-US"/>
        </w:rPr>
        <w:t xml:space="preserve"> </w:t>
      </w:r>
      <w:proofErr w:type="spellStart"/>
      <w:r w:rsidRPr="00721A18">
        <w:rPr>
          <w:lang w:val="en-US"/>
        </w:rPr>
        <w:t>Rahmen</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(„dissertation-97.dot“) </w:t>
      </w:r>
      <w:proofErr w:type="spellStart"/>
      <w:r w:rsidRPr="00721A18">
        <w:rPr>
          <w:lang w:val="en-US"/>
        </w:rPr>
        <w:t>entwickelt</w:t>
      </w:r>
      <w:proofErr w:type="spellEnd"/>
      <w:r w:rsidRPr="00721A18">
        <w:rPr>
          <w:lang w:val="en-US"/>
        </w:rPr>
        <w:t xml:space="preserve"> </w:t>
      </w:r>
      <w:proofErr w:type="spellStart"/>
      <w:r w:rsidRPr="00721A18">
        <w:rPr>
          <w:lang w:val="en-US"/>
        </w:rPr>
        <w:t>wurde</w:t>
      </w:r>
      <w:proofErr w:type="spellEnd"/>
      <w:r w:rsidRPr="00721A18">
        <w:rPr>
          <w:lang w:val="en-US"/>
        </w:rPr>
        <w:t xml:space="preserve">, die </w:t>
      </w:r>
      <w:proofErr w:type="spellStart"/>
      <w:r w:rsidRPr="00721A18">
        <w:rPr>
          <w:lang w:val="en-US"/>
        </w:rPr>
        <w:t>allerdings</w:t>
      </w:r>
      <w:proofErr w:type="spellEnd"/>
      <w:r w:rsidRPr="00721A18">
        <w:rPr>
          <w:lang w:val="en-US"/>
        </w:rPr>
        <w:t xml:space="preserve"> in </w:t>
      </w:r>
      <w:proofErr w:type="spellStart"/>
      <w:r w:rsidRPr="00721A18">
        <w:rPr>
          <w:lang w:val="en-US"/>
        </w:rPr>
        <w:t>ihrer</w:t>
      </w:r>
      <w:proofErr w:type="spellEnd"/>
      <w:r w:rsidRPr="00721A18">
        <w:rPr>
          <w:lang w:val="en-US"/>
        </w:rPr>
        <w:t xml:space="preserve"> </w:t>
      </w:r>
      <w:proofErr w:type="spellStart"/>
      <w:r w:rsidRPr="00721A18">
        <w:rPr>
          <w:lang w:val="en-US"/>
        </w:rPr>
        <w:t>Komplexität</w:t>
      </w:r>
      <w:proofErr w:type="spellEnd"/>
      <w:r w:rsidRPr="00721A18">
        <w:rPr>
          <w:lang w:val="en-US"/>
        </w:rPr>
        <w:t xml:space="preserve"> </w:t>
      </w:r>
      <w:proofErr w:type="spellStart"/>
      <w:r w:rsidRPr="00721A18">
        <w:rPr>
          <w:lang w:val="en-US"/>
        </w:rPr>
        <w:t>über</w:t>
      </w:r>
      <w:proofErr w:type="spellEnd"/>
      <w:r w:rsidRPr="00721A18">
        <w:rPr>
          <w:lang w:val="en-US"/>
        </w:rPr>
        <w:t xml:space="preserve"> die </w:t>
      </w:r>
      <w:proofErr w:type="spellStart"/>
      <w:r w:rsidRPr="00721A18">
        <w:rPr>
          <w:lang w:val="en-US"/>
        </w:rPr>
        <w:t>hier</w:t>
      </w:r>
      <w:proofErr w:type="spellEnd"/>
      <w:r w:rsidRPr="00721A18">
        <w:rPr>
          <w:lang w:val="en-US"/>
        </w:rPr>
        <w:t xml:space="preserve"> </w:t>
      </w:r>
      <w:proofErr w:type="spellStart"/>
      <w:r w:rsidRPr="00721A18">
        <w:rPr>
          <w:lang w:val="en-US"/>
        </w:rPr>
        <w:t>präsentierte</w:t>
      </w:r>
      <w:proofErr w:type="spellEnd"/>
      <w:r w:rsidRPr="00721A18">
        <w:rPr>
          <w:lang w:val="en-US"/>
        </w:rPr>
        <w:t xml:space="preserve"> </w:t>
      </w:r>
      <w:proofErr w:type="spellStart"/>
      <w:r w:rsidRPr="00721A18">
        <w:rPr>
          <w:lang w:val="en-US"/>
        </w:rPr>
        <w:t>Lösung</w:t>
      </w:r>
      <w:proofErr w:type="spellEnd"/>
      <w:r w:rsidRPr="00721A18">
        <w:rPr>
          <w:lang w:val="en-US"/>
        </w:rPr>
        <w:t xml:space="preserve"> </w:t>
      </w:r>
      <w:proofErr w:type="spellStart"/>
      <w:r w:rsidRPr="00721A18">
        <w:rPr>
          <w:lang w:val="en-US"/>
        </w:rPr>
        <w:t>hinausgeht</w:t>
      </w:r>
      <w:proofErr w:type="spellEnd"/>
      <w:r w:rsidRPr="00721A18">
        <w:rPr>
          <w:lang w:val="en-US"/>
        </w:rPr>
        <w:t xml:space="preserve"> (Humboldt Universität </w:t>
      </w:r>
      <w:proofErr w:type="spellStart"/>
      <w:r w:rsidRPr="00721A18">
        <w:rPr>
          <w:lang w:val="en-US"/>
        </w:rPr>
        <w:t>zu</w:t>
      </w:r>
      <w:proofErr w:type="spellEnd"/>
      <w:r w:rsidRPr="00721A18">
        <w:rPr>
          <w:lang w:val="en-US"/>
        </w:rPr>
        <w:t xml:space="preserve"> Berlin 2000). </w:t>
      </w:r>
      <w:proofErr w:type="spellStart"/>
      <w:r w:rsidRPr="00721A18">
        <w:rPr>
          <w:lang w:val="en-US"/>
        </w:rPr>
        <w:t>Andere</w:t>
      </w:r>
      <w:proofErr w:type="spellEnd"/>
      <w:r w:rsidRPr="00721A18">
        <w:rPr>
          <w:lang w:val="en-US"/>
        </w:rPr>
        <w:t xml:space="preserve"> </w:t>
      </w:r>
      <w:proofErr w:type="spellStart"/>
      <w:r w:rsidRPr="00721A18">
        <w:rPr>
          <w:lang w:val="en-US"/>
        </w:rPr>
        <w:t>Dokumentvorlagen</w:t>
      </w:r>
      <w:proofErr w:type="spellEnd"/>
      <w:r w:rsidRPr="00721A18">
        <w:rPr>
          <w:lang w:val="en-US"/>
        </w:rPr>
        <w:t xml:space="preserve"> </w:t>
      </w:r>
      <w:proofErr w:type="spellStart"/>
      <w:r w:rsidRPr="00721A18">
        <w:rPr>
          <w:lang w:val="en-US"/>
        </w:rPr>
        <w:t>beziehen</w:t>
      </w:r>
      <w:proofErr w:type="spellEnd"/>
      <w:r w:rsidRPr="00721A18">
        <w:rPr>
          <w:lang w:val="en-US"/>
        </w:rPr>
        <w:t xml:space="preserve"> </w:t>
      </w:r>
      <w:proofErr w:type="spellStart"/>
      <w:r w:rsidRPr="00721A18">
        <w:rPr>
          <w:lang w:val="en-US"/>
        </w:rPr>
        <w:t>sich</w:t>
      </w:r>
      <w:proofErr w:type="spellEnd"/>
      <w:r w:rsidRPr="00721A18">
        <w:rPr>
          <w:lang w:val="en-US"/>
        </w:rPr>
        <w:t xml:space="preserve"> auf das </w:t>
      </w:r>
      <w:proofErr w:type="spellStart"/>
      <w:r w:rsidRPr="00721A18">
        <w:rPr>
          <w:lang w:val="en-US"/>
        </w:rPr>
        <w:t>Textverarbeitungssystem</w:t>
      </w:r>
      <w:proofErr w:type="spellEnd"/>
      <w:r w:rsidRPr="00721A18">
        <w:rPr>
          <w:lang w:val="en-US"/>
        </w:rPr>
        <w:t xml:space="preserve"> LaTeX, das an der </w:t>
      </w:r>
      <w:proofErr w:type="spellStart"/>
      <w:r w:rsidRPr="00721A18">
        <w:rPr>
          <w:lang w:val="en-US"/>
        </w:rPr>
        <w:t>HdM</w:t>
      </w:r>
      <w:proofErr w:type="spellEnd"/>
      <w:r w:rsidRPr="00721A18">
        <w:rPr>
          <w:lang w:val="en-US"/>
        </w:rPr>
        <w:t xml:space="preserve"> </w:t>
      </w:r>
      <w:proofErr w:type="spellStart"/>
      <w:r w:rsidRPr="00721A18">
        <w:rPr>
          <w:lang w:val="en-US"/>
        </w:rPr>
        <w:t>wenig</w:t>
      </w:r>
      <w:proofErr w:type="spellEnd"/>
      <w:r w:rsidRPr="00721A18">
        <w:rPr>
          <w:lang w:val="en-US"/>
        </w:rPr>
        <w:t xml:space="preserve"> </w:t>
      </w:r>
      <w:proofErr w:type="spellStart"/>
      <w:r w:rsidRPr="00721A18">
        <w:rPr>
          <w:lang w:val="en-US"/>
        </w:rPr>
        <w:t>gebräuchlich</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siehe</w:t>
      </w:r>
      <w:proofErr w:type="spellEnd"/>
      <w:r w:rsidRPr="00721A18">
        <w:rPr>
          <w:lang w:val="en-US"/>
        </w:rPr>
        <w:t xml:space="preserve"> </w:t>
      </w:r>
      <w:proofErr w:type="spellStart"/>
      <w:r w:rsidRPr="00721A18">
        <w:rPr>
          <w:lang w:val="en-US"/>
        </w:rPr>
        <w:t>z.B.</w:t>
      </w:r>
      <w:proofErr w:type="spellEnd"/>
      <w:r w:rsidRPr="00721A18">
        <w:rPr>
          <w:lang w:val="en-US"/>
        </w:rPr>
        <w:t xml:space="preserve"> University of Alberta 2000).</w:t>
      </w:r>
    </w:p>
    <w:p w14:paraId="4AEB0AEA" w14:textId="77777777" w:rsidR="00284FA6" w:rsidRPr="00721A18" w:rsidRDefault="00284FA6">
      <w:pPr>
        <w:rPr>
          <w:lang w:val="en-US"/>
        </w:rPr>
      </w:pPr>
      <w:r w:rsidRPr="00721A18">
        <w:rPr>
          <w:lang w:val="en-US"/>
        </w:rPr>
        <w:t xml:space="preserve">Die </w:t>
      </w:r>
      <w:proofErr w:type="spellStart"/>
      <w:r w:rsidRPr="00721A18">
        <w:rPr>
          <w:lang w:val="en-US"/>
        </w:rPr>
        <w:t>durchgeführten</w:t>
      </w:r>
      <w:proofErr w:type="spellEnd"/>
      <w:r w:rsidRPr="00721A18">
        <w:rPr>
          <w:lang w:val="en-US"/>
        </w:rPr>
        <w:t xml:space="preserve"> </w:t>
      </w:r>
      <w:proofErr w:type="spellStart"/>
      <w:r w:rsidRPr="00721A18">
        <w:rPr>
          <w:lang w:val="en-US"/>
        </w:rPr>
        <w:t>Recherchen</w:t>
      </w:r>
      <w:proofErr w:type="spellEnd"/>
      <w:r w:rsidRPr="00721A18">
        <w:rPr>
          <w:lang w:val="en-US"/>
        </w:rPr>
        <w:t xml:space="preserve"> </w:t>
      </w:r>
      <w:proofErr w:type="spellStart"/>
      <w:r w:rsidRPr="00721A18">
        <w:rPr>
          <w:lang w:val="en-US"/>
        </w:rPr>
        <w:t>bestärkten</w:t>
      </w:r>
      <w:proofErr w:type="spellEnd"/>
      <w:r w:rsidRPr="00721A18">
        <w:rPr>
          <w:lang w:val="en-US"/>
        </w:rPr>
        <w:t xml:space="preserve"> </w:t>
      </w:r>
      <w:proofErr w:type="spellStart"/>
      <w:r w:rsidRPr="00721A18">
        <w:rPr>
          <w:lang w:val="en-US"/>
        </w:rPr>
        <w:t>daher</w:t>
      </w:r>
      <w:proofErr w:type="spellEnd"/>
      <w:r w:rsidRPr="00721A18">
        <w:rPr>
          <w:lang w:val="en-US"/>
        </w:rPr>
        <w:t xml:space="preserve"> den Autor </w:t>
      </w:r>
      <w:proofErr w:type="spellStart"/>
      <w:r w:rsidRPr="00721A18">
        <w:rPr>
          <w:lang w:val="en-US"/>
        </w:rPr>
        <w:t>bei</w:t>
      </w:r>
      <w:proofErr w:type="spellEnd"/>
      <w:r w:rsidRPr="00721A18">
        <w:rPr>
          <w:lang w:val="en-US"/>
        </w:rPr>
        <w:t xml:space="preserve"> </w:t>
      </w:r>
      <w:proofErr w:type="spellStart"/>
      <w:r w:rsidRPr="00721A18">
        <w:rPr>
          <w:lang w:val="en-US"/>
        </w:rPr>
        <w:t>seinem</w:t>
      </w:r>
      <w:proofErr w:type="spellEnd"/>
      <w:r w:rsidRPr="00721A18">
        <w:rPr>
          <w:lang w:val="en-US"/>
        </w:rPr>
        <w:t xml:space="preserve"> </w:t>
      </w:r>
      <w:proofErr w:type="spellStart"/>
      <w:r w:rsidRPr="00721A18">
        <w:rPr>
          <w:lang w:val="en-US"/>
        </w:rPr>
        <w:t>Ziel</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einfach</w:t>
      </w:r>
      <w:proofErr w:type="spellEnd"/>
      <w:r w:rsidRPr="00721A18">
        <w:rPr>
          <w:lang w:val="en-US"/>
        </w:rPr>
        <w:t xml:space="preserve"> </w:t>
      </w:r>
      <w:proofErr w:type="spellStart"/>
      <w:r w:rsidRPr="00721A18">
        <w:rPr>
          <w:lang w:val="en-US"/>
        </w:rPr>
        <w:t>nutzbare</w:t>
      </w:r>
      <w:proofErr w:type="spellEnd"/>
      <w:r w:rsidRPr="00721A18">
        <w:rPr>
          <w:lang w:val="en-US"/>
        </w:rPr>
        <w:t xml:space="preserve"> Word-</w:t>
      </w:r>
      <w:proofErr w:type="spellStart"/>
      <w:r w:rsidRPr="00721A18">
        <w:rPr>
          <w:lang w:val="en-US"/>
        </w:rPr>
        <w:t>Dokumentvorlage</w:t>
      </w:r>
      <w:proofErr w:type="spellEnd"/>
      <w:r w:rsidRPr="00721A18">
        <w:rPr>
          <w:lang w:val="en-US"/>
        </w:rPr>
        <w:t xml:space="preserve"> für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entwickeln</w:t>
      </w:r>
      <w:proofErr w:type="spellEnd"/>
      <w:r w:rsidRPr="00721A18">
        <w:rPr>
          <w:lang w:val="en-US"/>
        </w:rPr>
        <w:t>.</w:t>
      </w:r>
    </w:p>
    <w:p w14:paraId="4AEB0C0B" w14:textId="1083833E" w:rsidR="00284FA6" w:rsidRPr="00721A18" w:rsidRDefault="00383561">
      <w:pPr>
        <w:pStyle w:val="berschrift1"/>
        <w:rPr>
          <w:lang w:val="en-US"/>
        </w:rPr>
      </w:pPr>
      <w:bookmarkStart w:id="13" w:name="_Toc104890734"/>
      <w:r w:rsidRPr="00721A18">
        <w:rPr>
          <w:lang w:val="en-US"/>
        </w:rPr>
        <w:lastRenderedPageBreak/>
        <w:t>Conclusion and Outlook</w:t>
      </w:r>
      <w:bookmarkEnd w:id="13"/>
    </w:p>
    <w:p w14:paraId="4AEB0C0C" w14:textId="77777777" w:rsidR="00284FA6" w:rsidRPr="00721A18" w:rsidRDefault="00284FA6">
      <w:pPr>
        <w:rPr>
          <w:lang w:val="en-US"/>
        </w:rPr>
      </w:pPr>
      <w:proofErr w:type="spellStart"/>
      <w:r w:rsidRPr="00721A18">
        <w:rPr>
          <w:lang w:val="en-US"/>
        </w:rPr>
        <w:t>Mit</w:t>
      </w:r>
      <w:proofErr w:type="spellEnd"/>
      <w:r w:rsidRPr="00721A18">
        <w:rPr>
          <w:lang w:val="en-US"/>
        </w:rPr>
        <w:t xml:space="preserve"> der </w:t>
      </w:r>
      <w:proofErr w:type="spellStart"/>
      <w:r w:rsidRPr="00721A18">
        <w:rPr>
          <w:lang w:val="en-US"/>
        </w:rPr>
        <w:t>hier</w:t>
      </w:r>
      <w:proofErr w:type="spellEnd"/>
      <w:r w:rsidRPr="00721A18">
        <w:rPr>
          <w:lang w:val="en-US"/>
        </w:rPr>
        <w:t xml:space="preserve"> </w:t>
      </w:r>
      <w:proofErr w:type="spellStart"/>
      <w:r w:rsidRPr="00721A18">
        <w:rPr>
          <w:lang w:val="en-US"/>
        </w:rPr>
        <w:t>vorgelegten</w:t>
      </w:r>
      <w:proofErr w:type="spellEnd"/>
      <w:r w:rsidRPr="00721A18">
        <w:rPr>
          <w:lang w:val="en-US"/>
        </w:rPr>
        <w:t xml:space="preserve"> </w:t>
      </w:r>
      <w:proofErr w:type="spellStart"/>
      <w:r w:rsidRPr="00721A18">
        <w:rPr>
          <w:lang w:val="en-US"/>
        </w:rPr>
        <w:t>Dokumentvorlage</w:t>
      </w:r>
      <w:proofErr w:type="spellEnd"/>
      <w:r w:rsidRPr="00721A18">
        <w:rPr>
          <w:lang w:val="en-US"/>
        </w:rPr>
        <w:t xml:space="preserve"> </w:t>
      </w:r>
      <w:proofErr w:type="spellStart"/>
      <w:r w:rsidRPr="00721A18">
        <w:rPr>
          <w:lang w:val="en-US"/>
        </w:rPr>
        <w:t>steht</w:t>
      </w:r>
      <w:proofErr w:type="spellEnd"/>
      <w:r w:rsidRPr="00721A18">
        <w:rPr>
          <w:lang w:val="en-US"/>
        </w:rPr>
        <w:t xml:space="preserve"> </w:t>
      </w:r>
      <w:proofErr w:type="spellStart"/>
      <w:r w:rsidRPr="00721A18">
        <w:rPr>
          <w:lang w:val="en-US"/>
        </w:rPr>
        <w:t>ein</w:t>
      </w:r>
      <w:proofErr w:type="spellEnd"/>
      <w:r w:rsidRPr="00721A18">
        <w:rPr>
          <w:lang w:val="en-US"/>
        </w:rPr>
        <w:t xml:space="preserve"> </w:t>
      </w:r>
      <w:proofErr w:type="spellStart"/>
      <w:r w:rsidRPr="00721A18">
        <w:rPr>
          <w:lang w:val="en-US"/>
        </w:rPr>
        <w:t>Werkzeug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Verfügung</w:t>
      </w:r>
      <w:proofErr w:type="spellEnd"/>
      <w:r w:rsidRPr="00721A18">
        <w:rPr>
          <w:lang w:val="en-US"/>
        </w:rPr>
        <w:t xml:space="preserve">, das es </w:t>
      </w:r>
      <w:proofErr w:type="spellStart"/>
      <w:r w:rsidRPr="00721A18">
        <w:rPr>
          <w:lang w:val="en-US"/>
        </w:rPr>
        <w:t>möglich</w:t>
      </w:r>
      <w:proofErr w:type="spellEnd"/>
      <w:r w:rsidRPr="00721A18">
        <w:rPr>
          <w:lang w:val="en-US"/>
        </w:rPr>
        <w:t xml:space="preserve"> </w:t>
      </w:r>
      <w:proofErr w:type="spellStart"/>
      <w:r w:rsidRPr="00721A18">
        <w:rPr>
          <w:lang w:val="en-US"/>
        </w:rPr>
        <w:t>macht</w:t>
      </w:r>
      <w:proofErr w:type="spellEnd"/>
      <w:r w:rsidRPr="00721A18">
        <w:rPr>
          <w:lang w:val="en-US"/>
        </w:rPr>
        <w:t xml:space="preserve">, auf </w:t>
      </w:r>
      <w:proofErr w:type="spellStart"/>
      <w:r w:rsidRPr="00721A18">
        <w:rPr>
          <w:lang w:val="en-US"/>
        </w:rPr>
        <w:t>relativ</w:t>
      </w:r>
      <w:proofErr w:type="spellEnd"/>
      <w:r w:rsidRPr="00721A18">
        <w:rPr>
          <w:lang w:val="en-US"/>
        </w:rPr>
        <w:t xml:space="preserve"> </w:t>
      </w:r>
      <w:proofErr w:type="spellStart"/>
      <w:r w:rsidRPr="00721A18">
        <w:rPr>
          <w:lang w:val="en-US"/>
        </w:rPr>
        <w:t>einfache</w:t>
      </w:r>
      <w:proofErr w:type="spellEnd"/>
      <w:r w:rsidRPr="00721A18">
        <w:rPr>
          <w:lang w:val="en-US"/>
        </w:rPr>
        <w:t xml:space="preserve"> Weise die </w:t>
      </w:r>
      <w:proofErr w:type="spellStart"/>
      <w:r w:rsidRPr="00721A18">
        <w:rPr>
          <w:lang w:val="en-US"/>
        </w:rPr>
        <w:t>Textgestaltung</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und </w:t>
      </w:r>
      <w:proofErr w:type="spellStart"/>
      <w:r w:rsidRPr="00721A18">
        <w:rPr>
          <w:lang w:val="en-US"/>
        </w:rPr>
        <w:t>andere</w:t>
      </w:r>
      <w:proofErr w:type="spellEnd"/>
      <w:r w:rsidRPr="00721A18">
        <w:rPr>
          <w:lang w:val="en-US"/>
        </w:rPr>
        <w:t xml:space="preserve"> </w:t>
      </w:r>
      <w:proofErr w:type="spellStart"/>
      <w:r w:rsidRPr="00721A18">
        <w:rPr>
          <w:lang w:val="en-US"/>
        </w:rPr>
        <w:t>wissenschaftliche</w:t>
      </w:r>
      <w:proofErr w:type="spellEnd"/>
      <w:r w:rsidRPr="00721A18">
        <w:rPr>
          <w:lang w:val="en-US"/>
        </w:rPr>
        <w:t xml:space="preserve"> </w:t>
      </w:r>
      <w:proofErr w:type="spellStart"/>
      <w:r w:rsidRPr="00721A18">
        <w:rPr>
          <w:lang w:val="en-US"/>
        </w:rPr>
        <w:t>Arbeiten</w:t>
      </w:r>
      <w:proofErr w:type="spellEnd"/>
      <w:r w:rsidRPr="00721A18">
        <w:rPr>
          <w:lang w:val="en-US"/>
        </w:rPr>
        <w:t xml:space="preserve"> </w:t>
      </w:r>
      <w:proofErr w:type="spellStart"/>
      <w:r w:rsidRPr="00721A18">
        <w:rPr>
          <w:lang w:val="en-US"/>
        </w:rPr>
        <w:t>zu</w:t>
      </w:r>
      <w:proofErr w:type="spellEnd"/>
      <w:r w:rsidRPr="00721A18">
        <w:rPr>
          <w:lang w:val="en-US"/>
        </w:rPr>
        <w:t xml:space="preserve"> </w:t>
      </w:r>
      <w:proofErr w:type="spellStart"/>
      <w:r w:rsidRPr="00721A18">
        <w:rPr>
          <w:lang w:val="en-US"/>
        </w:rPr>
        <w:t>automatisieren</w:t>
      </w:r>
      <w:proofErr w:type="spellEnd"/>
      <w:r w:rsidRPr="00721A18">
        <w:rPr>
          <w:lang w:val="en-US"/>
        </w:rPr>
        <w:t xml:space="preserve">. Dies spart </w:t>
      </w:r>
      <w:proofErr w:type="spellStart"/>
      <w:r w:rsidRPr="00721A18">
        <w:rPr>
          <w:lang w:val="en-US"/>
        </w:rPr>
        <w:t>Arbeitszeit</w:t>
      </w:r>
      <w:proofErr w:type="spellEnd"/>
      <w:r w:rsidRPr="00721A18">
        <w:rPr>
          <w:lang w:val="en-US"/>
        </w:rPr>
        <w:t xml:space="preserve">, </w:t>
      </w:r>
      <w:proofErr w:type="spellStart"/>
      <w:r w:rsidRPr="00721A18">
        <w:rPr>
          <w:lang w:val="en-US"/>
        </w:rPr>
        <w:t>Beratungsaufwand</w:t>
      </w:r>
      <w:proofErr w:type="spellEnd"/>
      <w:r w:rsidRPr="00721A18">
        <w:rPr>
          <w:lang w:val="en-US"/>
        </w:rPr>
        <w:t xml:space="preserve"> und </w:t>
      </w:r>
      <w:proofErr w:type="spellStart"/>
      <w:r w:rsidRPr="00721A18">
        <w:rPr>
          <w:lang w:val="en-US"/>
        </w:rPr>
        <w:t>erhöht</w:t>
      </w:r>
      <w:proofErr w:type="spellEnd"/>
      <w:r w:rsidRPr="00721A18">
        <w:rPr>
          <w:lang w:val="en-US"/>
        </w:rPr>
        <w:t xml:space="preserve"> </w:t>
      </w:r>
      <w:proofErr w:type="spellStart"/>
      <w:r w:rsidRPr="00721A18">
        <w:rPr>
          <w:lang w:val="en-US"/>
        </w:rPr>
        <w:t>zugleich</w:t>
      </w:r>
      <w:proofErr w:type="spellEnd"/>
      <w:r w:rsidRPr="00721A18">
        <w:rPr>
          <w:lang w:val="en-US"/>
        </w:rPr>
        <w:t xml:space="preserve"> die </w:t>
      </w:r>
      <w:proofErr w:type="spellStart"/>
      <w:r w:rsidRPr="00721A18">
        <w:rPr>
          <w:lang w:val="en-US"/>
        </w:rPr>
        <w:t>Qualität</w:t>
      </w:r>
      <w:proofErr w:type="spellEnd"/>
      <w:r w:rsidRPr="00721A18">
        <w:rPr>
          <w:lang w:val="en-US"/>
        </w:rPr>
        <w:t xml:space="preserve"> des </w:t>
      </w:r>
      <w:proofErr w:type="spellStart"/>
      <w:r w:rsidRPr="00721A18">
        <w:rPr>
          <w:lang w:val="en-US"/>
        </w:rPr>
        <w:t>Ergebnisses</w:t>
      </w:r>
      <w:proofErr w:type="spellEnd"/>
      <w:r w:rsidRPr="00721A18">
        <w:rPr>
          <w:lang w:val="en-US"/>
        </w:rPr>
        <w:t xml:space="preserve"> </w:t>
      </w:r>
      <w:proofErr w:type="spellStart"/>
      <w:r w:rsidRPr="00721A18">
        <w:rPr>
          <w:lang w:val="en-US"/>
        </w:rPr>
        <w:t>hinsichtlich</w:t>
      </w:r>
      <w:proofErr w:type="spellEnd"/>
      <w:r w:rsidRPr="00721A18">
        <w:rPr>
          <w:lang w:val="en-US"/>
        </w:rPr>
        <w:t xml:space="preserve"> </w:t>
      </w:r>
      <w:proofErr w:type="spellStart"/>
      <w:r w:rsidRPr="00721A18">
        <w:rPr>
          <w:lang w:val="en-US"/>
        </w:rPr>
        <w:t>formaler</w:t>
      </w:r>
      <w:proofErr w:type="spellEnd"/>
      <w:r w:rsidRPr="00721A18">
        <w:rPr>
          <w:lang w:val="en-US"/>
        </w:rPr>
        <w:t xml:space="preserve"> </w:t>
      </w:r>
      <w:proofErr w:type="spellStart"/>
      <w:r w:rsidRPr="00721A18">
        <w:rPr>
          <w:lang w:val="en-US"/>
        </w:rPr>
        <w:t>Kriterien</w:t>
      </w:r>
      <w:proofErr w:type="spellEnd"/>
      <w:r w:rsidRPr="00721A18">
        <w:rPr>
          <w:lang w:val="en-US"/>
        </w:rPr>
        <w:t>.</w:t>
      </w:r>
    </w:p>
    <w:p w14:paraId="4AEB0C0D" w14:textId="77777777" w:rsidR="00284FA6" w:rsidRPr="00721A18" w:rsidRDefault="00284FA6">
      <w:pPr>
        <w:rPr>
          <w:lang w:val="en-US"/>
        </w:rPr>
      </w:pPr>
      <w:proofErr w:type="spellStart"/>
      <w:r w:rsidRPr="00721A18">
        <w:rPr>
          <w:lang w:val="en-US"/>
        </w:rPr>
        <w:t>Gleichzeitig</w:t>
      </w:r>
      <w:proofErr w:type="spellEnd"/>
      <w:r w:rsidRPr="00721A18">
        <w:rPr>
          <w:lang w:val="en-US"/>
        </w:rPr>
        <w:t xml:space="preserve"> </w:t>
      </w:r>
      <w:proofErr w:type="spellStart"/>
      <w:r w:rsidRPr="00721A18">
        <w:rPr>
          <w:lang w:val="en-US"/>
        </w:rPr>
        <w:t>unterstützt</w:t>
      </w:r>
      <w:proofErr w:type="spellEnd"/>
      <w:r w:rsidRPr="00721A18">
        <w:rPr>
          <w:lang w:val="en-US"/>
        </w:rPr>
        <w:t xml:space="preserve"> die </w:t>
      </w:r>
      <w:proofErr w:type="spellStart"/>
      <w:r w:rsidRPr="00721A18">
        <w:rPr>
          <w:lang w:val="en-US"/>
        </w:rPr>
        <w:t>Dokumentvorlage</w:t>
      </w:r>
      <w:proofErr w:type="spellEnd"/>
      <w:r w:rsidRPr="00721A18">
        <w:rPr>
          <w:lang w:val="en-US"/>
        </w:rPr>
        <w:t xml:space="preserve"> die </w:t>
      </w:r>
      <w:proofErr w:type="spellStart"/>
      <w:r w:rsidRPr="00721A18">
        <w:rPr>
          <w:lang w:val="en-US"/>
        </w:rPr>
        <w:t>Lehre</w:t>
      </w:r>
      <w:proofErr w:type="spellEnd"/>
      <w:r w:rsidRPr="00721A18">
        <w:rPr>
          <w:lang w:val="en-US"/>
        </w:rPr>
        <w:t xml:space="preserve"> in </w:t>
      </w:r>
      <w:proofErr w:type="spellStart"/>
      <w:r w:rsidRPr="00721A18">
        <w:rPr>
          <w:lang w:val="en-US"/>
        </w:rPr>
        <w:t>Fächern</w:t>
      </w:r>
      <w:proofErr w:type="spellEnd"/>
      <w:r w:rsidRPr="00721A18">
        <w:rPr>
          <w:lang w:val="en-US"/>
        </w:rPr>
        <w:t xml:space="preserve"> </w:t>
      </w:r>
      <w:proofErr w:type="spellStart"/>
      <w:r w:rsidRPr="00721A18">
        <w:rPr>
          <w:i/>
          <w:lang w:val="en-US"/>
        </w:rPr>
        <w:t>wie</w:t>
      </w:r>
      <w:proofErr w:type="spellEnd"/>
      <w:r w:rsidRPr="00721A18">
        <w:rPr>
          <w:i/>
          <w:lang w:val="en-US"/>
        </w:rPr>
        <w:t xml:space="preserve"> </w:t>
      </w:r>
      <w:proofErr w:type="spellStart"/>
      <w:r w:rsidRPr="00721A18">
        <w:rPr>
          <w:i/>
          <w:lang w:val="en-US"/>
        </w:rPr>
        <w:t>Arbeits</w:t>
      </w:r>
      <w:proofErr w:type="spellEnd"/>
      <w:r w:rsidRPr="00721A18">
        <w:rPr>
          <w:i/>
          <w:lang w:val="en-US"/>
        </w:rPr>
        <w:t xml:space="preserve">-, </w:t>
      </w:r>
      <w:proofErr w:type="spellStart"/>
      <w:r w:rsidRPr="00721A18">
        <w:rPr>
          <w:i/>
          <w:lang w:val="en-US"/>
        </w:rPr>
        <w:t>Lern</w:t>
      </w:r>
      <w:proofErr w:type="spellEnd"/>
      <w:r w:rsidRPr="00721A18">
        <w:rPr>
          <w:i/>
          <w:lang w:val="en-US"/>
        </w:rPr>
        <w:t xml:space="preserve">- und </w:t>
      </w:r>
      <w:proofErr w:type="spellStart"/>
      <w:r w:rsidRPr="00721A18">
        <w:rPr>
          <w:i/>
          <w:lang w:val="en-US"/>
        </w:rPr>
        <w:t>Präsentationstechniken</w:t>
      </w:r>
      <w:proofErr w:type="spellEnd"/>
      <w:r w:rsidRPr="00721A18">
        <w:rPr>
          <w:lang w:val="en-US"/>
        </w:rPr>
        <w:t xml:space="preserve"> und </w:t>
      </w:r>
      <w:proofErr w:type="spellStart"/>
      <w:r w:rsidRPr="00721A18">
        <w:rPr>
          <w:i/>
          <w:lang w:val="en-US"/>
        </w:rPr>
        <w:t>Vorbereitung</w:t>
      </w:r>
      <w:proofErr w:type="spellEnd"/>
      <w:r w:rsidRPr="00721A18">
        <w:rPr>
          <w:i/>
          <w:lang w:val="en-US"/>
        </w:rPr>
        <w:t xml:space="preserve"> auf die Bachelor- </w:t>
      </w:r>
      <w:proofErr w:type="spellStart"/>
      <w:r w:rsidRPr="00721A18">
        <w:rPr>
          <w:i/>
          <w:lang w:val="en-US"/>
        </w:rPr>
        <w:t>bzw</w:t>
      </w:r>
      <w:proofErr w:type="spellEnd"/>
      <w:r w:rsidRPr="00721A18">
        <w:rPr>
          <w:i/>
          <w:lang w:val="en-US"/>
        </w:rPr>
        <w:t xml:space="preserve">. </w:t>
      </w:r>
      <w:proofErr w:type="spellStart"/>
      <w:r w:rsidRPr="00721A18">
        <w:rPr>
          <w:i/>
          <w:lang w:val="en-US"/>
        </w:rPr>
        <w:t>Masterarbeit</w:t>
      </w:r>
      <w:proofErr w:type="spellEnd"/>
      <w:r w:rsidRPr="00721A18">
        <w:rPr>
          <w:lang w:val="en-US"/>
        </w:rPr>
        <w:t>,</w:t>
      </w:r>
    </w:p>
    <w:p w14:paraId="4AEB0C0E" w14:textId="77777777" w:rsidR="00284FA6" w:rsidRPr="00721A18" w:rsidRDefault="00284FA6">
      <w:pPr>
        <w:rPr>
          <w:lang w:val="en-US"/>
        </w:rPr>
      </w:pPr>
      <w:r w:rsidRPr="00721A18">
        <w:rPr>
          <w:lang w:val="en-US"/>
        </w:rPr>
        <w:t xml:space="preserve">Die </w:t>
      </w:r>
      <w:proofErr w:type="spellStart"/>
      <w:r w:rsidRPr="00721A18">
        <w:rPr>
          <w:lang w:val="en-US"/>
        </w:rPr>
        <w:t>Dokumentvorlage</w:t>
      </w:r>
      <w:proofErr w:type="spellEnd"/>
      <w:r w:rsidRPr="00721A18">
        <w:rPr>
          <w:lang w:val="en-US"/>
        </w:rPr>
        <w:t xml:space="preserve"> </w:t>
      </w:r>
      <w:proofErr w:type="spellStart"/>
      <w:r w:rsidRPr="00721A18">
        <w:rPr>
          <w:lang w:val="en-US"/>
        </w:rPr>
        <w:t>wurde</w:t>
      </w:r>
      <w:proofErr w:type="spellEnd"/>
      <w:r w:rsidRPr="00721A18">
        <w:rPr>
          <w:lang w:val="en-US"/>
        </w:rPr>
        <w:t xml:space="preserve"> </w:t>
      </w:r>
      <w:proofErr w:type="spellStart"/>
      <w:r w:rsidRPr="00721A18">
        <w:rPr>
          <w:lang w:val="en-US"/>
        </w:rPr>
        <w:t>im</w:t>
      </w:r>
      <w:proofErr w:type="spellEnd"/>
      <w:r w:rsidRPr="00721A18">
        <w:rPr>
          <w:lang w:val="en-US"/>
        </w:rPr>
        <w:t xml:space="preserve"> Sommer 2000 in der </w:t>
      </w:r>
      <w:proofErr w:type="spellStart"/>
      <w:r w:rsidRPr="00721A18">
        <w:rPr>
          <w:lang w:val="en-US"/>
        </w:rPr>
        <w:t>vorliegenden</w:t>
      </w:r>
      <w:proofErr w:type="spellEnd"/>
      <w:r w:rsidRPr="00721A18">
        <w:rPr>
          <w:lang w:val="en-US"/>
        </w:rPr>
        <w:t xml:space="preserve"> </w:t>
      </w:r>
      <w:proofErr w:type="spellStart"/>
      <w:r w:rsidRPr="00721A18">
        <w:rPr>
          <w:lang w:val="en-US"/>
        </w:rPr>
        <w:t>grundlegend</w:t>
      </w:r>
      <w:proofErr w:type="spellEnd"/>
      <w:r w:rsidRPr="00721A18">
        <w:rPr>
          <w:lang w:val="en-US"/>
        </w:rPr>
        <w:t xml:space="preserve"> </w:t>
      </w:r>
      <w:proofErr w:type="spellStart"/>
      <w:r w:rsidRPr="00721A18">
        <w:rPr>
          <w:lang w:val="en-US"/>
        </w:rPr>
        <w:t>überarbeiteten</w:t>
      </w:r>
      <w:proofErr w:type="spellEnd"/>
      <w:r w:rsidRPr="00721A18">
        <w:rPr>
          <w:lang w:val="en-US"/>
        </w:rPr>
        <w:t xml:space="preserve"> Version </w:t>
      </w:r>
      <w:proofErr w:type="spellStart"/>
      <w:r w:rsidRPr="00721A18">
        <w:rPr>
          <w:lang w:val="en-US"/>
        </w:rPr>
        <w:t>zum</w:t>
      </w:r>
      <w:proofErr w:type="spellEnd"/>
      <w:r w:rsidRPr="00721A18">
        <w:rPr>
          <w:lang w:val="en-US"/>
        </w:rPr>
        <w:t xml:space="preserve"> </w:t>
      </w:r>
      <w:proofErr w:type="spellStart"/>
      <w:r w:rsidRPr="00721A18">
        <w:rPr>
          <w:lang w:val="en-US"/>
        </w:rPr>
        <w:t>ersten</w:t>
      </w:r>
      <w:proofErr w:type="spellEnd"/>
      <w:r w:rsidRPr="00721A18">
        <w:rPr>
          <w:lang w:val="en-US"/>
        </w:rPr>
        <w:t xml:space="preserve"> Mal </w:t>
      </w:r>
      <w:proofErr w:type="spellStart"/>
      <w:r w:rsidRPr="00721A18">
        <w:rPr>
          <w:lang w:val="en-US"/>
        </w:rPr>
        <w:t>hochschulweit</w:t>
      </w:r>
      <w:proofErr w:type="spellEnd"/>
      <w:r w:rsidRPr="00721A18">
        <w:rPr>
          <w:lang w:val="en-US"/>
        </w:rPr>
        <w:t xml:space="preserve"> </w:t>
      </w:r>
      <w:proofErr w:type="spellStart"/>
      <w:r w:rsidRPr="00721A18">
        <w:rPr>
          <w:lang w:val="en-US"/>
        </w:rPr>
        <w:t>benutzt</w:t>
      </w:r>
      <w:proofErr w:type="spellEnd"/>
      <w:r w:rsidRPr="00721A18">
        <w:rPr>
          <w:lang w:val="en-US"/>
        </w:rPr>
        <w:t xml:space="preserve">, </w:t>
      </w:r>
      <w:proofErr w:type="spellStart"/>
      <w:r w:rsidRPr="00721A18">
        <w:rPr>
          <w:lang w:val="en-US"/>
        </w:rPr>
        <w:t>nachdem</w:t>
      </w:r>
      <w:proofErr w:type="spellEnd"/>
      <w:r w:rsidRPr="00721A18">
        <w:rPr>
          <w:lang w:val="en-US"/>
        </w:rPr>
        <w:t xml:space="preserve"> </w:t>
      </w:r>
      <w:proofErr w:type="spellStart"/>
      <w:r w:rsidRPr="00721A18">
        <w:rPr>
          <w:lang w:val="en-US"/>
        </w:rPr>
        <w:t>bereits</w:t>
      </w:r>
      <w:proofErr w:type="spellEnd"/>
      <w:r w:rsidRPr="00721A18">
        <w:rPr>
          <w:lang w:val="en-US"/>
        </w:rPr>
        <w:t xml:space="preserve"> die </w:t>
      </w:r>
      <w:proofErr w:type="spellStart"/>
      <w:r w:rsidRPr="00721A18">
        <w:rPr>
          <w:lang w:val="en-US"/>
        </w:rPr>
        <w:t>Vorgängerversion</w:t>
      </w:r>
      <w:proofErr w:type="spellEnd"/>
      <w:r w:rsidRPr="00721A18">
        <w:rPr>
          <w:lang w:val="en-US"/>
        </w:rPr>
        <w:t xml:space="preserve"> </w:t>
      </w:r>
      <w:proofErr w:type="spellStart"/>
      <w:r w:rsidRPr="00721A18">
        <w:rPr>
          <w:lang w:val="en-US"/>
        </w:rPr>
        <w:t>im</w:t>
      </w:r>
      <w:proofErr w:type="spellEnd"/>
      <w:r w:rsidRPr="00721A18">
        <w:rPr>
          <w:lang w:val="en-US"/>
        </w:rPr>
        <w:t xml:space="preserve"> </w:t>
      </w:r>
      <w:proofErr w:type="spellStart"/>
      <w:r w:rsidRPr="00721A18">
        <w:rPr>
          <w:lang w:val="en-US"/>
        </w:rPr>
        <w:t>Jahr</w:t>
      </w:r>
      <w:proofErr w:type="spellEnd"/>
      <w:r w:rsidRPr="00721A18">
        <w:rPr>
          <w:lang w:val="en-US"/>
        </w:rPr>
        <w:t xml:space="preserve"> 1999 für </w:t>
      </w:r>
      <w:proofErr w:type="spellStart"/>
      <w:r w:rsidRPr="00721A18">
        <w:rPr>
          <w:lang w:val="en-US"/>
        </w:rPr>
        <w:t>drei</w:t>
      </w:r>
      <w:proofErr w:type="spellEnd"/>
      <w:r w:rsidRPr="00721A18">
        <w:rPr>
          <w:lang w:val="en-US"/>
        </w:rPr>
        <w:t xml:space="preserve">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erfolgreich</w:t>
      </w:r>
      <w:proofErr w:type="spellEnd"/>
      <w:r w:rsidRPr="00721A18">
        <w:rPr>
          <w:lang w:val="en-US"/>
        </w:rPr>
        <w:t xml:space="preserve"> </w:t>
      </w:r>
      <w:proofErr w:type="spellStart"/>
      <w:r w:rsidRPr="00721A18">
        <w:rPr>
          <w:lang w:val="en-US"/>
        </w:rPr>
        <w:t>eingesetzt</w:t>
      </w:r>
      <w:proofErr w:type="spellEnd"/>
      <w:r w:rsidRPr="00721A18">
        <w:rPr>
          <w:lang w:val="en-US"/>
        </w:rPr>
        <w:t xml:space="preserve"> </w:t>
      </w:r>
      <w:proofErr w:type="spellStart"/>
      <w:r w:rsidRPr="00721A18">
        <w:rPr>
          <w:lang w:val="en-US"/>
        </w:rPr>
        <w:t>wurde</w:t>
      </w:r>
      <w:proofErr w:type="spellEnd"/>
      <w:r w:rsidRPr="00721A18">
        <w:rPr>
          <w:lang w:val="en-US"/>
        </w:rPr>
        <w:t>.</w:t>
      </w:r>
    </w:p>
    <w:p w14:paraId="4AEB0C0F" w14:textId="77777777" w:rsidR="00284FA6" w:rsidRPr="00721A18" w:rsidRDefault="00284FA6">
      <w:pPr>
        <w:rPr>
          <w:lang w:val="en-US"/>
        </w:rPr>
      </w:pPr>
      <w:proofErr w:type="spellStart"/>
      <w:r w:rsidRPr="00721A18">
        <w:rPr>
          <w:lang w:val="en-US"/>
        </w:rPr>
        <w:t>Erweiterungen</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und der </w:t>
      </w:r>
      <w:proofErr w:type="spellStart"/>
      <w:r w:rsidRPr="00721A18">
        <w:rPr>
          <w:lang w:val="en-US"/>
        </w:rPr>
        <w:t>darin</w:t>
      </w:r>
      <w:proofErr w:type="spellEnd"/>
      <w:r w:rsidRPr="00721A18">
        <w:rPr>
          <w:lang w:val="en-US"/>
        </w:rPr>
        <w:t xml:space="preserve"> </w:t>
      </w:r>
      <w:proofErr w:type="spellStart"/>
      <w:r w:rsidRPr="00721A18">
        <w:rPr>
          <w:lang w:val="en-US"/>
        </w:rPr>
        <w:t>enthaltenen</w:t>
      </w:r>
      <w:proofErr w:type="spellEnd"/>
      <w:r w:rsidRPr="00721A18">
        <w:rPr>
          <w:lang w:val="en-US"/>
        </w:rPr>
        <w:t xml:space="preserve"> </w:t>
      </w:r>
      <w:proofErr w:type="spellStart"/>
      <w:r w:rsidRPr="00721A18">
        <w:rPr>
          <w:lang w:val="en-US"/>
        </w:rPr>
        <w:t>Anleitung</w:t>
      </w:r>
      <w:proofErr w:type="spellEnd"/>
      <w:r w:rsidRPr="00721A18">
        <w:rPr>
          <w:lang w:val="en-US"/>
        </w:rPr>
        <w:t xml:space="preserve"> </w:t>
      </w:r>
      <w:proofErr w:type="spellStart"/>
      <w:r w:rsidRPr="00721A18">
        <w:rPr>
          <w:lang w:val="en-US"/>
        </w:rPr>
        <w:t>zur</w:t>
      </w:r>
      <w:proofErr w:type="spellEnd"/>
      <w:r w:rsidRPr="00721A18">
        <w:rPr>
          <w:lang w:val="en-US"/>
        </w:rPr>
        <w:t xml:space="preserve"> </w:t>
      </w:r>
      <w:proofErr w:type="spellStart"/>
      <w:r w:rsidRPr="00721A18">
        <w:rPr>
          <w:lang w:val="en-US"/>
        </w:rPr>
        <w:t>Erstellung</w:t>
      </w:r>
      <w:proofErr w:type="spellEnd"/>
      <w:r w:rsidRPr="00721A18">
        <w:rPr>
          <w:lang w:val="en-US"/>
        </w:rPr>
        <w:t xml:space="preserve"> von </w:t>
      </w:r>
      <w:proofErr w:type="spellStart"/>
      <w:r w:rsidR="00583AA1" w:rsidRPr="00721A18">
        <w:rPr>
          <w:lang w:val="en-US"/>
        </w:rPr>
        <w:t>Abschlussarbeiten</w:t>
      </w:r>
      <w:proofErr w:type="spellEnd"/>
      <w:r w:rsidRPr="00721A18">
        <w:rPr>
          <w:lang w:val="en-US"/>
        </w:rPr>
        <w:t xml:space="preserve"> </w:t>
      </w:r>
      <w:proofErr w:type="spellStart"/>
      <w:r w:rsidRPr="00721A18">
        <w:rPr>
          <w:lang w:val="en-US"/>
        </w:rPr>
        <w:t>mit</w:t>
      </w:r>
      <w:proofErr w:type="spellEnd"/>
      <w:r w:rsidRPr="00721A18">
        <w:rPr>
          <w:lang w:val="en-US"/>
        </w:rPr>
        <w:t xml:space="preserve"> dem </w:t>
      </w:r>
      <w:proofErr w:type="spellStart"/>
      <w:r w:rsidRPr="00721A18">
        <w:rPr>
          <w:lang w:val="en-US"/>
        </w:rPr>
        <w:t>Textsystem</w:t>
      </w:r>
      <w:proofErr w:type="spellEnd"/>
      <w:r w:rsidRPr="00721A18">
        <w:rPr>
          <w:lang w:val="en-US"/>
        </w:rPr>
        <w:t xml:space="preserve"> Microsoft Word </w:t>
      </w:r>
      <w:proofErr w:type="spellStart"/>
      <w:r w:rsidRPr="00721A18">
        <w:rPr>
          <w:lang w:val="en-US"/>
        </w:rPr>
        <w:t>sind</w:t>
      </w:r>
      <w:proofErr w:type="spellEnd"/>
      <w:r w:rsidRPr="00721A18">
        <w:rPr>
          <w:lang w:val="en-US"/>
        </w:rPr>
        <w:t xml:space="preserve"> </w:t>
      </w:r>
      <w:proofErr w:type="spellStart"/>
      <w:r w:rsidRPr="00721A18">
        <w:rPr>
          <w:lang w:val="en-US"/>
        </w:rPr>
        <w:t>auch</w:t>
      </w:r>
      <w:proofErr w:type="spellEnd"/>
      <w:r w:rsidRPr="00721A18">
        <w:rPr>
          <w:lang w:val="en-US"/>
        </w:rPr>
        <w:t xml:space="preserve"> für die Zukunft </w:t>
      </w:r>
      <w:proofErr w:type="spellStart"/>
      <w:r w:rsidRPr="00721A18">
        <w:rPr>
          <w:lang w:val="en-US"/>
        </w:rPr>
        <w:t>geplant</w:t>
      </w:r>
      <w:proofErr w:type="spellEnd"/>
      <w:r w:rsidRPr="00721A18">
        <w:rPr>
          <w:lang w:val="en-US"/>
        </w:rPr>
        <w:t xml:space="preserve">. Das Feedback </w:t>
      </w:r>
      <w:proofErr w:type="spellStart"/>
      <w:r w:rsidRPr="00721A18">
        <w:rPr>
          <w:lang w:val="en-US"/>
        </w:rPr>
        <w:t>aus</w:t>
      </w:r>
      <w:proofErr w:type="spellEnd"/>
      <w:r w:rsidRPr="00721A18">
        <w:rPr>
          <w:lang w:val="en-US"/>
        </w:rPr>
        <w:t xml:space="preserve"> der </w:t>
      </w:r>
      <w:proofErr w:type="spellStart"/>
      <w:r w:rsidRPr="00721A18">
        <w:rPr>
          <w:lang w:val="en-US"/>
        </w:rPr>
        <w:t>Nutzung</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für </w:t>
      </w:r>
      <w:proofErr w:type="spellStart"/>
      <w:r w:rsidR="00583AA1" w:rsidRPr="00721A18">
        <w:rPr>
          <w:lang w:val="en-US"/>
        </w:rPr>
        <w:t>Abschlussarbeiten</w:t>
      </w:r>
      <w:proofErr w:type="spellEnd"/>
      <w:r w:rsidRPr="00721A18">
        <w:rPr>
          <w:lang w:val="en-US"/>
        </w:rPr>
        <w:t xml:space="preserve"> an der </w:t>
      </w:r>
      <w:proofErr w:type="spellStart"/>
      <w:r w:rsidRPr="00721A18">
        <w:rPr>
          <w:lang w:val="en-US"/>
        </w:rPr>
        <w:t>HdM</w:t>
      </w:r>
      <w:proofErr w:type="spellEnd"/>
      <w:r w:rsidRPr="00721A18">
        <w:rPr>
          <w:lang w:val="en-US"/>
        </w:rPr>
        <w:t xml:space="preserve"> </w:t>
      </w:r>
      <w:proofErr w:type="spellStart"/>
      <w:r w:rsidRPr="00721A18">
        <w:rPr>
          <w:lang w:val="en-US"/>
        </w:rPr>
        <w:t>wird</w:t>
      </w:r>
      <w:proofErr w:type="spellEnd"/>
      <w:r w:rsidRPr="00721A18">
        <w:rPr>
          <w:lang w:val="en-US"/>
        </w:rPr>
        <w:t xml:space="preserve"> </w:t>
      </w:r>
      <w:proofErr w:type="spellStart"/>
      <w:r w:rsidRPr="00721A18">
        <w:rPr>
          <w:lang w:val="en-US"/>
        </w:rPr>
        <w:t>dabei</w:t>
      </w:r>
      <w:proofErr w:type="spellEnd"/>
      <w:r w:rsidRPr="00721A18">
        <w:rPr>
          <w:lang w:val="en-US"/>
        </w:rPr>
        <w:t xml:space="preserve"> </w:t>
      </w:r>
      <w:proofErr w:type="spellStart"/>
      <w:r w:rsidRPr="00721A18">
        <w:rPr>
          <w:lang w:val="en-US"/>
        </w:rPr>
        <w:t>fortgesetzt</w:t>
      </w:r>
      <w:proofErr w:type="spellEnd"/>
      <w:r w:rsidRPr="00721A18">
        <w:rPr>
          <w:lang w:val="en-US"/>
        </w:rPr>
        <w:t xml:space="preserve"> </w:t>
      </w:r>
      <w:proofErr w:type="spellStart"/>
      <w:r w:rsidRPr="00721A18">
        <w:rPr>
          <w:lang w:val="en-US"/>
        </w:rPr>
        <w:t>aufgegriffen</w:t>
      </w:r>
      <w:proofErr w:type="spellEnd"/>
      <w:r w:rsidRPr="00721A18">
        <w:rPr>
          <w:lang w:val="en-US"/>
        </w:rPr>
        <w:t xml:space="preserve"> und </w:t>
      </w:r>
      <w:proofErr w:type="spellStart"/>
      <w:r w:rsidRPr="00721A18">
        <w:rPr>
          <w:lang w:val="en-US"/>
        </w:rPr>
        <w:t>zur</w:t>
      </w:r>
      <w:proofErr w:type="spellEnd"/>
      <w:r w:rsidRPr="00721A18">
        <w:rPr>
          <w:lang w:val="en-US"/>
        </w:rPr>
        <w:t xml:space="preserve"> </w:t>
      </w:r>
      <w:proofErr w:type="spellStart"/>
      <w:r w:rsidRPr="00721A18">
        <w:rPr>
          <w:lang w:val="en-US"/>
        </w:rPr>
        <w:t>Verbesserung</w:t>
      </w:r>
      <w:proofErr w:type="spellEnd"/>
      <w:r w:rsidRPr="00721A18">
        <w:rPr>
          <w:lang w:val="en-US"/>
        </w:rPr>
        <w:t xml:space="preserve"> </w:t>
      </w:r>
      <w:proofErr w:type="spellStart"/>
      <w:r w:rsidRPr="00721A18">
        <w:rPr>
          <w:lang w:val="en-US"/>
        </w:rPr>
        <w:t>genutzt</w:t>
      </w:r>
      <w:proofErr w:type="spellEnd"/>
      <w:r w:rsidRPr="00721A18">
        <w:rPr>
          <w:lang w:val="en-US"/>
        </w:rPr>
        <w:t xml:space="preserve"> </w:t>
      </w:r>
      <w:proofErr w:type="spellStart"/>
      <w:r w:rsidRPr="00721A18">
        <w:rPr>
          <w:lang w:val="en-US"/>
        </w:rPr>
        <w:t>werden</w:t>
      </w:r>
      <w:proofErr w:type="spellEnd"/>
      <w:r w:rsidRPr="00721A18">
        <w:rPr>
          <w:lang w:val="en-US"/>
        </w:rPr>
        <w:t>.</w:t>
      </w:r>
    </w:p>
    <w:p w14:paraId="4AEB0C10" w14:textId="77777777" w:rsidR="00284FA6" w:rsidRPr="00721A18" w:rsidRDefault="00284FA6">
      <w:pPr>
        <w:pStyle w:val="berschrift1"/>
        <w:numPr>
          <w:ilvl w:val="0"/>
          <w:numId w:val="0"/>
        </w:numPr>
        <w:rPr>
          <w:lang w:val="en-US"/>
        </w:rPr>
      </w:pPr>
      <w:bookmarkStart w:id="14" w:name="_Ref491742270"/>
      <w:bookmarkStart w:id="15" w:name="_Ref491742277"/>
      <w:bookmarkStart w:id="16" w:name="_Toc104890735"/>
      <w:proofErr w:type="spellStart"/>
      <w:r w:rsidRPr="00721A18">
        <w:rPr>
          <w:lang w:val="en-US"/>
        </w:rPr>
        <w:lastRenderedPageBreak/>
        <w:t>Anhang</w:t>
      </w:r>
      <w:proofErr w:type="spellEnd"/>
      <w:r w:rsidRPr="00721A18">
        <w:rPr>
          <w:lang w:val="en-US"/>
        </w:rPr>
        <w:t xml:space="preserve"> A: </w:t>
      </w:r>
      <w:proofErr w:type="spellStart"/>
      <w:r w:rsidRPr="00721A18">
        <w:rPr>
          <w:lang w:val="en-US"/>
        </w:rPr>
        <w:t>Beispiele</w:t>
      </w:r>
      <w:proofErr w:type="spellEnd"/>
      <w:r w:rsidRPr="00721A18">
        <w:rPr>
          <w:lang w:val="en-US"/>
        </w:rPr>
        <w:t xml:space="preserve"> für die </w:t>
      </w:r>
      <w:proofErr w:type="spellStart"/>
      <w:r w:rsidRPr="00721A18">
        <w:rPr>
          <w:lang w:val="en-US"/>
        </w:rPr>
        <w:t>Gliederung</w:t>
      </w:r>
      <w:proofErr w:type="spellEnd"/>
      <w:r w:rsidRPr="00721A18">
        <w:rPr>
          <w:lang w:val="en-US"/>
        </w:rPr>
        <w:t xml:space="preserve"> von </w:t>
      </w:r>
      <w:proofErr w:type="spellStart"/>
      <w:r w:rsidR="00583AA1" w:rsidRPr="00721A18">
        <w:rPr>
          <w:lang w:val="en-US"/>
        </w:rPr>
        <w:t>Abschlussarbeiten</w:t>
      </w:r>
      <w:bookmarkEnd w:id="14"/>
      <w:bookmarkEnd w:id="15"/>
      <w:bookmarkEnd w:id="16"/>
      <w:proofErr w:type="spellEnd"/>
    </w:p>
    <w:p w14:paraId="4AEB0C11" w14:textId="77777777" w:rsidR="00284FA6" w:rsidRPr="00721A18" w:rsidRDefault="00284FA6">
      <w:pPr>
        <w:rPr>
          <w:lang w:val="en-US"/>
        </w:rPr>
      </w:pPr>
      <w:r w:rsidRPr="00721A18">
        <w:rPr>
          <w:lang w:val="en-US"/>
        </w:rPr>
        <w:t xml:space="preserve">Die </w:t>
      </w:r>
      <w:proofErr w:type="spellStart"/>
      <w:r w:rsidRPr="00721A18">
        <w:rPr>
          <w:lang w:val="en-US"/>
        </w:rPr>
        <w:t>nachfolgenden</w:t>
      </w:r>
      <w:proofErr w:type="spellEnd"/>
      <w:r w:rsidRPr="00721A18">
        <w:rPr>
          <w:lang w:val="en-US"/>
        </w:rPr>
        <w:t xml:space="preserve"> </w:t>
      </w:r>
      <w:proofErr w:type="spellStart"/>
      <w:r w:rsidRPr="00721A18">
        <w:rPr>
          <w:lang w:val="en-US"/>
        </w:rPr>
        <w:t>Gliederungen</w:t>
      </w:r>
      <w:proofErr w:type="spellEnd"/>
      <w:r w:rsidRPr="00721A18">
        <w:rPr>
          <w:lang w:val="en-US"/>
        </w:rPr>
        <w:t xml:space="preserve"> </w:t>
      </w:r>
      <w:proofErr w:type="spellStart"/>
      <w:r w:rsidRPr="00721A18">
        <w:rPr>
          <w:lang w:val="en-US"/>
        </w:rPr>
        <w:t>stellen</w:t>
      </w:r>
      <w:proofErr w:type="spellEnd"/>
      <w:r w:rsidRPr="00721A18">
        <w:rPr>
          <w:lang w:val="en-US"/>
        </w:rPr>
        <w:t xml:space="preserve"> </w:t>
      </w:r>
      <w:proofErr w:type="spellStart"/>
      <w:r w:rsidRPr="00721A18">
        <w:rPr>
          <w:lang w:val="en-US"/>
        </w:rPr>
        <w:t>lediglich</w:t>
      </w:r>
      <w:proofErr w:type="spellEnd"/>
      <w:r w:rsidRPr="00721A18">
        <w:rPr>
          <w:lang w:val="en-US"/>
        </w:rPr>
        <w:t xml:space="preserve"> </w:t>
      </w:r>
      <w:proofErr w:type="spellStart"/>
      <w:r w:rsidRPr="00721A18">
        <w:rPr>
          <w:lang w:val="en-US"/>
        </w:rPr>
        <w:t>Vorschläge</w:t>
      </w:r>
      <w:proofErr w:type="spellEnd"/>
      <w:r w:rsidRPr="00721A18">
        <w:rPr>
          <w:lang w:val="en-US"/>
        </w:rPr>
        <w:t xml:space="preserve"> </w:t>
      </w:r>
      <w:proofErr w:type="spellStart"/>
      <w:r w:rsidRPr="00721A18">
        <w:rPr>
          <w:lang w:val="en-US"/>
        </w:rPr>
        <w:t>dar</w:t>
      </w:r>
      <w:proofErr w:type="spellEnd"/>
      <w:r w:rsidRPr="00721A18">
        <w:rPr>
          <w:lang w:val="en-US"/>
        </w:rPr>
        <w:t xml:space="preserve">, die stets am </w:t>
      </w:r>
      <w:proofErr w:type="spellStart"/>
      <w:r w:rsidRPr="00721A18">
        <w:rPr>
          <w:lang w:val="en-US"/>
        </w:rPr>
        <w:t>konkreten</w:t>
      </w:r>
      <w:proofErr w:type="spellEnd"/>
      <w:r w:rsidRPr="00721A18">
        <w:rPr>
          <w:lang w:val="en-US"/>
        </w:rPr>
        <w:t xml:space="preserve"> Fall </w:t>
      </w:r>
      <w:proofErr w:type="spellStart"/>
      <w:r w:rsidRPr="00721A18">
        <w:rPr>
          <w:lang w:val="en-US"/>
        </w:rPr>
        <w:t>überprüft</w:t>
      </w:r>
      <w:proofErr w:type="spellEnd"/>
      <w:r w:rsidRPr="00721A18">
        <w:rPr>
          <w:lang w:val="en-US"/>
        </w:rPr>
        <w:t xml:space="preserve"> und in der Regel </w:t>
      </w:r>
      <w:proofErr w:type="spellStart"/>
      <w:r w:rsidRPr="00721A18">
        <w:rPr>
          <w:lang w:val="en-US"/>
        </w:rPr>
        <w:t>angepasst</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müssen</w:t>
      </w:r>
      <w:proofErr w:type="spellEnd"/>
      <w:r w:rsidRPr="00721A18">
        <w:rPr>
          <w:lang w:val="en-US"/>
        </w:rPr>
        <w:t>.</w:t>
      </w:r>
    </w:p>
    <w:p w14:paraId="4AEB0C12" w14:textId="77777777" w:rsidR="00284FA6" w:rsidRPr="00721A18" w:rsidRDefault="00284FA6">
      <w:pPr>
        <w:pStyle w:val="berschrift2"/>
        <w:numPr>
          <w:ilvl w:val="0"/>
          <w:numId w:val="0"/>
        </w:numPr>
        <w:rPr>
          <w:lang w:val="en-US"/>
        </w:rPr>
      </w:pPr>
      <w:bookmarkStart w:id="17" w:name="_Toc104890736"/>
      <w:r w:rsidRPr="00721A18">
        <w:rPr>
          <w:lang w:val="en-US"/>
        </w:rPr>
        <w:t xml:space="preserve">A.1 </w:t>
      </w:r>
      <w:proofErr w:type="spellStart"/>
      <w:r w:rsidRPr="00721A18">
        <w:rPr>
          <w:lang w:val="en-US"/>
        </w:rPr>
        <w:t>Literaturarbeiten</w:t>
      </w:r>
      <w:bookmarkEnd w:id="17"/>
      <w:proofErr w:type="spellEnd"/>
    </w:p>
    <w:p w14:paraId="4AEB0C13" w14:textId="77777777" w:rsidR="00284FA6" w:rsidRPr="00721A18" w:rsidRDefault="00284FA6" w:rsidP="006634CE">
      <w:pPr>
        <w:numPr>
          <w:ilvl w:val="0"/>
          <w:numId w:val="13"/>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4" w14:textId="77777777" w:rsidR="00284FA6" w:rsidRPr="00721A18" w:rsidRDefault="00284FA6" w:rsidP="006634CE">
      <w:pPr>
        <w:numPr>
          <w:ilvl w:val="0"/>
          <w:numId w:val="13"/>
        </w:numPr>
        <w:rPr>
          <w:lang w:val="en-US"/>
        </w:rPr>
      </w:pPr>
      <w:proofErr w:type="spellStart"/>
      <w:r w:rsidRPr="00721A18">
        <w:rPr>
          <w:lang w:val="en-US"/>
        </w:rPr>
        <w:t>Fragestellung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Motivation)</w:t>
      </w:r>
    </w:p>
    <w:p w14:paraId="4AEB0C15" w14:textId="77777777" w:rsidR="00284FA6" w:rsidRPr="00721A18" w:rsidRDefault="00284FA6" w:rsidP="006634CE">
      <w:pPr>
        <w:numPr>
          <w:ilvl w:val="0"/>
          <w:numId w:val="13"/>
        </w:numPr>
        <w:rPr>
          <w:lang w:val="en-US"/>
        </w:rPr>
      </w:pPr>
      <w:proofErr w:type="spellStart"/>
      <w:r w:rsidRPr="00721A18">
        <w:rPr>
          <w:lang w:val="en-US"/>
        </w:rPr>
        <w:t>Übersicht</w:t>
      </w:r>
      <w:proofErr w:type="spellEnd"/>
      <w:r w:rsidRPr="00721A18">
        <w:rPr>
          <w:lang w:val="en-US"/>
        </w:rPr>
        <w:t xml:space="preserve"> </w:t>
      </w:r>
      <w:proofErr w:type="spellStart"/>
      <w:r w:rsidRPr="00721A18">
        <w:rPr>
          <w:lang w:val="en-US"/>
        </w:rPr>
        <w:t>über</w:t>
      </w:r>
      <w:proofErr w:type="spellEnd"/>
      <w:r w:rsidRPr="00721A18">
        <w:rPr>
          <w:lang w:val="en-US"/>
        </w:rPr>
        <w:t xml:space="preserve"> den Stand der </w:t>
      </w:r>
      <w:proofErr w:type="spellStart"/>
      <w:r w:rsidRPr="00721A18">
        <w:rPr>
          <w:lang w:val="en-US"/>
        </w:rPr>
        <w:t>Wissenschaft</w:t>
      </w:r>
      <w:proofErr w:type="spellEnd"/>
      <w:r w:rsidRPr="00721A18">
        <w:rPr>
          <w:lang w:val="en-US"/>
        </w:rPr>
        <w:t xml:space="preserve"> und Technik (</w:t>
      </w:r>
      <w:proofErr w:type="spellStart"/>
      <w:r w:rsidRPr="00721A18">
        <w:rPr>
          <w:lang w:val="en-US"/>
        </w:rPr>
        <w:t>Beschreibung</w:t>
      </w:r>
      <w:proofErr w:type="spellEnd"/>
      <w:r w:rsidRPr="00721A18">
        <w:rPr>
          <w:lang w:val="en-US"/>
        </w:rPr>
        <w:t xml:space="preserve"> der </w:t>
      </w:r>
      <w:proofErr w:type="spellStart"/>
      <w:r w:rsidRPr="00721A18">
        <w:rPr>
          <w:lang w:val="en-US"/>
        </w:rPr>
        <w:t>Lösungsansätze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in </w:t>
      </w:r>
      <w:proofErr w:type="spellStart"/>
      <w:r w:rsidRPr="00721A18">
        <w:rPr>
          <w:lang w:val="en-US"/>
        </w:rPr>
        <w:t>einzelnen</w:t>
      </w:r>
      <w:proofErr w:type="spellEnd"/>
      <w:r w:rsidRPr="00721A18">
        <w:rPr>
          <w:lang w:val="en-US"/>
        </w:rPr>
        <w:t xml:space="preserve"> </w:t>
      </w:r>
      <w:proofErr w:type="spellStart"/>
      <w:r w:rsidRPr="00721A18">
        <w:rPr>
          <w:lang w:val="en-US"/>
        </w:rPr>
        <w:t>Abschnitten</w:t>
      </w:r>
      <w:proofErr w:type="spellEnd"/>
      <w:r w:rsidRPr="00721A18">
        <w:rPr>
          <w:lang w:val="en-US"/>
        </w:rPr>
        <w:t>)</w:t>
      </w:r>
    </w:p>
    <w:p w14:paraId="4AEB0C16" w14:textId="77777777" w:rsidR="00284FA6" w:rsidRPr="00721A18" w:rsidRDefault="00284FA6" w:rsidP="006634CE">
      <w:pPr>
        <w:numPr>
          <w:ilvl w:val="0"/>
          <w:numId w:val="13"/>
        </w:numPr>
        <w:rPr>
          <w:lang w:val="en-US"/>
        </w:rPr>
      </w:pPr>
      <w:proofErr w:type="spellStart"/>
      <w:r w:rsidRPr="00721A18">
        <w:rPr>
          <w:lang w:val="en-US"/>
        </w:rPr>
        <w:t>Bewertung</w:t>
      </w:r>
      <w:proofErr w:type="spellEnd"/>
      <w:r w:rsidRPr="00721A18">
        <w:rPr>
          <w:lang w:val="en-US"/>
        </w:rPr>
        <w:t xml:space="preserve"> der </w:t>
      </w:r>
      <w:proofErr w:type="spellStart"/>
      <w:r w:rsidRPr="00721A18">
        <w:rPr>
          <w:lang w:val="en-US"/>
        </w:rPr>
        <w:t>einzelnen</w:t>
      </w:r>
      <w:proofErr w:type="spellEnd"/>
      <w:r w:rsidRPr="00721A18">
        <w:rPr>
          <w:lang w:val="en-US"/>
        </w:rPr>
        <w:t xml:space="preserve"> </w:t>
      </w:r>
      <w:proofErr w:type="spellStart"/>
      <w:r w:rsidRPr="00721A18">
        <w:rPr>
          <w:lang w:val="en-US"/>
        </w:rPr>
        <w:t>untersuchten</w:t>
      </w:r>
      <w:proofErr w:type="spellEnd"/>
      <w:r w:rsidRPr="00721A18">
        <w:rPr>
          <w:lang w:val="en-US"/>
        </w:rPr>
        <w:t xml:space="preserve"> </w:t>
      </w:r>
      <w:proofErr w:type="spellStart"/>
      <w:r w:rsidRPr="00721A18">
        <w:rPr>
          <w:lang w:val="en-US"/>
        </w:rPr>
        <w:t>Ansätze</w:t>
      </w:r>
      <w:proofErr w:type="spellEnd"/>
      <w:r w:rsidRPr="00721A18">
        <w:rPr>
          <w:lang w:val="en-US"/>
        </w:rPr>
        <w:t xml:space="preserve">, </w:t>
      </w:r>
      <w:proofErr w:type="spellStart"/>
      <w:r w:rsidRPr="00721A18">
        <w:rPr>
          <w:lang w:val="en-US"/>
        </w:rPr>
        <w:t>Beispiele</w:t>
      </w:r>
      <w:proofErr w:type="spellEnd"/>
      <w:r w:rsidRPr="00721A18">
        <w:rPr>
          <w:lang w:val="en-US"/>
        </w:rPr>
        <w:t xml:space="preserve"> etc., </w:t>
      </w:r>
      <w:proofErr w:type="spellStart"/>
      <w:r w:rsidRPr="00721A18">
        <w:rPr>
          <w:lang w:val="en-US"/>
        </w:rPr>
        <w:t>Identifikation</w:t>
      </w:r>
      <w:proofErr w:type="spellEnd"/>
      <w:r w:rsidRPr="00721A18">
        <w:rPr>
          <w:lang w:val="en-US"/>
        </w:rPr>
        <w:t xml:space="preserve"> von </w:t>
      </w:r>
      <w:proofErr w:type="spellStart"/>
      <w:r w:rsidRPr="00721A18">
        <w:rPr>
          <w:lang w:val="en-US"/>
        </w:rPr>
        <w:t>Defiziten</w:t>
      </w:r>
      <w:proofErr w:type="spellEnd"/>
    </w:p>
    <w:p w14:paraId="4AEB0C17" w14:textId="77777777" w:rsidR="00284FA6" w:rsidRPr="00721A18" w:rsidRDefault="00284FA6" w:rsidP="006634CE">
      <w:pPr>
        <w:numPr>
          <w:ilvl w:val="0"/>
          <w:numId w:val="13"/>
        </w:numPr>
        <w:rPr>
          <w:lang w:val="en-US"/>
        </w:rPr>
      </w:pPr>
      <w:proofErr w:type="spellStart"/>
      <w:r w:rsidRPr="00721A18">
        <w:rPr>
          <w:lang w:val="en-US"/>
        </w:rPr>
        <w:t>Synthese</w:t>
      </w:r>
      <w:proofErr w:type="spellEnd"/>
      <w:r w:rsidRPr="00721A18">
        <w:rPr>
          <w:lang w:val="en-US"/>
        </w:rPr>
        <w:t xml:space="preserve">: </w:t>
      </w:r>
      <w:proofErr w:type="spellStart"/>
      <w:r w:rsidRPr="00721A18">
        <w:rPr>
          <w:lang w:val="en-US"/>
        </w:rPr>
        <w:t>Erstellung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Gesamtschau</w:t>
      </w:r>
      <w:proofErr w:type="spellEnd"/>
      <w:r w:rsidRPr="00721A18">
        <w:rPr>
          <w:lang w:val="en-US"/>
        </w:rPr>
        <w:t xml:space="preserve">, </w:t>
      </w:r>
      <w:proofErr w:type="spellStart"/>
      <w:r w:rsidRPr="00721A18">
        <w:rPr>
          <w:lang w:val="en-US"/>
        </w:rPr>
        <w:t>allgemeine</w:t>
      </w:r>
      <w:proofErr w:type="spellEnd"/>
      <w:r w:rsidRPr="00721A18">
        <w:rPr>
          <w:lang w:val="en-US"/>
        </w:rPr>
        <w:t xml:space="preserve"> </w:t>
      </w:r>
      <w:proofErr w:type="spellStart"/>
      <w:r w:rsidRPr="00721A18">
        <w:rPr>
          <w:lang w:val="en-US"/>
        </w:rPr>
        <w:t>Prinzipien</w:t>
      </w:r>
      <w:proofErr w:type="spellEnd"/>
      <w:r w:rsidRPr="00721A18">
        <w:rPr>
          <w:lang w:val="en-US"/>
        </w:rPr>
        <w:t xml:space="preserve">, </w:t>
      </w:r>
      <w:proofErr w:type="spellStart"/>
      <w:r w:rsidRPr="00721A18">
        <w:rPr>
          <w:lang w:val="en-US"/>
        </w:rPr>
        <w:t>Beschreibung</w:t>
      </w:r>
      <w:proofErr w:type="spellEnd"/>
      <w:r w:rsidRPr="00721A18">
        <w:rPr>
          <w:lang w:val="en-US"/>
        </w:rPr>
        <w:t xml:space="preserve"> </w:t>
      </w:r>
      <w:proofErr w:type="spellStart"/>
      <w:r w:rsidRPr="00721A18">
        <w:rPr>
          <w:lang w:val="en-US"/>
        </w:rPr>
        <w:t>einer</w:t>
      </w:r>
      <w:proofErr w:type="spellEnd"/>
      <w:r w:rsidRPr="00721A18">
        <w:rPr>
          <w:lang w:val="en-US"/>
        </w:rPr>
        <w:t xml:space="preserve"> </w:t>
      </w:r>
      <w:proofErr w:type="spellStart"/>
      <w:r w:rsidRPr="00721A18">
        <w:rPr>
          <w:lang w:val="en-US"/>
        </w:rPr>
        <w:t>eigenen</w:t>
      </w:r>
      <w:proofErr w:type="spellEnd"/>
      <w:r w:rsidRPr="00721A18">
        <w:rPr>
          <w:lang w:val="en-US"/>
        </w:rPr>
        <w:t xml:space="preserve"> Sicht auf das Problem, </w:t>
      </w:r>
      <w:proofErr w:type="spellStart"/>
      <w:r w:rsidRPr="00721A18">
        <w:rPr>
          <w:lang w:val="en-US"/>
        </w:rPr>
        <w:t>evtl</w:t>
      </w:r>
      <w:proofErr w:type="spellEnd"/>
      <w:r w:rsidRPr="00721A18">
        <w:rPr>
          <w:lang w:val="en-US"/>
        </w:rPr>
        <w:t xml:space="preserve">. </w:t>
      </w:r>
      <w:proofErr w:type="spellStart"/>
      <w:r w:rsidRPr="00721A18">
        <w:rPr>
          <w:lang w:val="en-US"/>
        </w:rPr>
        <w:t>auch</w:t>
      </w:r>
      <w:proofErr w:type="spellEnd"/>
      <w:r w:rsidRPr="00721A18">
        <w:rPr>
          <w:lang w:val="en-US"/>
        </w:rPr>
        <w:t xml:space="preserve"> </w:t>
      </w:r>
      <w:proofErr w:type="spellStart"/>
      <w:r w:rsidRPr="00721A18">
        <w:rPr>
          <w:lang w:val="en-US"/>
        </w:rPr>
        <w:t>eigene</w:t>
      </w:r>
      <w:proofErr w:type="spellEnd"/>
      <w:r w:rsidRPr="00721A18">
        <w:rPr>
          <w:lang w:val="en-US"/>
        </w:rPr>
        <w:t xml:space="preserve"> </w:t>
      </w:r>
      <w:proofErr w:type="spellStart"/>
      <w:r w:rsidRPr="00721A18">
        <w:rPr>
          <w:lang w:val="en-US"/>
        </w:rPr>
        <w:t>Vorschläge</w:t>
      </w:r>
      <w:proofErr w:type="spellEnd"/>
    </w:p>
    <w:p w14:paraId="4AEB0C18" w14:textId="77777777" w:rsidR="00284FA6" w:rsidRPr="00721A18" w:rsidRDefault="00284FA6" w:rsidP="006634CE">
      <w:pPr>
        <w:numPr>
          <w:ilvl w:val="0"/>
          <w:numId w:val="13"/>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19"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eventuell</w:t>
      </w:r>
      <w:proofErr w:type="spellEnd"/>
      <w:r w:rsidRPr="00721A18">
        <w:rPr>
          <w:lang w:val="en-US"/>
        </w:rPr>
        <w:t xml:space="preserve"> </w:t>
      </w:r>
      <w:proofErr w:type="spellStart"/>
      <w:r w:rsidRPr="00721A18">
        <w:rPr>
          <w:lang w:val="en-US"/>
        </w:rPr>
        <w:t>recherchierte</w:t>
      </w:r>
      <w:proofErr w:type="spellEnd"/>
      <w:r w:rsidRPr="00721A18">
        <w:rPr>
          <w:lang w:val="en-US"/>
        </w:rPr>
        <w:t xml:space="preserve"> </w:t>
      </w:r>
      <w:proofErr w:type="spellStart"/>
      <w:r w:rsidRPr="00721A18">
        <w:rPr>
          <w:lang w:val="en-US"/>
        </w:rPr>
        <w:t>Texte</w:t>
      </w:r>
      <w:proofErr w:type="spellEnd"/>
      <w:r w:rsidRPr="00721A18">
        <w:rPr>
          <w:lang w:val="en-US"/>
        </w:rPr>
        <w:t xml:space="preserve">, </w:t>
      </w:r>
      <w:proofErr w:type="spellStart"/>
      <w:r w:rsidRPr="00721A18">
        <w:rPr>
          <w:lang w:val="en-US"/>
        </w:rPr>
        <w:t>Produktbeschreibungen</w:t>
      </w:r>
      <w:proofErr w:type="spellEnd"/>
      <w:r w:rsidRPr="00721A18">
        <w:rPr>
          <w:lang w:val="en-US"/>
        </w:rPr>
        <w:t>, etc.</w:t>
      </w:r>
    </w:p>
    <w:p w14:paraId="4AEB0C1A" w14:textId="77777777" w:rsidR="00284FA6" w:rsidRPr="00721A18" w:rsidRDefault="00284FA6">
      <w:pPr>
        <w:pStyle w:val="berschrift2"/>
        <w:numPr>
          <w:ilvl w:val="0"/>
          <w:numId w:val="0"/>
        </w:numPr>
        <w:rPr>
          <w:lang w:val="en-US"/>
        </w:rPr>
      </w:pPr>
      <w:bookmarkStart w:id="18" w:name="_Toc104890737"/>
      <w:r w:rsidRPr="00721A18">
        <w:rPr>
          <w:lang w:val="en-US"/>
        </w:rPr>
        <w:t xml:space="preserve">A.2 </w:t>
      </w:r>
      <w:proofErr w:type="spellStart"/>
      <w:r w:rsidRPr="00721A18">
        <w:rPr>
          <w:lang w:val="en-US"/>
        </w:rPr>
        <w:t>Systementwicklungen</w:t>
      </w:r>
      <w:bookmarkEnd w:id="18"/>
      <w:proofErr w:type="spellEnd"/>
    </w:p>
    <w:p w14:paraId="4AEB0C1B" w14:textId="77777777" w:rsidR="00284FA6" w:rsidRPr="00721A18" w:rsidRDefault="00284FA6" w:rsidP="006634CE">
      <w:pPr>
        <w:numPr>
          <w:ilvl w:val="0"/>
          <w:numId w:val="14"/>
        </w:numPr>
        <w:rPr>
          <w:lang w:val="en-US"/>
        </w:rPr>
      </w:pPr>
      <w:proofErr w:type="spellStart"/>
      <w:r w:rsidRPr="00721A18">
        <w:rPr>
          <w:lang w:val="en-US"/>
        </w:rPr>
        <w:t>Überblick</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Zusammenfassung</w:t>
      </w:r>
      <w:proofErr w:type="spellEnd"/>
      <w:r w:rsidRPr="00721A18">
        <w:rPr>
          <w:lang w:val="en-US"/>
        </w:rPr>
        <w:t xml:space="preserve">, „Executive Summary“, </w:t>
      </w:r>
      <w:proofErr w:type="spellStart"/>
      <w:r w:rsidRPr="00721A18">
        <w:rPr>
          <w:lang w:val="en-US"/>
        </w:rPr>
        <w:t>alles</w:t>
      </w:r>
      <w:proofErr w:type="spellEnd"/>
      <w:r w:rsidRPr="00721A18">
        <w:rPr>
          <w:lang w:val="en-US"/>
        </w:rPr>
        <w:t xml:space="preserve"> </w:t>
      </w:r>
      <w:proofErr w:type="spellStart"/>
      <w:r w:rsidRPr="00721A18">
        <w:rPr>
          <w:lang w:val="en-US"/>
        </w:rPr>
        <w:t>Wichtige</w:t>
      </w:r>
      <w:proofErr w:type="spellEnd"/>
      <w:r w:rsidRPr="00721A18">
        <w:rPr>
          <w:lang w:val="en-US"/>
        </w:rPr>
        <w:t xml:space="preserve"> für den „Manager“ </w:t>
      </w:r>
      <w:proofErr w:type="spellStart"/>
      <w:r w:rsidRPr="00721A18">
        <w:rPr>
          <w:lang w:val="en-US"/>
        </w:rPr>
        <w:t>oder</w:t>
      </w:r>
      <w:proofErr w:type="spellEnd"/>
      <w:r w:rsidRPr="00721A18">
        <w:rPr>
          <w:lang w:val="en-US"/>
        </w:rPr>
        <w:t xml:space="preserve"> </w:t>
      </w:r>
      <w:proofErr w:type="spellStart"/>
      <w:r w:rsidRPr="00721A18">
        <w:rPr>
          <w:lang w:val="en-US"/>
        </w:rPr>
        <w:t>Schnellleser</w:t>
      </w:r>
      <w:proofErr w:type="spellEnd"/>
      <w:r w:rsidRPr="00721A18">
        <w:rPr>
          <w:lang w:val="en-US"/>
        </w:rPr>
        <w:t>)</w:t>
      </w:r>
    </w:p>
    <w:p w14:paraId="4AEB0C1C" w14:textId="77777777" w:rsidR="00284FA6" w:rsidRPr="00721A18" w:rsidRDefault="00284FA6" w:rsidP="006634CE">
      <w:pPr>
        <w:numPr>
          <w:ilvl w:val="0"/>
          <w:numId w:val="14"/>
        </w:numPr>
        <w:rPr>
          <w:lang w:val="en-US"/>
        </w:rPr>
      </w:pPr>
      <w:proofErr w:type="spellStart"/>
      <w:r w:rsidRPr="00721A18">
        <w:rPr>
          <w:lang w:val="en-US"/>
        </w:rPr>
        <w:t>Problemstellung</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Ziele</w:t>
      </w:r>
      <w:proofErr w:type="spellEnd"/>
      <w:r w:rsidRPr="00721A18">
        <w:rPr>
          <w:lang w:val="en-US"/>
        </w:rPr>
        <w:t xml:space="preserve">, </w:t>
      </w:r>
      <w:proofErr w:type="spellStart"/>
      <w:r w:rsidRPr="00721A18">
        <w:rPr>
          <w:lang w:val="en-US"/>
        </w:rPr>
        <w:t>Ausgangspunkt</w:t>
      </w:r>
      <w:proofErr w:type="spellEnd"/>
      <w:r w:rsidRPr="00721A18">
        <w:rPr>
          <w:lang w:val="en-US"/>
        </w:rPr>
        <w:t xml:space="preserve">), </w:t>
      </w:r>
      <w:proofErr w:type="spellStart"/>
      <w:r w:rsidRPr="00721A18">
        <w:rPr>
          <w:lang w:val="en-US"/>
        </w:rPr>
        <w:t>Vorgesehener</w:t>
      </w:r>
      <w:proofErr w:type="spellEnd"/>
      <w:r w:rsidRPr="00721A18">
        <w:rPr>
          <w:lang w:val="en-US"/>
        </w:rPr>
        <w:t xml:space="preserve"> </w:t>
      </w:r>
      <w:proofErr w:type="spellStart"/>
      <w:r w:rsidRPr="00721A18">
        <w:rPr>
          <w:lang w:val="en-US"/>
        </w:rPr>
        <w:t>Benutzerkreis</w:t>
      </w:r>
      <w:proofErr w:type="spellEnd"/>
      <w:r w:rsidRPr="00721A18">
        <w:rPr>
          <w:lang w:val="en-US"/>
        </w:rPr>
        <w:t xml:space="preserve">, </w:t>
      </w:r>
      <w:proofErr w:type="spellStart"/>
      <w:r w:rsidRPr="00721A18">
        <w:rPr>
          <w:lang w:val="en-US"/>
        </w:rPr>
        <w:t>Bedürfnisse</w:t>
      </w:r>
      <w:proofErr w:type="spellEnd"/>
      <w:r w:rsidRPr="00721A18">
        <w:rPr>
          <w:lang w:val="en-US"/>
        </w:rPr>
        <w:t xml:space="preserve"> der </w:t>
      </w:r>
      <w:proofErr w:type="spellStart"/>
      <w:r w:rsidRPr="00721A18">
        <w:rPr>
          <w:lang w:val="en-US"/>
        </w:rPr>
        <w:t>Benutzer</w:t>
      </w:r>
      <w:proofErr w:type="spellEnd"/>
    </w:p>
    <w:p w14:paraId="4AEB0C1D" w14:textId="77777777" w:rsidR="00284FA6" w:rsidRPr="00721A18" w:rsidRDefault="00284FA6" w:rsidP="006634CE">
      <w:pPr>
        <w:numPr>
          <w:ilvl w:val="0"/>
          <w:numId w:val="14"/>
        </w:numPr>
        <w:rPr>
          <w:lang w:val="en-US"/>
        </w:rPr>
      </w:pPr>
      <w:r w:rsidRPr="00721A18">
        <w:rPr>
          <w:lang w:val="en-US"/>
        </w:rPr>
        <w:t xml:space="preserve">Stand der Technik (Wie </w:t>
      </w:r>
      <w:proofErr w:type="spellStart"/>
      <w:r w:rsidRPr="00721A18">
        <w:rPr>
          <w:lang w:val="en-US"/>
        </w:rPr>
        <w:t>wird</w:t>
      </w:r>
      <w:proofErr w:type="spellEnd"/>
      <w:r w:rsidRPr="00721A18">
        <w:rPr>
          <w:lang w:val="en-US"/>
        </w:rPr>
        <w:t xml:space="preserve"> das Problem </w:t>
      </w:r>
      <w:proofErr w:type="spellStart"/>
      <w:r w:rsidRPr="00721A18">
        <w:rPr>
          <w:lang w:val="en-US"/>
        </w:rPr>
        <w:t>bisher</w:t>
      </w:r>
      <w:proofErr w:type="spellEnd"/>
      <w:r w:rsidRPr="00721A18">
        <w:rPr>
          <w:lang w:val="en-US"/>
        </w:rPr>
        <w:t xml:space="preserve"> </w:t>
      </w:r>
      <w:proofErr w:type="spellStart"/>
      <w:r w:rsidRPr="00721A18">
        <w:rPr>
          <w:lang w:val="en-US"/>
        </w:rPr>
        <w:t>gelöst</w:t>
      </w:r>
      <w:proofErr w:type="spellEnd"/>
      <w:r w:rsidRPr="00721A18">
        <w:rPr>
          <w:lang w:val="en-US"/>
        </w:rPr>
        <w:t xml:space="preserve">, wo </w:t>
      </w:r>
      <w:proofErr w:type="spellStart"/>
      <w:r w:rsidRPr="00721A18">
        <w:rPr>
          <w:lang w:val="en-US"/>
        </w:rPr>
        <w:t>sind</w:t>
      </w:r>
      <w:proofErr w:type="spellEnd"/>
      <w:r w:rsidRPr="00721A18">
        <w:rPr>
          <w:lang w:val="en-US"/>
        </w:rPr>
        <w:t xml:space="preserve"> die </w:t>
      </w:r>
      <w:proofErr w:type="spellStart"/>
      <w:r w:rsidRPr="00721A18">
        <w:rPr>
          <w:lang w:val="en-US"/>
        </w:rPr>
        <w:t>Defizite</w:t>
      </w:r>
      <w:proofErr w:type="spellEnd"/>
      <w:r w:rsidRPr="00721A18">
        <w:rPr>
          <w:lang w:val="en-US"/>
        </w:rPr>
        <w:t>)</w:t>
      </w:r>
    </w:p>
    <w:p w14:paraId="4AEB0C1E" w14:textId="77777777" w:rsidR="00284FA6" w:rsidRPr="00721A18" w:rsidRDefault="00284FA6" w:rsidP="006634CE">
      <w:pPr>
        <w:numPr>
          <w:ilvl w:val="0"/>
          <w:numId w:val="14"/>
        </w:numPr>
        <w:rPr>
          <w:lang w:val="en-US"/>
        </w:rPr>
      </w:pPr>
      <w:proofErr w:type="spellStart"/>
      <w:r w:rsidRPr="00721A18">
        <w:rPr>
          <w:lang w:val="en-US"/>
        </w:rPr>
        <w:t>Gewählter</w:t>
      </w:r>
      <w:proofErr w:type="spellEnd"/>
      <w:r w:rsidRPr="00721A18">
        <w:rPr>
          <w:lang w:val="en-US"/>
        </w:rPr>
        <w:t xml:space="preserve"> </w:t>
      </w:r>
      <w:proofErr w:type="spellStart"/>
      <w:r w:rsidRPr="00721A18">
        <w:rPr>
          <w:lang w:val="en-US"/>
        </w:rPr>
        <w:t>Lösungsansatz</w:t>
      </w:r>
      <w:proofErr w:type="spellEnd"/>
      <w:r w:rsidRPr="00721A18">
        <w:rPr>
          <w:lang w:val="en-US"/>
        </w:rPr>
        <w:t xml:space="preserve"> (</w:t>
      </w:r>
      <w:proofErr w:type="spellStart"/>
      <w:r w:rsidRPr="00721A18">
        <w:rPr>
          <w:lang w:val="en-US"/>
        </w:rPr>
        <w:t>allgemeines</w:t>
      </w:r>
      <w:proofErr w:type="spellEnd"/>
      <w:r w:rsidRPr="00721A18">
        <w:rPr>
          <w:lang w:val="en-US"/>
        </w:rPr>
        <w:t xml:space="preserve"> </w:t>
      </w:r>
      <w:proofErr w:type="spellStart"/>
      <w:r w:rsidRPr="00721A18">
        <w:rPr>
          <w:lang w:val="en-US"/>
        </w:rPr>
        <w:t>Prinzip</w:t>
      </w:r>
      <w:proofErr w:type="spellEnd"/>
      <w:r w:rsidRPr="00721A18">
        <w:rPr>
          <w:lang w:val="en-US"/>
        </w:rPr>
        <w:t xml:space="preserve">, </w:t>
      </w:r>
      <w:proofErr w:type="spellStart"/>
      <w:r w:rsidRPr="00721A18">
        <w:rPr>
          <w:lang w:val="en-US"/>
        </w:rPr>
        <w:t>welche</w:t>
      </w:r>
      <w:proofErr w:type="spellEnd"/>
      <w:r w:rsidRPr="00721A18">
        <w:rPr>
          <w:lang w:val="en-US"/>
        </w:rPr>
        <w:t xml:space="preserve"> </w:t>
      </w:r>
      <w:proofErr w:type="spellStart"/>
      <w:r w:rsidRPr="00721A18">
        <w:rPr>
          <w:lang w:val="en-US"/>
        </w:rPr>
        <w:t>Werkzeuge</w:t>
      </w:r>
      <w:proofErr w:type="spellEnd"/>
      <w:r w:rsidRPr="00721A18">
        <w:rPr>
          <w:lang w:val="en-US"/>
        </w:rPr>
        <w:t xml:space="preserve">, </w:t>
      </w:r>
      <w:proofErr w:type="spellStart"/>
      <w:r w:rsidRPr="00721A18">
        <w:rPr>
          <w:lang w:val="en-US"/>
        </w:rPr>
        <w:t>z.B.</w:t>
      </w:r>
      <w:proofErr w:type="spellEnd"/>
      <w:r w:rsidRPr="00721A18">
        <w:rPr>
          <w:lang w:val="en-US"/>
        </w:rPr>
        <w:t xml:space="preserve"> </w:t>
      </w:r>
      <w:proofErr w:type="spellStart"/>
      <w:r w:rsidRPr="00721A18">
        <w:rPr>
          <w:lang w:val="en-US"/>
        </w:rPr>
        <w:t>Programmiersprachen</w:t>
      </w:r>
      <w:proofErr w:type="spellEnd"/>
      <w:r w:rsidRPr="00721A18">
        <w:rPr>
          <w:lang w:val="en-US"/>
        </w:rPr>
        <w:t xml:space="preserve"> </w:t>
      </w:r>
      <w:proofErr w:type="spellStart"/>
      <w:r w:rsidRPr="00721A18">
        <w:rPr>
          <w:lang w:val="en-US"/>
        </w:rPr>
        <w:t>werden</w:t>
      </w:r>
      <w:proofErr w:type="spellEnd"/>
      <w:r w:rsidRPr="00721A18">
        <w:rPr>
          <w:lang w:val="en-US"/>
        </w:rPr>
        <w:t xml:space="preserve"> </w:t>
      </w:r>
      <w:proofErr w:type="spellStart"/>
      <w:r w:rsidRPr="00721A18">
        <w:rPr>
          <w:lang w:val="en-US"/>
        </w:rPr>
        <w:t>verwendet</w:t>
      </w:r>
      <w:proofErr w:type="spellEnd"/>
      <w:r w:rsidRPr="00721A18">
        <w:rPr>
          <w:lang w:val="en-US"/>
        </w:rPr>
        <w:t>)</w:t>
      </w:r>
    </w:p>
    <w:p w14:paraId="4AEB0C1F" w14:textId="77777777" w:rsidR="00284FA6" w:rsidRPr="00721A18" w:rsidRDefault="00284FA6" w:rsidP="006634CE">
      <w:pPr>
        <w:numPr>
          <w:ilvl w:val="0"/>
          <w:numId w:val="14"/>
        </w:numPr>
        <w:rPr>
          <w:lang w:val="en-US"/>
        </w:rPr>
      </w:pPr>
      <w:proofErr w:type="spellStart"/>
      <w:r w:rsidRPr="00721A18">
        <w:rPr>
          <w:lang w:val="en-US"/>
        </w:rPr>
        <w:t>Beschreibung</w:t>
      </w:r>
      <w:proofErr w:type="spellEnd"/>
      <w:r w:rsidRPr="00721A18">
        <w:rPr>
          <w:lang w:val="en-US"/>
        </w:rPr>
        <w:t xml:space="preserve"> der </w:t>
      </w:r>
      <w:proofErr w:type="spellStart"/>
      <w:r w:rsidRPr="00721A18">
        <w:rPr>
          <w:lang w:val="en-US"/>
        </w:rPr>
        <w:t>durchgeführten</w:t>
      </w:r>
      <w:proofErr w:type="spellEnd"/>
      <w:r w:rsidRPr="00721A18">
        <w:rPr>
          <w:lang w:val="en-US"/>
        </w:rPr>
        <w:t xml:space="preserve"> </w:t>
      </w:r>
      <w:proofErr w:type="spellStart"/>
      <w:r w:rsidRPr="00721A18">
        <w:rPr>
          <w:lang w:val="en-US"/>
        </w:rPr>
        <w:t>Arbeiten</w:t>
      </w:r>
      <w:proofErr w:type="spellEnd"/>
    </w:p>
    <w:p w14:paraId="4AEB0C20" w14:textId="77777777" w:rsidR="00284FA6" w:rsidRPr="00721A18" w:rsidRDefault="00284FA6" w:rsidP="006634CE">
      <w:pPr>
        <w:numPr>
          <w:ilvl w:val="0"/>
          <w:numId w:val="14"/>
        </w:numPr>
        <w:rPr>
          <w:lang w:val="en-US"/>
        </w:rPr>
      </w:pPr>
      <w:proofErr w:type="spellStart"/>
      <w:r w:rsidRPr="00721A18">
        <w:rPr>
          <w:lang w:val="en-US"/>
        </w:rPr>
        <w:t>Ergebnis</w:t>
      </w:r>
      <w:proofErr w:type="spellEnd"/>
      <w:r w:rsidRPr="00721A18">
        <w:rPr>
          <w:lang w:val="en-US"/>
        </w:rPr>
        <w:t xml:space="preserve"> (</w:t>
      </w:r>
      <w:proofErr w:type="spellStart"/>
      <w:r w:rsidRPr="00721A18">
        <w:rPr>
          <w:lang w:val="en-US"/>
        </w:rPr>
        <w:t>z.B.</w:t>
      </w:r>
      <w:proofErr w:type="spellEnd"/>
      <w:r w:rsidRPr="00721A18">
        <w:rPr>
          <w:lang w:val="en-US"/>
        </w:rPr>
        <w:t xml:space="preserve"> Screenshots </w:t>
      </w:r>
      <w:proofErr w:type="spellStart"/>
      <w:r w:rsidRPr="00721A18">
        <w:rPr>
          <w:lang w:val="en-US"/>
        </w:rPr>
        <w:t>mit</w:t>
      </w:r>
      <w:proofErr w:type="spellEnd"/>
      <w:r w:rsidRPr="00721A18">
        <w:rPr>
          <w:lang w:val="en-US"/>
        </w:rPr>
        <w:t xml:space="preserve"> </w:t>
      </w:r>
      <w:proofErr w:type="spellStart"/>
      <w:r w:rsidRPr="00721A18">
        <w:rPr>
          <w:lang w:val="en-US"/>
        </w:rPr>
        <w:t>Erläuterungen</w:t>
      </w:r>
      <w:proofErr w:type="spellEnd"/>
      <w:r w:rsidRPr="00721A18">
        <w:rPr>
          <w:lang w:val="en-US"/>
        </w:rPr>
        <w:t>)</w:t>
      </w:r>
    </w:p>
    <w:p w14:paraId="4AEB0C21" w14:textId="77777777" w:rsidR="00284FA6" w:rsidRPr="00721A18" w:rsidRDefault="00284FA6" w:rsidP="006634CE">
      <w:pPr>
        <w:numPr>
          <w:ilvl w:val="0"/>
          <w:numId w:val="14"/>
        </w:numPr>
        <w:rPr>
          <w:lang w:val="en-US"/>
        </w:rPr>
      </w:pPr>
      <w:proofErr w:type="spellStart"/>
      <w:r w:rsidRPr="00721A18">
        <w:rPr>
          <w:lang w:val="en-US"/>
        </w:rPr>
        <w:t>Zusammenfassung</w:t>
      </w:r>
      <w:proofErr w:type="spellEnd"/>
      <w:r w:rsidRPr="00721A18">
        <w:rPr>
          <w:lang w:val="en-US"/>
        </w:rPr>
        <w:t xml:space="preserve"> (</w:t>
      </w:r>
      <w:proofErr w:type="spellStart"/>
      <w:r w:rsidRPr="00721A18">
        <w:rPr>
          <w:lang w:val="en-US"/>
        </w:rPr>
        <w:t>Erklärung</w:t>
      </w:r>
      <w:proofErr w:type="spellEnd"/>
      <w:r w:rsidRPr="00721A18">
        <w:rPr>
          <w:lang w:val="en-US"/>
        </w:rPr>
        <w:t xml:space="preserve"> des </w:t>
      </w:r>
      <w:proofErr w:type="spellStart"/>
      <w:r w:rsidRPr="00721A18">
        <w:rPr>
          <w:lang w:val="en-US"/>
        </w:rPr>
        <w:t>Nutzens</w:t>
      </w:r>
      <w:proofErr w:type="spellEnd"/>
      <w:r w:rsidRPr="00721A18">
        <w:rPr>
          <w:lang w:val="en-US"/>
        </w:rPr>
        <w:t xml:space="preserve">), </w:t>
      </w:r>
      <w:proofErr w:type="spellStart"/>
      <w:r w:rsidRPr="00721A18">
        <w:rPr>
          <w:lang w:val="en-US"/>
        </w:rPr>
        <w:t>Ausblick</w:t>
      </w:r>
      <w:proofErr w:type="spellEnd"/>
    </w:p>
    <w:p w14:paraId="4AEB0C22" w14:textId="77777777" w:rsidR="00284FA6" w:rsidRPr="00721A18" w:rsidRDefault="00284FA6">
      <w:pPr>
        <w:rPr>
          <w:lang w:val="en-US"/>
        </w:rPr>
      </w:pPr>
      <w:proofErr w:type="spellStart"/>
      <w:r w:rsidRPr="00721A18">
        <w:rPr>
          <w:lang w:val="en-US"/>
        </w:rPr>
        <w:t>Anhang</w:t>
      </w:r>
      <w:proofErr w:type="spellEnd"/>
      <w:r w:rsidRPr="00721A18">
        <w:rPr>
          <w:lang w:val="en-US"/>
        </w:rPr>
        <w:t xml:space="preserve">: </w:t>
      </w:r>
      <w:proofErr w:type="spellStart"/>
      <w:r w:rsidRPr="00721A18">
        <w:rPr>
          <w:lang w:val="en-US"/>
        </w:rPr>
        <w:t>evtl</w:t>
      </w:r>
      <w:proofErr w:type="spellEnd"/>
      <w:r w:rsidRPr="00721A18">
        <w:rPr>
          <w:lang w:val="en-US"/>
        </w:rPr>
        <w:t>. (</w:t>
      </w:r>
      <w:proofErr w:type="spellStart"/>
      <w:r w:rsidRPr="00721A18">
        <w:rPr>
          <w:lang w:val="en-US"/>
        </w:rPr>
        <w:t>ausgewählte</w:t>
      </w:r>
      <w:proofErr w:type="spellEnd"/>
      <w:r w:rsidRPr="00721A18">
        <w:rPr>
          <w:lang w:val="en-US"/>
        </w:rPr>
        <w:t xml:space="preserve">) </w:t>
      </w:r>
      <w:proofErr w:type="spellStart"/>
      <w:r w:rsidRPr="00721A18">
        <w:rPr>
          <w:lang w:val="en-US"/>
        </w:rPr>
        <w:t>Programmbeispiele</w:t>
      </w:r>
      <w:proofErr w:type="spellEnd"/>
    </w:p>
    <w:p w14:paraId="4AEB0C23" w14:textId="77777777" w:rsidR="00284FA6" w:rsidRPr="00721A18" w:rsidRDefault="00284FA6">
      <w:pPr>
        <w:rPr>
          <w:lang w:val="en-US"/>
        </w:rPr>
      </w:pPr>
      <w:proofErr w:type="spellStart"/>
      <w:r w:rsidRPr="00721A18">
        <w:rPr>
          <w:lang w:val="en-US"/>
        </w:rPr>
        <w:t>Evtl</w:t>
      </w:r>
      <w:proofErr w:type="spellEnd"/>
      <w:r w:rsidRPr="00721A18">
        <w:rPr>
          <w:lang w:val="en-US"/>
        </w:rPr>
        <w:t xml:space="preserve">. CD-ROM </w:t>
      </w:r>
      <w:proofErr w:type="spellStart"/>
      <w:r w:rsidRPr="00721A18">
        <w:rPr>
          <w:lang w:val="en-US"/>
        </w:rPr>
        <w:t>als</w:t>
      </w:r>
      <w:proofErr w:type="spellEnd"/>
      <w:r w:rsidRPr="00721A18">
        <w:rPr>
          <w:lang w:val="en-US"/>
        </w:rPr>
        <w:t xml:space="preserve"> </w:t>
      </w:r>
      <w:proofErr w:type="spellStart"/>
      <w:r w:rsidRPr="00721A18">
        <w:rPr>
          <w:lang w:val="en-US"/>
        </w:rPr>
        <w:t>Beilage</w:t>
      </w:r>
      <w:proofErr w:type="spellEnd"/>
    </w:p>
    <w:p w14:paraId="4AEB0C24" w14:textId="77777777" w:rsidR="00284FA6" w:rsidRPr="00721A18" w:rsidRDefault="00284FA6">
      <w:pPr>
        <w:pStyle w:val="berschrift1"/>
        <w:numPr>
          <w:ilvl w:val="0"/>
          <w:numId w:val="0"/>
        </w:numPr>
        <w:rPr>
          <w:lang w:val="en-US"/>
        </w:rPr>
      </w:pPr>
      <w:bookmarkStart w:id="19" w:name="_Toc104890738"/>
      <w:proofErr w:type="spellStart"/>
      <w:r w:rsidRPr="00721A18">
        <w:rPr>
          <w:lang w:val="en-US"/>
        </w:rPr>
        <w:lastRenderedPageBreak/>
        <w:t>Anhang</w:t>
      </w:r>
      <w:proofErr w:type="spellEnd"/>
      <w:r w:rsidRPr="00721A18">
        <w:rPr>
          <w:lang w:val="en-US"/>
        </w:rPr>
        <w:t xml:space="preserve"> B: </w:t>
      </w:r>
      <w:proofErr w:type="spellStart"/>
      <w:r w:rsidRPr="00721A18">
        <w:rPr>
          <w:lang w:val="en-US"/>
        </w:rPr>
        <w:t>Formatvorlagen</w:t>
      </w:r>
      <w:bookmarkEnd w:id="19"/>
      <w:proofErr w:type="spellEnd"/>
    </w:p>
    <w:p w14:paraId="4AEB0C7A" w14:textId="5588CD3D" w:rsidR="00284FA6" w:rsidRPr="00721A18" w:rsidRDefault="00284FA6">
      <w:pPr>
        <w:rPr>
          <w:lang w:val="en-US"/>
        </w:rPr>
        <w:sectPr w:rsidR="00284FA6" w:rsidRPr="00721A18">
          <w:headerReference w:type="default" r:id="rId11"/>
          <w:headerReference w:type="first" r:id="rId12"/>
          <w:type w:val="continuous"/>
          <w:pgSz w:w="11906" w:h="16838" w:code="9"/>
          <w:pgMar w:top="1418" w:right="1416" w:bottom="1134" w:left="1985" w:header="720" w:footer="720" w:gutter="0"/>
          <w:cols w:space="720"/>
          <w:titlePg/>
        </w:sectPr>
      </w:pPr>
      <w:proofErr w:type="spellStart"/>
      <w:r w:rsidRPr="00721A18">
        <w:rPr>
          <w:lang w:val="en-US"/>
        </w:rPr>
        <w:t>Nachfolgend</w:t>
      </w:r>
      <w:proofErr w:type="spellEnd"/>
      <w:r w:rsidRPr="00721A18">
        <w:rPr>
          <w:lang w:val="en-US"/>
        </w:rPr>
        <w:t xml:space="preserve"> </w:t>
      </w:r>
      <w:proofErr w:type="spellStart"/>
      <w:r w:rsidRPr="00721A18">
        <w:rPr>
          <w:lang w:val="en-US"/>
        </w:rPr>
        <w:t>sind</w:t>
      </w:r>
      <w:proofErr w:type="spellEnd"/>
      <w:r w:rsidRPr="00721A18">
        <w:rPr>
          <w:lang w:val="en-US"/>
        </w:rPr>
        <w:t xml:space="preserve"> die für die </w:t>
      </w:r>
      <w:proofErr w:type="spellStart"/>
      <w:r w:rsidRPr="00721A18">
        <w:rPr>
          <w:lang w:val="en-US"/>
        </w:rPr>
        <w:t>Benutzer</w:t>
      </w:r>
      <w:proofErr w:type="spellEnd"/>
      <w:r w:rsidRPr="00721A18">
        <w:rPr>
          <w:lang w:val="en-US"/>
        </w:rPr>
        <w:t xml:space="preserve"> der </w:t>
      </w:r>
      <w:proofErr w:type="spellStart"/>
      <w:r w:rsidRPr="00721A18">
        <w:rPr>
          <w:lang w:val="en-US"/>
        </w:rPr>
        <w:t>Dokumentvorlage</w:t>
      </w:r>
      <w:proofErr w:type="spellEnd"/>
      <w:r w:rsidRPr="00721A18">
        <w:rPr>
          <w:lang w:val="en-US"/>
        </w:rPr>
        <w:t xml:space="preserve"> </w:t>
      </w:r>
      <w:proofErr w:type="spellStart"/>
      <w:r w:rsidRPr="00721A18">
        <w:rPr>
          <w:lang w:val="en-US"/>
        </w:rPr>
        <w:t>wichtigsten</w:t>
      </w:r>
      <w:proofErr w:type="spellEnd"/>
      <w:r w:rsidRPr="00721A18">
        <w:rPr>
          <w:lang w:val="en-US"/>
        </w:rPr>
        <w:t xml:space="preserve"> </w:t>
      </w:r>
      <w:proofErr w:type="spellStart"/>
      <w:r w:rsidRPr="00721A18">
        <w:rPr>
          <w:lang w:val="en-US"/>
        </w:rPr>
        <w:t>Formatvorlagen</w:t>
      </w:r>
      <w:proofErr w:type="spellEnd"/>
      <w:r w:rsidRPr="00721A18">
        <w:rPr>
          <w:lang w:val="en-US"/>
        </w:rPr>
        <w:t xml:space="preserve"> </w:t>
      </w:r>
      <w:proofErr w:type="spellStart"/>
      <w:r w:rsidRPr="00721A18">
        <w:rPr>
          <w:lang w:val="en-US"/>
        </w:rPr>
        <w:t>aufgelistet</w:t>
      </w:r>
      <w:proofErr w:type="spellEnd"/>
      <w:r w:rsidRPr="00721A18">
        <w:rPr>
          <w:lang w:val="en-US"/>
        </w:rPr>
        <w:t xml:space="preserve">. </w:t>
      </w:r>
      <w:proofErr w:type="spellStart"/>
      <w:r w:rsidRPr="00721A18">
        <w:rPr>
          <w:lang w:val="en-US"/>
        </w:rPr>
        <w:t>Vermerkt</w:t>
      </w:r>
      <w:proofErr w:type="spellEnd"/>
      <w:r w:rsidRPr="00721A18">
        <w:rPr>
          <w:lang w:val="en-US"/>
        </w:rPr>
        <w:t xml:space="preserve"> </w:t>
      </w:r>
      <w:proofErr w:type="spellStart"/>
      <w:r w:rsidRPr="00721A18">
        <w:rPr>
          <w:lang w:val="en-US"/>
        </w:rPr>
        <w:t>ist</w:t>
      </w:r>
      <w:proofErr w:type="spellEnd"/>
      <w:r w:rsidRPr="00721A18">
        <w:rPr>
          <w:lang w:val="en-US"/>
        </w:rPr>
        <w:t xml:space="preserve"> </w:t>
      </w:r>
      <w:proofErr w:type="spellStart"/>
      <w:r w:rsidRPr="00721A18">
        <w:rPr>
          <w:lang w:val="en-US"/>
        </w:rPr>
        <w:t>jeweils</w:t>
      </w:r>
      <w:proofErr w:type="spellEnd"/>
      <w:r w:rsidRPr="00721A18">
        <w:rPr>
          <w:lang w:val="en-US"/>
        </w:rPr>
        <w:t xml:space="preserve"> </w:t>
      </w:r>
      <w:proofErr w:type="spellStart"/>
      <w:r w:rsidRPr="00721A18">
        <w:rPr>
          <w:lang w:val="en-US"/>
        </w:rPr>
        <w:t>auch</w:t>
      </w:r>
      <w:proofErr w:type="spellEnd"/>
      <w:r w:rsidRPr="00721A18">
        <w:rPr>
          <w:lang w:val="en-US"/>
        </w:rPr>
        <w:t xml:space="preserve"> der </w:t>
      </w:r>
      <w:proofErr w:type="spellStart"/>
      <w:r w:rsidRPr="00721A18">
        <w:rPr>
          <w:lang w:val="en-US"/>
        </w:rPr>
        <w:t>Zweck</w:t>
      </w:r>
      <w:proofErr w:type="spellEnd"/>
      <w:r w:rsidRPr="00721A18">
        <w:rPr>
          <w:lang w:val="en-US"/>
        </w:rPr>
        <w:t xml:space="preserve"> der </w:t>
      </w:r>
      <w:proofErr w:type="spellStart"/>
      <w:r w:rsidRPr="00721A18">
        <w:rPr>
          <w:lang w:val="en-US"/>
        </w:rPr>
        <w:t>Formatvorlage</w:t>
      </w:r>
      <w:proofErr w:type="spellEnd"/>
      <w:r w:rsidRPr="00721A18">
        <w:rPr>
          <w:lang w:val="en-US"/>
        </w:rPr>
        <w:t xml:space="preserve"> und </w:t>
      </w:r>
      <w:proofErr w:type="spellStart"/>
      <w:r w:rsidRPr="00721A18">
        <w:rPr>
          <w:lang w:val="en-US"/>
        </w:rPr>
        <w:t>ob</w:t>
      </w:r>
      <w:proofErr w:type="spellEnd"/>
      <w:r w:rsidRPr="00721A18">
        <w:rPr>
          <w:lang w:val="en-US"/>
        </w:rPr>
        <w:t xml:space="preserve"> es </w:t>
      </w:r>
      <w:proofErr w:type="spellStart"/>
      <w:r w:rsidRPr="00721A18">
        <w:rPr>
          <w:lang w:val="en-US"/>
        </w:rPr>
        <w:t>sich</w:t>
      </w:r>
      <w:proofErr w:type="spellEnd"/>
      <w:r w:rsidRPr="00721A18">
        <w:rPr>
          <w:lang w:val="en-US"/>
        </w:rPr>
        <w:t xml:space="preserve"> um </w:t>
      </w:r>
      <w:proofErr w:type="spellStart"/>
      <w:r w:rsidRPr="00721A18">
        <w:rPr>
          <w:lang w:val="en-US"/>
        </w:rPr>
        <w:t>eine</w:t>
      </w:r>
      <w:proofErr w:type="spellEnd"/>
      <w:r w:rsidRPr="00721A18">
        <w:rPr>
          <w:lang w:val="en-US"/>
        </w:rPr>
        <w:t xml:space="preserve"> </w:t>
      </w:r>
      <w:proofErr w:type="spellStart"/>
      <w:r w:rsidRPr="00721A18">
        <w:rPr>
          <w:lang w:val="en-US"/>
        </w:rPr>
        <w:t>neue</w:t>
      </w:r>
      <w:proofErr w:type="spellEnd"/>
      <w:r w:rsidRPr="00721A18">
        <w:rPr>
          <w:lang w:val="en-US"/>
        </w:rPr>
        <w:t xml:space="preserve"> </w:t>
      </w:r>
      <w:proofErr w:type="spellStart"/>
      <w:r w:rsidRPr="00721A18">
        <w:rPr>
          <w:lang w:val="en-US"/>
        </w:rPr>
        <w:t>oder</w:t>
      </w:r>
      <w:proofErr w:type="spellEnd"/>
      <w:r w:rsidRPr="00721A18">
        <w:rPr>
          <w:lang w:val="en-US"/>
        </w:rPr>
        <w:t xml:space="preserve"> </w:t>
      </w:r>
      <w:proofErr w:type="spellStart"/>
      <w:r w:rsidRPr="00721A18">
        <w:rPr>
          <w:lang w:val="en-US"/>
        </w:rPr>
        <w:t>eine</w:t>
      </w:r>
      <w:proofErr w:type="spellEnd"/>
      <w:r w:rsidRPr="00721A18">
        <w:rPr>
          <w:lang w:val="en-US"/>
        </w:rPr>
        <w:t xml:space="preserve"> </w:t>
      </w:r>
      <w:proofErr w:type="spellStart"/>
      <w:r w:rsidRPr="00721A18">
        <w:rPr>
          <w:lang w:val="en-US"/>
        </w:rPr>
        <w:t>modifizierte</w:t>
      </w:r>
      <w:proofErr w:type="spellEnd"/>
      <w:r w:rsidRPr="00721A18">
        <w:rPr>
          <w:lang w:val="en-US"/>
        </w:rPr>
        <w:t xml:space="preserve"> </w:t>
      </w:r>
      <w:proofErr w:type="spellStart"/>
      <w:r w:rsidRPr="00721A18">
        <w:rPr>
          <w:lang w:val="en-US"/>
        </w:rPr>
        <w:t>Formatvorlage</w:t>
      </w:r>
      <w:proofErr w:type="spellEnd"/>
      <w:r w:rsidRPr="00721A18">
        <w:rPr>
          <w:lang w:val="en-US"/>
        </w:rPr>
        <w:t xml:space="preserve"> </w:t>
      </w:r>
      <w:proofErr w:type="spellStart"/>
      <w:r w:rsidRPr="00721A18">
        <w:rPr>
          <w:lang w:val="en-US"/>
        </w:rPr>
        <w:t>handelt</w:t>
      </w:r>
      <w:proofErr w:type="spellEnd"/>
      <w:r w:rsidRPr="00721A18">
        <w:rPr>
          <w:lang w:val="en-US"/>
        </w:rPr>
        <w:t>.</w:t>
      </w: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3"/>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272CDA6E" w14:textId="77777777" w:rsidR="00133AB3" w:rsidRDefault="00B32AE3" w:rsidP="00133AB3">
          <w:pPr>
            <w:pStyle w:val="CitaviBibliographyHeading"/>
          </w:pPr>
          <w:r>
            <w:fldChar w:fldCharType="begin"/>
          </w:r>
          <w:r>
            <w:instrText>ADDIN CitaviBibliography</w:instrText>
          </w:r>
          <w:r>
            <w:fldChar w:fldCharType="separate"/>
          </w:r>
          <w:r w:rsidR="00133AB3">
            <w:t>References</w:t>
          </w:r>
        </w:p>
        <w:p w14:paraId="1E0B5643" w14:textId="77777777" w:rsidR="00133AB3" w:rsidRDefault="00133AB3" w:rsidP="00133AB3">
          <w:pPr>
            <w:pStyle w:val="CitaviBibliographyEntry"/>
          </w:pPr>
          <w:bookmarkStart w:id="20" w:name="_CTVL001ef9eb371e62945e8834e93cbf9af643e"/>
          <w:r>
            <w:t>Algorithmia.</w:t>
          </w:r>
          <w:bookmarkEnd w:id="20"/>
          <w:r>
            <w:t xml:space="preserve"> </w:t>
          </w:r>
          <w:r w:rsidRPr="00133AB3">
            <w:rPr>
              <w:i/>
            </w:rPr>
            <w:t>2020 state of enterprise machine learning</w:t>
          </w:r>
          <w:r w:rsidRPr="00133AB3">
            <w:t xml:space="preserve">. Retrieved from https://info.algorithmia.com/hubfs/2019/Whitepapers/The-State-of-Enterprise-ML-2020/Algorithmia_2020_State_of_Enterprise_ML.pdf </w:t>
          </w:r>
        </w:p>
        <w:p w14:paraId="4C30AF0A" w14:textId="77777777" w:rsidR="00133AB3" w:rsidRDefault="00133AB3" w:rsidP="00133AB3">
          <w:pPr>
            <w:pStyle w:val="CitaviBibliographyEntry"/>
          </w:pPr>
          <w:bookmarkStart w:id="21" w:name="_CTVL001b684d2f5565d4f0aaf008928c14fa66d"/>
          <w:r>
            <w:t>Baker, T. (2019).</w:t>
          </w:r>
          <w:bookmarkEnd w:id="21"/>
          <w:r>
            <w:t xml:space="preserve"> </w:t>
          </w:r>
          <w:r w:rsidRPr="00133AB3">
            <w:rPr>
              <w:i/>
            </w:rPr>
            <w:t>Smarter Humans. Smarter Machines.</w:t>
          </w:r>
          <w:r w:rsidRPr="00133AB3">
            <w:t xml:space="preserve"> Retrieved from Refinitiv website: https://www.refinitiv.com/en/resources/special-report/refinitiv-2019-artificial-intelligence-machine-learning-global-study </w:t>
          </w:r>
        </w:p>
        <w:p w14:paraId="0A278DC0" w14:textId="77777777" w:rsidR="00133AB3" w:rsidRDefault="00133AB3" w:rsidP="00133AB3">
          <w:pPr>
            <w:pStyle w:val="CitaviBibliographyEntry"/>
          </w:pPr>
          <w:bookmarkStart w:id="22" w:name="_CTVL001f4e39ccb1a2d478db83b45fe62e544fa"/>
          <w:r>
            <w:t>Baylor, D., Breck, E., Cheng, H.</w:t>
          </w:r>
          <w:r>
            <w:rPr>
              <w:rFonts w:ascii="Cambria Math" w:hAnsi="Cambria Math" w:cs="Cambria Math"/>
            </w:rPr>
            <w:t>‑</w:t>
          </w:r>
          <w:r>
            <w:t xml:space="preserve">T., </w:t>
          </w:r>
          <w:proofErr w:type="spellStart"/>
          <w:r>
            <w:t>Fiedel</w:t>
          </w:r>
          <w:proofErr w:type="spellEnd"/>
          <w:r>
            <w:t>,</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xml:space="preserve">. </w:t>
          </w:r>
          <w:proofErr w:type="spellStart"/>
          <w:r>
            <w:t>Zinkevich</w:t>
          </w:r>
          <w:proofErr w:type="spellEnd"/>
          <w:r>
            <w:t>,</w:t>
          </w:r>
          <w:r>
            <w:rPr>
              <w:rFonts w:cs="Arial"/>
            </w:rPr>
            <w:t> </w:t>
          </w:r>
          <w:r>
            <w:t xml:space="preserve">M. (2017). TFX: A TensorFlow-Based Production-Scale Machine Learning Platform. In S. </w:t>
          </w:r>
          <w:proofErr w:type="spellStart"/>
          <w:r>
            <w:t>Matwin</w:t>
          </w:r>
          <w:proofErr w:type="spellEnd"/>
          <w:r>
            <w:t>, S. Yu, &amp; F. Farooq (Eds.),</w:t>
          </w:r>
          <w:bookmarkEnd w:id="22"/>
          <w:r>
            <w:t xml:space="preserve"> </w:t>
          </w:r>
          <w:r w:rsidRPr="00133AB3">
            <w:rPr>
              <w:i/>
            </w:rPr>
            <w:t xml:space="preserve">Proceedings of the 23rd ACM SIGKDD International Conference on Knowledge Discovery and Data Mining </w:t>
          </w:r>
          <w:r w:rsidRPr="00133AB3">
            <w:t>(pp. 1387–1395). New York, NY, USA: ACM. https://doi.org/10.1145/3097983.3098021</w:t>
          </w:r>
        </w:p>
        <w:p w14:paraId="3EE9E0C9" w14:textId="77777777" w:rsidR="00133AB3" w:rsidRDefault="00133AB3" w:rsidP="00133AB3">
          <w:pPr>
            <w:pStyle w:val="CitaviBibliographyEntry"/>
          </w:pPr>
          <w:bookmarkStart w:id="23" w:name="_CTVL001b47bf1972e3f414bbc935ff06fc7caec"/>
          <w:r>
            <w:t xml:space="preserve">Bennett, J., Lanning, S., &amp; others (2007). The </w:t>
          </w:r>
          <w:proofErr w:type="spellStart"/>
          <w:r>
            <w:t>netflix</w:t>
          </w:r>
          <w:proofErr w:type="spellEnd"/>
          <w:r>
            <w:t xml:space="preserve"> prize. In</w:t>
          </w:r>
          <w:bookmarkEnd w:id="23"/>
          <w:r>
            <w:t xml:space="preserve"> </w:t>
          </w:r>
          <w:r w:rsidRPr="00133AB3">
            <w:rPr>
              <w:i/>
            </w:rPr>
            <w:t xml:space="preserve">Proceedings of KDD cup and workshop. </w:t>
          </w:r>
          <w:r w:rsidRPr="00133AB3">
            <w:t xml:space="preserve">Symposium conducted at the meeting of </w:t>
          </w:r>
          <w:proofErr w:type="spellStart"/>
          <w:r w:rsidRPr="00133AB3">
            <w:t>Citeseer</w:t>
          </w:r>
          <w:proofErr w:type="spellEnd"/>
          <w:r w:rsidRPr="00133AB3">
            <w:t>.</w:t>
          </w:r>
        </w:p>
        <w:p w14:paraId="67A3774E" w14:textId="77777777" w:rsidR="00133AB3" w:rsidRDefault="00133AB3" w:rsidP="00133AB3">
          <w:pPr>
            <w:pStyle w:val="CitaviBibliographyEntry"/>
          </w:pPr>
          <w:bookmarkStart w:id="24" w:name="_CTVL0019744b604bd6f4aab8cfb22955c063b01"/>
          <w:r>
            <w:t xml:space="preserve">Choy, G., </w:t>
          </w:r>
          <w:proofErr w:type="spellStart"/>
          <w:r>
            <w:t>Khalilzadeh</w:t>
          </w:r>
          <w:proofErr w:type="spellEnd"/>
          <w:r>
            <w:t xml:space="preserve">, O., Michalski, M., Do, S., Samir, A. E., </w:t>
          </w:r>
          <w:proofErr w:type="spellStart"/>
          <w:r>
            <w:t>Pianykh</w:t>
          </w:r>
          <w:proofErr w:type="spellEnd"/>
          <w:r>
            <w:t>, O. S., . . . Dreyer, K. J. (2018). Current Applications and Future Impact of Machine Learning in Radiology.</w:t>
          </w:r>
          <w:bookmarkEnd w:id="24"/>
          <w:r>
            <w:t xml:space="preserve"> </w:t>
          </w:r>
          <w:r w:rsidRPr="00133AB3">
            <w:rPr>
              <w:i/>
            </w:rPr>
            <w:t>Radiology</w:t>
          </w:r>
          <w:r w:rsidRPr="00133AB3">
            <w:t xml:space="preserve">, </w:t>
          </w:r>
          <w:r w:rsidRPr="00133AB3">
            <w:rPr>
              <w:i/>
            </w:rPr>
            <w:t>288</w:t>
          </w:r>
          <w:r w:rsidRPr="00133AB3">
            <w:t>(2), 318–328. https://doi.org/10.1148/radiol.2018171820</w:t>
          </w:r>
        </w:p>
        <w:p w14:paraId="314BC766" w14:textId="77777777" w:rsidR="00133AB3" w:rsidRDefault="00133AB3" w:rsidP="00133AB3">
          <w:pPr>
            <w:pStyle w:val="CitaviBibliographyEntry"/>
          </w:pPr>
          <w:bookmarkStart w:id="25" w:name="_CTVL00197902646bc564eaaa19ebaba329abb2e"/>
          <w:r>
            <w:t xml:space="preserve">Chui, M., Hall, B., Singla, A., &amp; </w:t>
          </w:r>
          <w:proofErr w:type="spellStart"/>
          <w:r>
            <w:t>Sukharevsky</w:t>
          </w:r>
          <w:proofErr w:type="spellEnd"/>
          <w:r>
            <w:t>, A. (2021, December 8).</w:t>
          </w:r>
          <w:bookmarkEnd w:id="25"/>
          <w:r>
            <w:t xml:space="preserve"> </w:t>
          </w:r>
          <w:r w:rsidRPr="00133AB3">
            <w:rPr>
              <w:i/>
            </w:rPr>
            <w:t>The state of AI in 2021</w:t>
          </w:r>
          <w:r w:rsidRPr="00133AB3">
            <w:t xml:space="preserve">. Retrieved from McKinsey website: https://www.mckinsey.com/business-functions/quantumblack/our-insights/global-survey-the-state-of-ai-in-2021 </w:t>
          </w:r>
        </w:p>
        <w:p w14:paraId="0E8735DF" w14:textId="77777777" w:rsidR="00133AB3" w:rsidRDefault="00133AB3" w:rsidP="00133AB3">
          <w:pPr>
            <w:pStyle w:val="CitaviBibliographyEntry"/>
          </w:pPr>
          <w:bookmarkStart w:id="26" w:name="_CTVL00149778e4f4dd14bdcaf583e52ef68d592"/>
          <w:r>
            <w:t>Columbus, L. (2017, July 9). McKinsey's State Of Machine Learning And AI, 2017.</w:t>
          </w:r>
          <w:bookmarkEnd w:id="26"/>
          <w:r>
            <w:t xml:space="preserve"> </w:t>
          </w:r>
          <w:r w:rsidRPr="00133AB3">
            <w:rPr>
              <w:i/>
            </w:rPr>
            <w:t>Forbes</w:t>
          </w:r>
          <w:r w:rsidRPr="00133AB3">
            <w:t>. Retrieved from https://www.forbes.com/sites/louiscolumbus/2017/07/09/mckinseys-state-of-machine-learning-and-ai-2017/?sh=63414b1b75b6</w:t>
          </w:r>
        </w:p>
        <w:p w14:paraId="1861A3B9" w14:textId="77777777" w:rsidR="00133AB3" w:rsidRDefault="00133AB3" w:rsidP="00133AB3">
          <w:pPr>
            <w:pStyle w:val="CitaviBibliographyEntry"/>
          </w:pPr>
          <w:bookmarkStart w:id="27" w:name="_CTVL00136b8502ded834304baa155db44b47126"/>
          <w:r>
            <w:t xml:space="preserve">Harper, F. M., &amp; </w:t>
          </w:r>
          <w:proofErr w:type="spellStart"/>
          <w:r>
            <w:t>Konstan</w:t>
          </w:r>
          <w:proofErr w:type="spellEnd"/>
          <w:r>
            <w:t>, J. A. (2016). The MovieLens Datasets.</w:t>
          </w:r>
          <w:bookmarkEnd w:id="27"/>
          <w:r>
            <w:t xml:space="preserve"> </w:t>
          </w:r>
          <w:r w:rsidRPr="00133AB3">
            <w:rPr>
              <w:i/>
            </w:rPr>
            <w:t>ACM Transactions on Interactive Intelligent Systems</w:t>
          </w:r>
          <w:r w:rsidRPr="00133AB3">
            <w:t xml:space="preserve">, </w:t>
          </w:r>
          <w:r w:rsidRPr="00133AB3">
            <w:rPr>
              <w:i/>
            </w:rPr>
            <w:t>5</w:t>
          </w:r>
          <w:r w:rsidRPr="00133AB3">
            <w:t>(4), 1–19. https://doi.org/10.1145/2827872</w:t>
          </w:r>
        </w:p>
        <w:p w14:paraId="3BE81B06" w14:textId="77777777" w:rsidR="00133AB3" w:rsidRDefault="00133AB3" w:rsidP="00133AB3">
          <w:pPr>
            <w:pStyle w:val="CitaviBibliographyEntry"/>
          </w:pPr>
          <w:bookmarkStart w:id="28" w:name="_CTVL0010daafa33d72a4042bead89db40d7ec70"/>
          <w:r>
            <w:t>Hevner, March, Park, &amp; Ram (2004). Design Science in Information Systems Research.</w:t>
          </w:r>
          <w:bookmarkEnd w:id="28"/>
          <w:r>
            <w:t xml:space="preserve"> </w:t>
          </w:r>
          <w:r w:rsidRPr="00133AB3">
            <w:rPr>
              <w:i/>
            </w:rPr>
            <w:t>MIS Quarterly</w:t>
          </w:r>
          <w:r w:rsidRPr="00133AB3">
            <w:t xml:space="preserve">, </w:t>
          </w:r>
          <w:r w:rsidRPr="00133AB3">
            <w:rPr>
              <w:i/>
            </w:rPr>
            <w:t>28</w:t>
          </w:r>
          <w:r w:rsidRPr="00133AB3">
            <w:t>(1), 75. https://doi.org/10.2307/25148625</w:t>
          </w:r>
        </w:p>
        <w:p w14:paraId="78AC4A8C" w14:textId="77777777" w:rsidR="00133AB3" w:rsidRDefault="00133AB3" w:rsidP="00133AB3">
          <w:pPr>
            <w:pStyle w:val="CitaviBibliographyEntry"/>
          </w:pPr>
          <w:bookmarkStart w:id="29" w:name="_CTVL0017cad381a320f42cba9baf9c17761c6c5"/>
          <w:r>
            <w:t>Hevner, A. (2007). A Three Cycle View of Design Science Research.</w:t>
          </w:r>
          <w:bookmarkEnd w:id="29"/>
          <w:r>
            <w:t xml:space="preserve"> </w:t>
          </w:r>
          <w:r w:rsidRPr="00133AB3">
            <w:rPr>
              <w:i/>
            </w:rPr>
            <w:t>Scandinavian Journal of Information Systems</w:t>
          </w:r>
          <w:r w:rsidRPr="00133AB3">
            <w:t xml:space="preserve">, </w:t>
          </w:r>
          <w:r w:rsidRPr="00133AB3">
            <w:rPr>
              <w:i/>
            </w:rPr>
            <w:t>19</w:t>
          </w:r>
          <w:r w:rsidRPr="00133AB3">
            <w:t>.</w:t>
          </w:r>
        </w:p>
        <w:p w14:paraId="352CC3E9" w14:textId="77777777" w:rsidR="00133AB3" w:rsidRDefault="00133AB3" w:rsidP="00133AB3">
          <w:pPr>
            <w:pStyle w:val="CitaviBibliographyEntry"/>
          </w:pPr>
          <w:bookmarkStart w:id="30" w:name="_CTVL00110b37f8f93e242b18b6a9f2679d528d6"/>
          <w:r>
            <w:t>Hevner, A., &amp; Chatterjee, S. (Eds.) (2010).</w:t>
          </w:r>
          <w:bookmarkEnd w:id="30"/>
          <w:r>
            <w:t xml:space="preserve"> </w:t>
          </w:r>
          <w:r w:rsidRPr="00133AB3">
            <w:rPr>
              <w:i/>
            </w:rPr>
            <w:t>Integrated Series in Information Systems</w:t>
          </w:r>
          <w:r w:rsidRPr="00133AB3">
            <w:t xml:space="preserve">. </w:t>
          </w:r>
          <w:r w:rsidRPr="00133AB3">
            <w:rPr>
              <w:i/>
            </w:rPr>
            <w:t>Design Research in Information Systems</w:t>
          </w:r>
          <w:r w:rsidRPr="00133AB3">
            <w:t>. Boston, MA: Springer US. https://doi.org/10.1007/978-1-4419-5653-8</w:t>
          </w:r>
        </w:p>
        <w:p w14:paraId="6D910AC0" w14:textId="77777777" w:rsidR="00133AB3" w:rsidRDefault="00133AB3" w:rsidP="00133AB3">
          <w:pPr>
            <w:pStyle w:val="CitaviBibliographyEntry"/>
          </w:pPr>
          <w:bookmarkStart w:id="31" w:name="_CTVL0015edca3f99dda4512955009b73aef6eca"/>
          <w:proofErr w:type="spellStart"/>
          <w:r>
            <w:t>Jannach</w:t>
          </w:r>
          <w:proofErr w:type="spellEnd"/>
          <w:r>
            <w:t xml:space="preserve">, D., &amp; </w:t>
          </w:r>
          <w:proofErr w:type="spellStart"/>
          <w:r>
            <w:t>Zanker</w:t>
          </w:r>
          <w:proofErr w:type="spellEnd"/>
          <w:r>
            <w:t xml:space="preserve">, M. (2022). Value and Impact of Recommender Systems. In F. Ricci, L. </w:t>
          </w:r>
          <w:proofErr w:type="spellStart"/>
          <w:r>
            <w:t>Rokach</w:t>
          </w:r>
          <w:proofErr w:type="spellEnd"/>
          <w:r>
            <w:t>, &amp; B. Shapira (Eds.),</w:t>
          </w:r>
          <w:bookmarkEnd w:id="31"/>
          <w:r>
            <w:t xml:space="preserve"> </w:t>
          </w:r>
          <w:r w:rsidRPr="00133AB3">
            <w:rPr>
              <w:i/>
            </w:rPr>
            <w:t xml:space="preserve">Recommender Systems Handbook </w:t>
          </w:r>
          <w:r w:rsidRPr="00133AB3">
            <w:t>(pp. 519–546). New York, NY: Springer US. https://doi.org/10.1007/978-1-0716-2197-4_14</w:t>
          </w:r>
        </w:p>
        <w:p w14:paraId="043ACDBC" w14:textId="77777777" w:rsidR="00133AB3" w:rsidRDefault="00133AB3" w:rsidP="00133AB3">
          <w:pPr>
            <w:pStyle w:val="CitaviBibliographyEntry"/>
          </w:pPr>
          <w:bookmarkStart w:id="32" w:name="_CTVL0010b83f2565e124d86b611987ebec659a4"/>
          <w:r>
            <w:lastRenderedPageBreak/>
            <w:t>Jordan, M. I., &amp; Mitchell, T. M. (2015). Machine learning: Trends, perspectives, and prospects.</w:t>
          </w:r>
          <w:bookmarkEnd w:id="32"/>
          <w:r>
            <w:t xml:space="preserve"> </w:t>
          </w:r>
          <w:r w:rsidRPr="00133AB3">
            <w:rPr>
              <w:i/>
            </w:rPr>
            <w:t>Science (New York, N.Y.)</w:t>
          </w:r>
          <w:r w:rsidRPr="00133AB3">
            <w:t xml:space="preserve">, </w:t>
          </w:r>
          <w:r w:rsidRPr="00133AB3">
            <w:rPr>
              <w:i/>
            </w:rPr>
            <w:t>349</w:t>
          </w:r>
          <w:r w:rsidRPr="00133AB3">
            <w:t>(6245), 255–260. https://doi.org/10.1126/science.aaa8415</w:t>
          </w:r>
        </w:p>
        <w:p w14:paraId="03D1BEA3" w14:textId="77777777" w:rsidR="00133AB3" w:rsidRDefault="00133AB3" w:rsidP="00133AB3">
          <w:pPr>
            <w:pStyle w:val="CitaviBibliographyEntry"/>
          </w:pPr>
          <w:bookmarkStart w:id="33" w:name="_CTVL00148ad357a9ebf4a0ca672c995fb3f24c0"/>
          <w:proofErr w:type="spellStart"/>
          <w:r>
            <w:t>Khusro</w:t>
          </w:r>
          <w:proofErr w:type="spellEnd"/>
          <w:r>
            <w:t xml:space="preserve">, S., Ali, Z., &amp; Ullah, I. (2016). Recommender Systems: Issues, Challenges, and Research Opportunities. In K. J. Kim &amp; N. </w:t>
          </w:r>
          <w:proofErr w:type="spellStart"/>
          <w:r>
            <w:t>Joukov</w:t>
          </w:r>
          <w:proofErr w:type="spellEnd"/>
          <w:r>
            <w:t xml:space="preserve"> (Eds.),</w:t>
          </w:r>
          <w:bookmarkEnd w:id="33"/>
          <w:r>
            <w:t xml:space="preserve"> </w:t>
          </w:r>
          <w:r w:rsidRPr="00133AB3">
            <w:rPr>
              <w:i/>
            </w:rPr>
            <w:t xml:space="preserve">Lecture Notes in Electrical Engineering. Information Science and Applications (ICISA) 2016 </w:t>
          </w:r>
          <w:r w:rsidRPr="00133AB3">
            <w:t>(Vol. 376, pp. 1179–1189). Singapore: Springer Singapore. https://doi.org/10.1007/978-981-10-0557-2_112</w:t>
          </w:r>
        </w:p>
        <w:p w14:paraId="17E389A3" w14:textId="77777777" w:rsidR="00133AB3" w:rsidRDefault="00133AB3" w:rsidP="00133AB3">
          <w:pPr>
            <w:pStyle w:val="CitaviBibliographyEntry"/>
          </w:pPr>
          <w:bookmarkStart w:id="34" w:name="_CTVL001fbc0401ba2d940d2a5b055a605ddb8ca"/>
          <w:r>
            <w:t>Lu, J., Liu, A., Dong, F., Gu, F., Gama, J., &amp; Zhang, G. (2018). Learning under Concept Drift: A Review.</w:t>
          </w:r>
          <w:bookmarkEnd w:id="34"/>
          <w:r>
            <w:t xml:space="preserve"> </w:t>
          </w:r>
          <w:r w:rsidRPr="00133AB3">
            <w:rPr>
              <w:i/>
            </w:rPr>
            <w:t>IEEE Transactions on Knowledge and Data Engineering</w:t>
          </w:r>
          <w:r w:rsidRPr="00133AB3">
            <w:t>, 1. https://doi.org/10.1109/TKDE.2018.2876857</w:t>
          </w:r>
        </w:p>
        <w:p w14:paraId="39368630" w14:textId="77777777" w:rsidR="00133AB3" w:rsidRDefault="00133AB3" w:rsidP="00133AB3">
          <w:pPr>
            <w:pStyle w:val="CitaviBibliographyEntry"/>
          </w:pPr>
          <w:bookmarkStart w:id="35" w:name="_CTVL001923257e88f2f4d49a43054f27157a790"/>
          <w:proofErr w:type="spellStart"/>
          <w:r>
            <w:t>Makinen</w:t>
          </w:r>
          <w:proofErr w:type="spellEnd"/>
          <w:r>
            <w:t xml:space="preserve">, S., </w:t>
          </w:r>
          <w:proofErr w:type="spellStart"/>
          <w:r>
            <w:t>Skogstrom</w:t>
          </w:r>
          <w:proofErr w:type="spellEnd"/>
          <w:r>
            <w:t xml:space="preserve">, H., Laaksonen, E., &amp; </w:t>
          </w:r>
          <w:proofErr w:type="spellStart"/>
          <w:r>
            <w:t>Mikkonen</w:t>
          </w:r>
          <w:proofErr w:type="spellEnd"/>
          <w:r>
            <w:t>, T. (2021). Who Needs MLOps: What Data Scientists Seek to Accomplish and How Can MLOps Help? In</w:t>
          </w:r>
          <w:bookmarkEnd w:id="35"/>
          <w:r>
            <w:t xml:space="preserve"> </w:t>
          </w:r>
          <w:r w:rsidRPr="00133AB3">
            <w:rPr>
              <w:i/>
            </w:rPr>
            <w:t xml:space="preserve">2021 IEEE/ACM 1st Workshop on AI Engineering - Software Engineering for AI (WAIN) </w:t>
          </w:r>
          <w:r w:rsidRPr="00133AB3">
            <w:t>(pp. 109–112). IEEE. https://doi.org/10.1109/WAIN52551.2021.00024</w:t>
          </w:r>
        </w:p>
        <w:p w14:paraId="0A82CD1F" w14:textId="77777777" w:rsidR="00133AB3" w:rsidRDefault="00133AB3" w:rsidP="00133AB3">
          <w:pPr>
            <w:pStyle w:val="CitaviBibliographyEntry"/>
          </w:pPr>
          <w:bookmarkStart w:id="36" w:name="_CTVL00109a964abb6b84f43a966831903f60a22"/>
          <w:r>
            <w:t>Miranda, L. J. (2021). Towards data-centric machine learning: a short review.</w:t>
          </w:r>
          <w:bookmarkEnd w:id="36"/>
          <w:r>
            <w:t xml:space="preserve"> </w:t>
          </w:r>
          <w:r w:rsidRPr="00133AB3">
            <w:rPr>
              <w:i/>
            </w:rPr>
            <w:t xml:space="preserve">Ljvmiranda921. </w:t>
          </w:r>
          <w:proofErr w:type="spellStart"/>
          <w:r w:rsidRPr="00133AB3">
            <w:rPr>
              <w:i/>
            </w:rPr>
            <w:t>Github</w:t>
          </w:r>
          <w:proofErr w:type="spellEnd"/>
          <w:r w:rsidRPr="00133AB3">
            <w:rPr>
              <w:i/>
            </w:rPr>
            <w:t>. Io</w:t>
          </w:r>
          <w:r w:rsidRPr="00133AB3">
            <w:t>.</w:t>
          </w:r>
        </w:p>
        <w:p w14:paraId="05C8C699" w14:textId="77777777" w:rsidR="00133AB3" w:rsidRDefault="00133AB3" w:rsidP="00133AB3">
          <w:pPr>
            <w:pStyle w:val="CitaviBibliographyEntry"/>
          </w:pPr>
          <w:bookmarkStart w:id="37" w:name="_CTVL001d7b32e07c55f47bf90cea967c13decb7"/>
          <w:r>
            <w:t>Refinitiv (2020).</w:t>
          </w:r>
          <w:bookmarkEnd w:id="37"/>
          <w:r>
            <w:t xml:space="preserve"> </w:t>
          </w:r>
          <w:r w:rsidRPr="00133AB3">
            <w:rPr>
              <w:i/>
            </w:rPr>
            <w:t>THE RISE OF THE DATA SCIENTIST:: Machine learning models for the future</w:t>
          </w:r>
          <w:r w:rsidRPr="00133AB3">
            <w:t xml:space="preserve">. Retrieved from https://www.refinitiv.com/en/resources/special-report/refinitiv-2020-artificial-intelligence-machine-learning-global-study </w:t>
          </w:r>
        </w:p>
        <w:p w14:paraId="2EB68F86" w14:textId="77777777" w:rsidR="00133AB3" w:rsidRDefault="00133AB3" w:rsidP="00133AB3">
          <w:pPr>
            <w:pStyle w:val="CitaviBibliographyEntry"/>
          </w:pPr>
          <w:bookmarkStart w:id="38" w:name="_CTVL001f5088e61a86547eebc9ca98fef3c4212"/>
          <w:proofErr w:type="spellStart"/>
          <w:r>
            <w:t>Renggli</w:t>
          </w:r>
          <w:proofErr w:type="spellEnd"/>
          <w:r>
            <w:t xml:space="preserve">, C., </w:t>
          </w:r>
          <w:proofErr w:type="spellStart"/>
          <w:r>
            <w:t>Rimanic</w:t>
          </w:r>
          <w:proofErr w:type="spellEnd"/>
          <w:r>
            <w:t xml:space="preserve">, L., </w:t>
          </w:r>
          <w:proofErr w:type="spellStart"/>
          <w:r>
            <w:t>Gürel</w:t>
          </w:r>
          <w:proofErr w:type="spellEnd"/>
          <w:r>
            <w:t xml:space="preserve">, N. M., </w:t>
          </w:r>
          <w:proofErr w:type="spellStart"/>
          <w:r>
            <w:t>Karlaš</w:t>
          </w:r>
          <w:proofErr w:type="spellEnd"/>
          <w:r>
            <w:t>, B., Wu, W., &amp; Zhang, C. (2021, February 15).</w:t>
          </w:r>
          <w:bookmarkEnd w:id="38"/>
          <w:r>
            <w:t xml:space="preserve"> </w:t>
          </w:r>
          <w:r w:rsidRPr="00133AB3">
            <w:rPr>
              <w:i/>
            </w:rPr>
            <w:t>A Data Quality-Driven View of MLOps</w:t>
          </w:r>
          <w:r w:rsidRPr="00133AB3">
            <w:t xml:space="preserve">. Retrieved from http://arxiv.org/pdf/2102.07750v1 </w:t>
          </w:r>
        </w:p>
        <w:p w14:paraId="1D83EE14" w14:textId="77777777" w:rsidR="00133AB3" w:rsidRDefault="00133AB3" w:rsidP="00133AB3">
          <w:pPr>
            <w:pStyle w:val="CitaviBibliographyEntry"/>
          </w:pPr>
          <w:bookmarkStart w:id="39" w:name="_CTVL001afe4070d69ce4362aa65c65d75cc5021"/>
          <w:proofErr w:type="spellStart"/>
          <w:r>
            <w:t>Rimol</w:t>
          </w:r>
          <w:proofErr w:type="spellEnd"/>
          <w:r>
            <w:t>, M. (2021, November 22).</w:t>
          </w:r>
          <w:bookmarkEnd w:id="39"/>
          <w:r>
            <w:t xml:space="preserve"> </w:t>
          </w:r>
          <w:r w:rsidRPr="00133AB3">
            <w:rPr>
              <w:i/>
            </w:rPr>
            <w:t>Gartner Forecasts Worldwide Artificial Intelligence Software Market to Reach $62 Billion in 2022</w:t>
          </w:r>
          <w:r w:rsidRPr="00133AB3">
            <w:t xml:space="preserve">. Retrieved from Gartner website: https://www.gartner.com/en/newsroom/press-releases/2021-11-22-gartner-forecasts-worldwide-artificial-intelligence-software-market-to-reach-62-billion-in-2022 </w:t>
          </w:r>
        </w:p>
        <w:p w14:paraId="6C546B3A" w14:textId="7A1F5AA6" w:rsidR="00B32AE3" w:rsidRDefault="00133AB3" w:rsidP="00133AB3">
          <w:pPr>
            <w:pStyle w:val="CitaviBibliographyEntry"/>
          </w:pPr>
          <w:bookmarkStart w:id="40" w:name="_CTVL001f3c9377022c340969aa07cf5a944794c"/>
          <w:r>
            <w:t xml:space="preserve">Singh, P. K., Choudhury, P., Dey, A. K., &amp; </w:t>
          </w:r>
          <w:proofErr w:type="spellStart"/>
          <w:r>
            <w:t>Pramanik</w:t>
          </w:r>
          <w:proofErr w:type="spellEnd"/>
          <w:r>
            <w:t>, P. K. D. (2021). Recommender systems: an overview, research trends, and future directions.</w:t>
          </w:r>
          <w:bookmarkEnd w:id="40"/>
          <w:r>
            <w:t xml:space="preserve"> </w:t>
          </w:r>
          <w:r w:rsidRPr="00133AB3">
            <w:rPr>
              <w:i/>
            </w:rPr>
            <w:t>International Journal of Business and Systems Research</w:t>
          </w:r>
          <w:r w:rsidRPr="00133AB3">
            <w:t xml:space="preserve">, </w:t>
          </w:r>
          <w:r w:rsidRPr="00133AB3">
            <w:rPr>
              <w:i/>
            </w:rPr>
            <w:t>15</w:t>
          </w:r>
          <w:r w:rsidRPr="00133AB3">
            <w:t>(1), 14. https://doi.org/10.1504/ijbsr.2021.10033303</w:t>
          </w:r>
          <w:r w:rsidR="00B32AE3">
            <w:fldChar w:fldCharType="end"/>
          </w:r>
        </w:p>
      </w:sdtContent>
    </w:sdt>
    <w:p w14:paraId="00F76676" w14:textId="7238C173"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7D96C" w14:textId="77777777" w:rsidR="002A1628" w:rsidRDefault="002A1628">
      <w:pPr>
        <w:spacing w:before="0" w:line="240" w:lineRule="auto"/>
      </w:pPr>
      <w:r>
        <w:separator/>
      </w:r>
    </w:p>
  </w:endnote>
  <w:endnote w:type="continuationSeparator" w:id="0">
    <w:p w14:paraId="1847AAE4" w14:textId="77777777" w:rsidR="002A1628" w:rsidRDefault="002A16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B2017" w14:textId="77777777" w:rsidR="002A1628" w:rsidRDefault="002A1628">
      <w:pPr>
        <w:spacing w:before="0" w:line="240" w:lineRule="auto"/>
      </w:pPr>
      <w:r>
        <w:separator/>
      </w:r>
    </w:p>
  </w:footnote>
  <w:footnote w:type="continuationSeparator" w:id="0">
    <w:p w14:paraId="568C3F9F" w14:textId="77777777" w:rsidR="002A1628" w:rsidRDefault="002A1628">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7878F0E9" w14:textId="7351DE04" w:rsidR="003F2CFC" w:rsidRDefault="003F2CFC">
      <w:pPr>
        <w:pStyle w:val="Funotentext"/>
      </w:pPr>
      <w:r>
        <w:rPr>
          <w:rStyle w:val="Funotenzeichen"/>
        </w:rPr>
        <w:footnoteRef/>
      </w:r>
      <w:r>
        <w:t xml:space="preserve"> </w:t>
      </w:r>
      <w:r w:rsidRPr="003F2CFC">
        <w:t>https://github.com/MyPetOctocat/bachelor_2022</w:t>
      </w:r>
    </w:p>
  </w:footnote>
  <w:footnote w:id="3">
    <w:p w14:paraId="45EA68CD" w14:textId="6B2EDB11" w:rsidR="006A40DD" w:rsidRDefault="006A40DD">
      <w:pPr>
        <w:pStyle w:val="Funotentext"/>
      </w:pPr>
      <w:r>
        <w:rPr>
          <w:rStyle w:val="Funotenzeichen"/>
        </w:rPr>
        <w:footnoteRef/>
      </w:r>
      <w:r>
        <w:t xml:space="preserve"> </w:t>
      </w:r>
      <w:r w:rsidR="00A54B7F" w:rsidRPr="00A54B7F">
        <w:rPr>
          <w:lang w:val="en-US"/>
        </w:rPr>
        <w:t>During the time</w:t>
      </w:r>
      <w:r w:rsidR="00D23D42">
        <w:rPr>
          <w:lang w:val="en-US"/>
        </w:rPr>
        <w:t xml:space="preserve"> of</w:t>
      </w:r>
      <w:r w:rsidR="00A54B7F" w:rsidRPr="00A54B7F">
        <w:rPr>
          <w:lang w:val="en-US"/>
        </w:rPr>
        <w:t xml:space="preserve"> this research</w:t>
      </w:r>
      <w:r w:rsidR="007B54A2">
        <w:rPr>
          <w:lang w:val="en-US"/>
        </w:rPr>
        <w:t xml:space="preserve">, the official documentation </w:t>
      </w:r>
      <w:r w:rsidR="002467CC">
        <w:rPr>
          <w:lang w:val="en-US"/>
        </w:rPr>
        <w:t xml:space="preserve">regarding </w:t>
      </w:r>
      <w:r w:rsidR="007B54A2">
        <w:rPr>
          <w:lang w:val="en-US"/>
        </w:rPr>
        <w:t xml:space="preserve">TFRS implementation </w:t>
      </w:r>
      <w:r w:rsidR="002467CC">
        <w:rPr>
          <w:lang w:val="en-US"/>
        </w:rPr>
        <w:t>in TFX</w:t>
      </w:r>
      <w:r w:rsidR="00C65DD7">
        <w:rPr>
          <w:lang w:val="en-US"/>
        </w:rPr>
        <w:t xml:space="preserve"> only </w:t>
      </w:r>
      <w:r w:rsidR="002D050F">
        <w:rPr>
          <w:lang w:val="en-US"/>
        </w:rPr>
        <w:t xml:space="preserve">uses </w:t>
      </w:r>
      <w:r w:rsidR="00C65DD7">
        <w:rPr>
          <w:lang w:val="en-US"/>
        </w:rPr>
        <w:t>three out of nine TFX components.</w:t>
      </w:r>
      <w:r w:rsidR="002D050F">
        <w:rPr>
          <w:lang w:val="en-US"/>
        </w:rPr>
        <w:t xml:space="preserve"> </w:t>
      </w:r>
      <w:sdt>
        <w:sdtPr>
          <w:rPr>
            <w:lang w:val="en-US"/>
          </w:rPr>
          <w:alias w:val="To edit, see citavi.com/edit"/>
          <w:tag w:val="CitaviPlaceholder#4c9e5c29-4a47-4729-905b-0a915b75ee95"/>
          <w:id w:val="185564509"/>
          <w:placeholder>
            <w:docPart w:val="DefaultPlaceholder_-1854013440"/>
          </w:placeholder>
        </w:sdtPr>
        <w:sdtContent>
          <w:r w:rsidR="006E4FD3">
            <w:rPr>
              <w:lang w:val="en-US"/>
            </w:rPr>
            <w:t>(</w:t>
          </w:r>
          <w:r w:rsidR="002D050F">
            <w:rPr>
              <w:lang w:val="en-US"/>
            </w:rPr>
            <w:fldChar w:fldCharType="begin"/>
          </w:r>
          <w:r w:rsidR="002D050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sidR="002D050F">
            <w:rPr>
              <w:lang w:val="en-US"/>
            </w:rPr>
            <w:fldChar w:fldCharType="separate"/>
          </w:r>
          <w:r w:rsidR="002D050F">
            <w:rPr>
              <w:lang w:val="en-US"/>
            </w:rPr>
            <w:t>Google LLC</w:t>
          </w:r>
          <w:r w:rsidR="006E4FD3">
            <w:rPr>
              <w:lang w:val="en-US"/>
            </w:rPr>
            <w:t>,</w:t>
          </w:r>
          <w:r w:rsidR="002D050F">
            <w:rPr>
              <w:lang w:val="en-US"/>
            </w:rPr>
            <w:t xml:space="preserve"> 2022)</w:t>
          </w:r>
          <w:r w:rsidR="002D050F">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7FE2A650" w:rsidR="007035C5" w:rsidRDefault="007035C5">
    <w:pPr>
      <w:pStyle w:val="Kopfzeile"/>
      <w:tabs>
        <w:tab w:val="clear" w:pos="7938"/>
        <w:tab w:val="right" w:pos="8505"/>
      </w:tabs>
    </w:pPr>
    <w:r>
      <w:fldChar w:fldCharType="begin"/>
    </w:r>
    <w:r>
      <w:instrText xml:space="preserve"> IF  </w:instrText>
    </w:r>
    <w:r w:rsidR="002A1628">
      <w:fldChar w:fldCharType="begin"/>
    </w:r>
    <w:r w:rsidR="002A1628">
      <w:instrText xml:space="preserve"> STYLEREF "Überschrift 1" \n \* MERGEFORMAT </w:instrText>
    </w:r>
    <w:r w:rsidR="002A1628">
      <w:fldChar w:fldCharType="separate"/>
    </w:r>
    <w:r w:rsidR="003B1208">
      <w:rPr>
        <w:noProof/>
      </w:rPr>
      <w:instrText>0</w:instrText>
    </w:r>
    <w:r w:rsidR="002A1628">
      <w:rPr>
        <w:noProof/>
      </w:rPr>
      <w:fldChar w:fldCharType="end"/>
    </w:r>
    <w:r>
      <w:instrText xml:space="preserve">&lt;&gt;"0" </w:instrText>
    </w:r>
    <w:r>
      <w:fldChar w:fldCharType="begin"/>
    </w:r>
    <w:r>
      <w:instrText xml:space="preserve"> QUOTE </w:instrText>
    </w:r>
    <w:r w:rsidR="002A1628">
      <w:fldChar w:fldCharType="begin"/>
    </w:r>
    <w:r w:rsidR="002A1628">
      <w:instrText xml:space="preserve"> STYLEREF "Überschrift 1" \n \* MERGEFORMAT </w:instrText>
    </w:r>
    <w:r w:rsidR="002A1628">
      <w:fldChar w:fldCharType="separate"/>
    </w:r>
    <w:r w:rsidR="003B1208">
      <w:rPr>
        <w:noProof/>
      </w:rPr>
      <w:instrText>4</w:instrText>
    </w:r>
    <w:r w:rsidR="002A1628">
      <w:rPr>
        <w:noProof/>
      </w:rPr>
      <w:fldChar w:fldCharType="end"/>
    </w:r>
    <w:r>
      <w:instrText xml:space="preserve"> " " \* MERGEFORMAT </w:instrText>
    </w:r>
    <w:r>
      <w:fldChar w:fldCharType="separate"/>
    </w:r>
    <w:r w:rsidR="003B1208">
      <w:rPr>
        <w:noProof/>
      </w:rPr>
      <w:instrText>4</w:instrText>
    </w:r>
    <w:r w:rsidR="003B1208">
      <w:instrText xml:space="preserve"> </w:instrText>
    </w:r>
    <w:r>
      <w:fldChar w:fldCharType="end"/>
    </w:r>
    <w:r>
      <w:instrText xml:space="preserve"> \* MERGEFORMAT </w:instrText>
    </w:r>
    <w:r>
      <w:fldChar w:fldCharType="end"/>
    </w:r>
    <w:r w:rsidR="002A1628">
      <w:fldChar w:fldCharType="begin"/>
    </w:r>
    <w:r w:rsidR="002A1628">
      <w:instrText xml:space="preserve"> STYLEREF "Überschrift 1"</w:instrText>
    </w:r>
    <w:r w:rsidR="002A1628">
      <w:instrText xml:space="preserve"> \* MERGEFORMAT </w:instrText>
    </w:r>
    <w:r w:rsidR="002A1628">
      <w:fldChar w:fldCharType="separate"/>
    </w:r>
    <w:r w:rsidR="003B1208">
      <w:rPr>
        <w:noProof/>
      </w:rPr>
      <w:t>Index</w:t>
    </w:r>
    <w:r w:rsidR="002A1628">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310B"/>
    <w:rsid w:val="000047D1"/>
    <w:rsid w:val="000057EA"/>
    <w:rsid w:val="00005AEC"/>
    <w:rsid w:val="00006B03"/>
    <w:rsid w:val="000104D3"/>
    <w:rsid w:val="00011F34"/>
    <w:rsid w:val="0002265A"/>
    <w:rsid w:val="00023CBC"/>
    <w:rsid w:val="00031CDD"/>
    <w:rsid w:val="0003242D"/>
    <w:rsid w:val="00032AA7"/>
    <w:rsid w:val="00036493"/>
    <w:rsid w:val="00041301"/>
    <w:rsid w:val="000433AE"/>
    <w:rsid w:val="00043FB6"/>
    <w:rsid w:val="00044FEA"/>
    <w:rsid w:val="00050499"/>
    <w:rsid w:val="00056575"/>
    <w:rsid w:val="00056785"/>
    <w:rsid w:val="00060D86"/>
    <w:rsid w:val="000616E6"/>
    <w:rsid w:val="00062013"/>
    <w:rsid w:val="000646D8"/>
    <w:rsid w:val="0006472E"/>
    <w:rsid w:val="000653B6"/>
    <w:rsid w:val="00065804"/>
    <w:rsid w:val="00065FD3"/>
    <w:rsid w:val="00070DD2"/>
    <w:rsid w:val="000719A8"/>
    <w:rsid w:val="00072753"/>
    <w:rsid w:val="000745EE"/>
    <w:rsid w:val="00076077"/>
    <w:rsid w:val="00077D9E"/>
    <w:rsid w:val="00080B9A"/>
    <w:rsid w:val="00080CFB"/>
    <w:rsid w:val="000813BA"/>
    <w:rsid w:val="00081947"/>
    <w:rsid w:val="00084229"/>
    <w:rsid w:val="00086719"/>
    <w:rsid w:val="000902BD"/>
    <w:rsid w:val="000938E9"/>
    <w:rsid w:val="00097B2B"/>
    <w:rsid w:val="00097FFA"/>
    <w:rsid w:val="000A2684"/>
    <w:rsid w:val="000A273A"/>
    <w:rsid w:val="000A44CF"/>
    <w:rsid w:val="000A4E01"/>
    <w:rsid w:val="000B126B"/>
    <w:rsid w:val="000B4ECF"/>
    <w:rsid w:val="000B50D9"/>
    <w:rsid w:val="000B7DF1"/>
    <w:rsid w:val="000C0C48"/>
    <w:rsid w:val="000C0FAB"/>
    <w:rsid w:val="000C4725"/>
    <w:rsid w:val="000C4990"/>
    <w:rsid w:val="000C52C5"/>
    <w:rsid w:val="000C7B10"/>
    <w:rsid w:val="000D049C"/>
    <w:rsid w:val="000D3A68"/>
    <w:rsid w:val="000D6079"/>
    <w:rsid w:val="000D645C"/>
    <w:rsid w:val="000D69C7"/>
    <w:rsid w:val="000D7919"/>
    <w:rsid w:val="000E5065"/>
    <w:rsid w:val="000E573A"/>
    <w:rsid w:val="000E769C"/>
    <w:rsid w:val="000F059A"/>
    <w:rsid w:val="000F0EDE"/>
    <w:rsid w:val="000F463F"/>
    <w:rsid w:val="000F69CF"/>
    <w:rsid w:val="0010091A"/>
    <w:rsid w:val="00103AB6"/>
    <w:rsid w:val="00104C91"/>
    <w:rsid w:val="00107DD4"/>
    <w:rsid w:val="00111AC6"/>
    <w:rsid w:val="00114B57"/>
    <w:rsid w:val="001157DB"/>
    <w:rsid w:val="00116261"/>
    <w:rsid w:val="0012465F"/>
    <w:rsid w:val="00125110"/>
    <w:rsid w:val="0012518B"/>
    <w:rsid w:val="00125A37"/>
    <w:rsid w:val="0012603C"/>
    <w:rsid w:val="00126718"/>
    <w:rsid w:val="0013073E"/>
    <w:rsid w:val="00132B6B"/>
    <w:rsid w:val="00132CA5"/>
    <w:rsid w:val="00133AB3"/>
    <w:rsid w:val="001353B4"/>
    <w:rsid w:val="00135835"/>
    <w:rsid w:val="0013664A"/>
    <w:rsid w:val="00140D67"/>
    <w:rsid w:val="0014409D"/>
    <w:rsid w:val="001468D5"/>
    <w:rsid w:val="00152CF6"/>
    <w:rsid w:val="0015517C"/>
    <w:rsid w:val="001563BA"/>
    <w:rsid w:val="00162525"/>
    <w:rsid w:val="0016311C"/>
    <w:rsid w:val="00165253"/>
    <w:rsid w:val="00167523"/>
    <w:rsid w:val="00171DDA"/>
    <w:rsid w:val="0017377E"/>
    <w:rsid w:val="001742EE"/>
    <w:rsid w:val="00175C3E"/>
    <w:rsid w:val="0017628F"/>
    <w:rsid w:val="00177E0B"/>
    <w:rsid w:val="001807BC"/>
    <w:rsid w:val="00180B18"/>
    <w:rsid w:val="001831F9"/>
    <w:rsid w:val="00184999"/>
    <w:rsid w:val="00186F97"/>
    <w:rsid w:val="00190FB2"/>
    <w:rsid w:val="001913AA"/>
    <w:rsid w:val="001946A1"/>
    <w:rsid w:val="0019585B"/>
    <w:rsid w:val="001A11FD"/>
    <w:rsid w:val="001A2263"/>
    <w:rsid w:val="001A34D2"/>
    <w:rsid w:val="001A51C0"/>
    <w:rsid w:val="001A543D"/>
    <w:rsid w:val="001A6495"/>
    <w:rsid w:val="001B2A3B"/>
    <w:rsid w:val="001B44BA"/>
    <w:rsid w:val="001B500E"/>
    <w:rsid w:val="001B6163"/>
    <w:rsid w:val="001B6168"/>
    <w:rsid w:val="001B6EA7"/>
    <w:rsid w:val="001C15C5"/>
    <w:rsid w:val="001C184F"/>
    <w:rsid w:val="001D0292"/>
    <w:rsid w:val="001D0AD6"/>
    <w:rsid w:val="001D238D"/>
    <w:rsid w:val="001D26AB"/>
    <w:rsid w:val="001D36A4"/>
    <w:rsid w:val="001D4D54"/>
    <w:rsid w:val="001D5A01"/>
    <w:rsid w:val="001E0820"/>
    <w:rsid w:val="001E14A6"/>
    <w:rsid w:val="001E283F"/>
    <w:rsid w:val="001E3D20"/>
    <w:rsid w:val="001E4891"/>
    <w:rsid w:val="001E7BE6"/>
    <w:rsid w:val="001F06DF"/>
    <w:rsid w:val="001F2BDD"/>
    <w:rsid w:val="001F343B"/>
    <w:rsid w:val="001F4E71"/>
    <w:rsid w:val="001F6AFC"/>
    <w:rsid w:val="00205E02"/>
    <w:rsid w:val="00207026"/>
    <w:rsid w:val="00207FD7"/>
    <w:rsid w:val="0021168F"/>
    <w:rsid w:val="002125E7"/>
    <w:rsid w:val="00213CB2"/>
    <w:rsid w:val="00216703"/>
    <w:rsid w:val="002169A6"/>
    <w:rsid w:val="00217263"/>
    <w:rsid w:val="00221FCC"/>
    <w:rsid w:val="00224C47"/>
    <w:rsid w:val="00225717"/>
    <w:rsid w:val="002257BC"/>
    <w:rsid w:val="002258F8"/>
    <w:rsid w:val="00232C25"/>
    <w:rsid w:val="002428BF"/>
    <w:rsid w:val="00243864"/>
    <w:rsid w:val="002460F3"/>
    <w:rsid w:val="002467CC"/>
    <w:rsid w:val="0025063D"/>
    <w:rsid w:val="002529D4"/>
    <w:rsid w:val="002541F5"/>
    <w:rsid w:val="00260407"/>
    <w:rsid w:val="00262020"/>
    <w:rsid w:val="002620D8"/>
    <w:rsid w:val="002651F4"/>
    <w:rsid w:val="0026717E"/>
    <w:rsid w:val="002710DB"/>
    <w:rsid w:val="00273B1A"/>
    <w:rsid w:val="00274859"/>
    <w:rsid w:val="002835F3"/>
    <w:rsid w:val="00284BAA"/>
    <w:rsid w:val="00284FA6"/>
    <w:rsid w:val="00285507"/>
    <w:rsid w:val="00286621"/>
    <w:rsid w:val="00287B09"/>
    <w:rsid w:val="00290984"/>
    <w:rsid w:val="00294099"/>
    <w:rsid w:val="00295437"/>
    <w:rsid w:val="0029592F"/>
    <w:rsid w:val="002971AD"/>
    <w:rsid w:val="0029770B"/>
    <w:rsid w:val="002A0DFE"/>
    <w:rsid w:val="002A1628"/>
    <w:rsid w:val="002A2157"/>
    <w:rsid w:val="002A30C4"/>
    <w:rsid w:val="002B210F"/>
    <w:rsid w:val="002B33BE"/>
    <w:rsid w:val="002B3E01"/>
    <w:rsid w:val="002B4D53"/>
    <w:rsid w:val="002B68D8"/>
    <w:rsid w:val="002B6E02"/>
    <w:rsid w:val="002C3336"/>
    <w:rsid w:val="002C45F9"/>
    <w:rsid w:val="002C669A"/>
    <w:rsid w:val="002D050F"/>
    <w:rsid w:val="002D07B9"/>
    <w:rsid w:val="002D2676"/>
    <w:rsid w:val="002D3810"/>
    <w:rsid w:val="002D7C8E"/>
    <w:rsid w:val="002E5F21"/>
    <w:rsid w:val="002F088D"/>
    <w:rsid w:val="002F3BBD"/>
    <w:rsid w:val="002F678E"/>
    <w:rsid w:val="00302259"/>
    <w:rsid w:val="0030256D"/>
    <w:rsid w:val="003056CC"/>
    <w:rsid w:val="0030796D"/>
    <w:rsid w:val="00307D2A"/>
    <w:rsid w:val="0031104B"/>
    <w:rsid w:val="0031323C"/>
    <w:rsid w:val="00320348"/>
    <w:rsid w:val="00320487"/>
    <w:rsid w:val="00322BE4"/>
    <w:rsid w:val="00325BD8"/>
    <w:rsid w:val="003263C0"/>
    <w:rsid w:val="00326CB8"/>
    <w:rsid w:val="00327ECE"/>
    <w:rsid w:val="0033400C"/>
    <w:rsid w:val="00335597"/>
    <w:rsid w:val="0033641C"/>
    <w:rsid w:val="003373D0"/>
    <w:rsid w:val="00340216"/>
    <w:rsid w:val="003412C0"/>
    <w:rsid w:val="00342883"/>
    <w:rsid w:val="00343479"/>
    <w:rsid w:val="00343961"/>
    <w:rsid w:val="0034544D"/>
    <w:rsid w:val="003462E7"/>
    <w:rsid w:val="003504D8"/>
    <w:rsid w:val="00351108"/>
    <w:rsid w:val="00352F08"/>
    <w:rsid w:val="00353214"/>
    <w:rsid w:val="00354EC6"/>
    <w:rsid w:val="003576F1"/>
    <w:rsid w:val="0036627A"/>
    <w:rsid w:val="00366B15"/>
    <w:rsid w:val="00367700"/>
    <w:rsid w:val="003711ED"/>
    <w:rsid w:val="00371D61"/>
    <w:rsid w:val="003735E4"/>
    <w:rsid w:val="00376DCD"/>
    <w:rsid w:val="00377EA0"/>
    <w:rsid w:val="00383260"/>
    <w:rsid w:val="00383561"/>
    <w:rsid w:val="003932CC"/>
    <w:rsid w:val="0039409C"/>
    <w:rsid w:val="003A04B2"/>
    <w:rsid w:val="003A0B41"/>
    <w:rsid w:val="003A2768"/>
    <w:rsid w:val="003A617B"/>
    <w:rsid w:val="003A6578"/>
    <w:rsid w:val="003B1208"/>
    <w:rsid w:val="003B5C65"/>
    <w:rsid w:val="003B7D45"/>
    <w:rsid w:val="003C0CA9"/>
    <w:rsid w:val="003C4036"/>
    <w:rsid w:val="003C5A85"/>
    <w:rsid w:val="003C63C2"/>
    <w:rsid w:val="003C76AA"/>
    <w:rsid w:val="003D0407"/>
    <w:rsid w:val="003D140A"/>
    <w:rsid w:val="003D19F2"/>
    <w:rsid w:val="003D3C95"/>
    <w:rsid w:val="003D4691"/>
    <w:rsid w:val="003D5F56"/>
    <w:rsid w:val="003E27A4"/>
    <w:rsid w:val="003E4179"/>
    <w:rsid w:val="003E5841"/>
    <w:rsid w:val="003E77EC"/>
    <w:rsid w:val="003F2CFC"/>
    <w:rsid w:val="003F3742"/>
    <w:rsid w:val="003F7D4F"/>
    <w:rsid w:val="00404703"/>
    <w:rsid w:val="00407890"/>
    <w:rsid w:val="004107C5"/>
    <w:rsid w:val="004113BC"/>
    <w:rsid w:val="00413281"/>
    <w:rsid w:val="00413FC9"/>
    <w:rsid w:val="004150CB"/>
    <w:rsid w:val="00416423"/>
    <w:rsid w:val="004164EF"/>
    <w:rsid w:val="00416D8F"/>
    <w:rsid w:val="004201D0"/>
    <w:rsid w:val="0042042B"/>
    <w:rsid w:val="00421C50"/>
    <w:rsid w:val="00422232"/>
    <w:rsid w:val="0042609F"/>
    <w:rsid w:val="004272A5"/>
    <w:rsid w:val="00427D88"/>
    <w:rsid w:val="00433869"/>
    <w:rsid w:val="004342B2"/>
    <w:rsid w:val="004404D8"/>
    <w:rsid w:val="00440D21"/>
    <w:rsid w:val="00444BF3"/>
    <w:rsid w:val="00450517"/>
    <w:rsid w:val="004514D2"/>
    <w:rsid w:val="004570D5"/>
    <w:rsid w:val="00462144"/>
    <w:rsid w:val="004639E3"/>
    <w:rsid w:val="004643F2"/>
    <w:rsid w:val="00464CA5"/>
    <w:rsid w:val="004663DF"/>
    <w:rsid w:val="00466957"/>
    <w:rsid w:val="004717BB"/>
    <w:rsid w:val="0047294B"/>
    <w:rsid w:val="00475C5A"/>
    <w:rsid w:val="00475F37"/>
    <w:rsid w:val="00482543"/>
    <w:rsid w:val="004908D0"/>
    <w:rsid w:val="00491FB9"/>
    <w:rsid w:val="0049218D"/>
    <w:rsid w:val="00493623"/>
    <w:rsid w:val="00495FE3"/>
    <w:rsid w:val="00497267"/>
    <w:rsid w:val="0049742E"/>
    <w:rsid w:val="00497519"/>
    <w:rsid w:val="004A05A1"/>
    <w:rsid w:val="004A430F"/>
    <w:rsid w:val="004A6720"/>
    <w:rsid w:val="004B0960"/>
    <w:rsid w:val="004B2305"/>
    <w:rsid w:val="004B47BC"/>
    <w:rsid w:val="004C00A8"/>
    <w:rsid w:val="004C573F"/>
    <w:rsid w:val="004D1FF8"/>
    <w:rsid w:val="004D2D41"/>
    <w:rsid w:val="004D37E7"/>
    <w:rsid w:val="004D5733"/>
    <w:rsid w:val="004E16C7"/>
    <w:rsid w:val="004E1736"/>
    <w:rsid w:val="004E7863"/>
    <w:rsid w:val="004F2981"/>
    <w:rsid w:val="004F7585"/>
    <w:rsid w:val="00500DFE"/>
    <w:rsid w:val="00502C4B"/>
    <w:rsid w:val="005104D7"/>
    <w:rsid w:val="00514775"/>
    <w:rsid w:val="0051683D"/>
    <w:rsid w:val="00522FF1"/>
    <w:rsid w:val="00526AA2"/>
    <w:rsid w:val="005278AC"/>
    <w:rsid w:val="00530327"/>
    <w:rsid w:val="005350B7"/>
    <w:rsid w:val="005360D3"/>
    <w:rsid w:val="00537196"/>
    <w:rsid w:val="00540B0A"/>
    <w:rsid w:val="00544C09"/>
    <w:rsid w:val="0054698A"/>
    <w:rsid w:val="0056093E"/>
    <w:rsid w:val="00561056"/>
    <w:rsid w:val="005635C0"/>
    <w:rsid w:val="00566AB6"/>
    <w:rsid w:val="00566BEC"/>
    <w:rsid w:val="00571F66"/>
    <w:rsid w:val="00573E2A"/>
    <w:rsid w:val="005748C0"/>
    <w:rsid w:val="0057493E"/>
    <w:rsid w:val="005758CC"/>
    <w:rsid w:val="00583AA1"/>
    <w:rsid w:val="00583E72"/>
    <w:rsid w:val="00587858"/>
    <w:rsid w:val="0059219C"/>
    <w:rsid w:val="005921A2"/>
    <w:rsid w:val="005926FD"/>
    <w:rsid w:val="005A304C"/>
    <w:rsid w:val="005A4107"/>
    <w:rsid w:val="005A44F4"/>
    <w:rsid w:val="005A4E9F"/>
    <w:rsid w:val="005A5522"/>
    <w:rsid w:val="005B040E"/>
    <w:rsid w:val="005B306E"/>
    <w:rsid w:val="005B4C13"/>
    <w:rsid w:val="005B74DF"/>
    <w:rsid w:val="005C1F0B"/>
    <w:rsid w:val="005C1F9E"/>
    <w:rsid w:val="005C7085"/>
    <w:rsid w:val="005C7564"/>
    <w:rsid w:val="005C7EE2"/>
    <w:rsid w:val="005D175A"/>
    <w:rsid w:val="005D26BD"/>
    <w:rsid w:val="005D31A5"/>
    <w:rsid w:val="005D3416"/>
    <w:rsid w:val="005D4493"/>
    <w:rsid w:val="005D7BF3"/>
    <w:rsid w:val="005E0BE4"/>
    <w:rsid w:val="005E36FD"/>
    <w:rsid w:val="005E7C63"/>
    <w:rsid w:val="005E7D55"/>
    <w:rsid w:val="005E7ED4"/>
    <w:rsid w:val="005F2C91"/>
    <w:rsid w:val="005F7D28"/>
    <w:rsid w:val="00601E63"/>
    <w:rsid w:val="00602471"/>
    <w:rsid w:val="006049B8"/>
    <w:rsid w:val="006058EA"/>
    <w:rsid w:val="00605A1B"/>
    <w:rsid w:val="00605E7B"/>
    <w:rsid w:val="0060607B"/>
    <w:rsid w:val="00606D0B"/>
    <w:rsid w:val="006074D1"/>
    <w:rsid w:val="006077B1"/>
    <w:rsid w:val="006106B6"/>
    <w:rsid w:val="0061678E"/>
    <w:rsid w:val="00620BAC"/>
    <w:rsid w:val="00620FB0"/>
    <w:rsid w:val="0062117D"/>
    <w:rsid w:val="00621733"/>
    <w:rsid w:val="006248C8"/>
    <w:rsid w:val="0062590C"/>
    <w:rsid w:val="00627A18"/>
    <w:rsid w:val="00633E24"/>
    <w:rsid w:val="00634200"/>
    <w:rsid w:val="00635BC5"/>
    <w:rsid w:val="00635E29"/>
    <w:rsid w:val="006372FE"/>
    <w:rsid w:val="00640A10"/>
    <w:rsid w:val="00651507"/>
    <w:rsid w:val="00652B94"/>
    <w:rsid w:val="00653E75"/>
    <w:rsid w:val="006540CC"/>
    <w:rsid w:val="00654A75"/>
    <w:rsid w:val="00661F18"/>
    <w:rsid w:val="00662450"/>
    <w:rsid w:val="00662D76"/>
    <w:rsid w:val="006634CE"/>
    <w:rsid w:val="00663DFC"/>
    <w:rsid w:val="0066763B"/>
    <w:rsid w:val="006711A4"/>
    <w:rsid w:val="00671D3F"/>
    <w:rsid w:val="00676A79"/>
    <w:rsid w:val="0068331C"/>
    <w:rsid w:val="00684942"/>
    <w:rsid w:val="0068556B"/>
    <w:rsid w:val="00692988"/>
    <w:rsid w:val="006A0A5C"/>
    <w:rsid w:val="006A36D5"/>
    <w:rsid w:val="006A39DD"/>
    <w:rsid w:val="006A40DD"/>
    <w:rsid w:val="006B02C0"/>
    <w:rsid w:val="006B216F"/>
    <w:rsid w:val="006B426D"/>
    <w:rsid w:val="006B73F7"/>
    <w:rsid w:val="006B77EF"/>
    <w:rsid w:val="006C218F"/>
    <w:rsid w:val="006C41D8"/>
    <w:rsid w:val="006C4287"/>
    <w:rsid w:val="006C7312"/>
    <w:rsid w:val="006D1C03"/>
    <w:rsid w:val="006D45A1"/>
    <w:rsid w:val="006E1228"/>
    <w:rsid w:val="006E378C"/>
    <w:rsid w:val="006E390D"/>
    <w:rsid w:val="006E4449"/>
    <w:rsid w:val="006E4FD3"/>
    <w:rsid w:val="006E5B6C"/>
    <w:rsid w:val="006E7126"/>
    <w:rsid w:val="006F2DAE"/>
    <w:rsid w:val="006F618C"/>
    <w:rsid w:val="006F64C1"/>
    <w:rsid w:val="006F7F30"/>
    <w:rsid w:val="00700651"/>
    <w:rsid w:val="00700A1F"/>
    <w:rsid w:val="007035C5"/>
    <w:rsid w:val="00707B29"/>
    <w:rsid w:val="00707F37"/>
    <w:rsid w:val="00715F52"/>
    <w:rsid w:val="007162D2"/>
    <w:rsid w:val="00720ADD"/>
    <w:rsid w:val="00720CB4"/>
    <w:rsid w:val="00721A18"/>
    <w:rsid w:val="00721F39"/>
    <w:rsid w:val="00725EAB"/>
    <w:rsid w:val="00726AC3"/>
    <w:rsid w:val="0073196B"/>
    <w:rsid w:val="00733494"/>
    <w:rsid w:val="007341D5"/>
    <w:rsid w:val="007358AD"/>
    <w:rsid w:val="00736362"/>
    <w:rsid w:val="00737639"/>
    <w:rsid w:val="00741831"/>
    <w:rsid w:val="007461B1"/>
    <w:rsid w:val="007517C0"/>
    <w:rsid w:val="00753166"/>
    <w:rsid w:val="00754C6F"/>
    <w:rsid w:val="00756402"/>
    <w:rsid w:val="0076043B"/>
    <w:rsid w:val="007612D0"/>
    <w:rsid w:val="00761802"/>
    <w:rsid w:val="00762D22"/>
    <w:rsid w:val="00762E41"/>
    <w:rsid w:val="007643C3"/>
    <w:rsid w:val="007648E0"/>
    <w:rsid w:val="00764FAE"/>
    <w:rsid w:val="00770BF3"/>
    <w:rsid w:val="007732EA"/>
    <w:rsid w:val="00773E1F"/>
    <w:rsid w:val="00780D2B"/>
    <w:rsid w:val="00783A92"/>
    <w:rsid w:val="00784336"/>
    <w:rsid w:val="00784FEE"/>
    <w:rsid w:val="00786FE2"/>
    <w:rsid w:val="00787C56"/>
    <w:rsid w:val="007915F1"/>
    <w:rsid w:val="00791ACC"/>
    <w:rsid w:val="00797C7E"/>
    <w:rsid w:val="007A060E"/>
    <w:rsid w:val="007A49FA"/>
    <w:rsid w:val="007A5A3A"/>
    <w:rsid w:val="007B0171"/>
    <w:rsid w:val="007B1912"/>
    <w:rsid w:val="007B2327"/>
    <w:rsid w:val="007B25A4"/>
    <w:rsid w:val="007B54A2"/>
    <w:rsid w:val="007B630B"/>
    <w:rsid w:val="007B7E2C"/>
    <w:rsid w:val="007C214C"/>
    <w:rsid w:val="007C262B"/>
    <w:rsid w:val="007C2DDC"/>
    <w:rsid w:val="007D1E36"/>
    <w:rsid w:val="007D26B2"/>
    <w:rsid w:val="007D35B9"/>
    <w:rsid w:val="007D3976"/>
    <w:rsid w:val="007D4464"/>
    <w:rsid w:val="007F2013"/>
    <w:rsid w:val="007F2CF0"/>
    <w:rsid w:val="007F330A"/>
    <w:rsid w:val="007F3581"/>
    <w:rsid w:val="007F5B0D"/>
    <w:rsid w:val="007F5CD9"/>
    <w:rsid w:val="007F7E67"/>
    <w:rsid w:val="00800728"/>
    <w:rsid w:val="00800A6C"/>
    <w:rsid w:val="00805892"/>
    <w:rsid w:val="00805E71"/>
    <w:rsid w:val="00820D61"/>
    <w:rsid w:val="00824316"/>
    <w:rsid w:val="008245A0"/>
    <w:rsid w:val="00827B81"/>
    <w:rsid w:val="00832957"/>
    <w:rsid w:val="00833181"/>
    <w:rsid w:val="00833ADC"/>
    <w:rsid w:val="0083408E"/>
    <w:rsid w:val="008343EC"/>
    <w:rsid w:val="0083549E"/>
    <w:rsid w:val="00835AB2"/>
    <w:rsid w:val="00844092"/>
    <w:rsid w:val="00845C37"/>
    <w:rsid w:val="00850A13"/>
    <w:rsid w:val="00852D9D"/>
    <w:rsid w:val="00855B1F"/>
    <w:rsid w:val="00862088"/>
    <w:rsid w:val="008622A8"/>
    <w:rsid w:val="00862DDF"/>
    <w:rsid w:val="0086592F"/>
    <w:rsid w:val="00866038"/>
    <w:rsid w:val="00866162"/>
    <w:rsid w:val="0086727D"/>
    <w:rsid w:val="00867655"/>
    <w:rsid w:val="008727C4"/>
    <w:rsid w:val="00872EF1"/>
    <w:rsid w:val="00880ABA"/>
    <w:rsid w:val="00881C81"/>
    <w:rsid w:val="00883217"/>
    <w:rsid w:val="00884D97"/>
    <w:rsid w:val="00885850"/>
    <w:rsid w:val="008871A9"/>
    <w:rsid w:val="0088732B"/>
    <w:rsid w:val="00894A3E"/>
    <w:rsid w:val="00895815"/>
    <w:rsid w:val="00895B60"/>
    <w:rsid w:val="00895C92"/>
    <w:rsid w:val="00896CA9"/>
    <w:rsid w:val="00897072"/>
    <w:rsid w:val="008976A0"/>
    <w:rsid w:val="008A2485"/>
    <w:rsid w:val="008A2879"/>
    <w:rsid w:val="008A3B96"/>
    <w:rsid w:val="008A41B1"/>
    <w:rsid w:val="008A7506"/>
    <w:rsid w:val="008A7BC1"/>
    <w:rsid w:val="008A7E03"/>
    <w:rsid w:val="008B357F"/>
    <w:rsid w:val="008B5A64"/>
    <w:rsid w:val="008B7960"/>
    <w:rsid w:val="008C44B0"/>
    <w:rsid w:val="008C643F"/>
    <w:rsid w:val="008D1488"/>
    <w:rsid w:val="008D1D80"/>
    <w:rsid w:val="008D2FC3"/>
    <w:rsid w:val="008D45BF"/>
    <w:rsid w:val="008D6CE1"/>
    <w:rsid w:val="008D79A3"/>
    <w:rsid w:val="008E14AD"/>
    <w:rsid w:val="008E29F1"/>
    <w:rsid w:val="008E481C"/>
    <w:rsid w:val="008E68C5"/>
    <w:rsid w:val="008E760D"/>
    <w:rsid w:val="008F0B53"/>
    <w:rsid w:val="008F19A7"/>
    <w:rsid w:val="008F328C"/>
    <w:rsid w:val="008F587E"/>
    <w:rsid w:val="008F5CB2"/>
    <w:rsid w:val="008F6648"/>
    <w:rsid w:val="008F6E37"/>
    <w:rsid w:val="008F6F7A"/>
    <w:rsid w:val="008F75D3"/>
    <w:rsid w:val="00902740"/>
    <w:rsid w:val="00904013"/>
    <w:rsid w:val="00906111"/>
    <w:rsid w:val="0091308C"/>
    <w:rsid w:val="009130F4"/>
    <w:rsid w:val="009132A9"/>
    <w:rsid w:val="009153F1"/>
    <w:rsid w:val="00916687"/>
    <w:rsid w:val="0091741B"/>
    <w:rsid w:val="00921DFC"/>
    <w:rsid w:val="00922B45"/>
    <w:rsid w:val="009231A2"/>
    <w:rsid w:val="00924DDE"/>
    <w:rsid w:val="00930572"/>
    <w:rsid w:val="009311A5"/>
    <w:rsid w:val="0094067F"/>
    <w:rsid w:val="00942F2F"/>
    <w:rsid w:val="00943B58"/>
    <w:rsid w:val="00944042"/>
    <w:rsid w:val="00951F33"/>
    <w:rsid w:val="00953C86"/>
    <w:rsid w:val="00954992"/>
    <w:rsid w:val="00955FB9"/>
    <w:rsid w:val="00957C27"/>
    <w:rsid w:val="009622A1"/>
    <w:rsid w:val="0096460E"/>
    <w:rsid w:val="00965A75"/>
    <w:rsid w:val="00967BCF"/>
    <w:rsid w:val="00967E6A"/>
    <w:rsid w:val="009750F9"/>
    <w:rsid w:val="00977F9E"/>
    <w:rsid w:val="009805CA"/>
    <w:rsid w:val="00982A23"/>
    <w:rsid w:val="00986C3C"/>
    <w:rsid w:val="009A5796"/>
    <w:rsid w:val="009A5AA7"/>
    <w:rsid w:val="009B4AE0"/>
    <w:rsid w:val="009B6214"/>
    <w:rsid w:val="009C1CDA"/>
    <w:rsid w:val="009D426C"/>
    <w:rsid w:val="009D5623"/>
    <w:rsid w:val="009D6016"/>
    <w:rsid w:val="009E788E"/>
    <w:rsid w:val="009F0FFC"/>
    <w:rsid w:val="009F14C1"/>
    <w:rsid w:val="009F1763"/>
    <w:rsid w:val="009F1873"/>
    <w:rsid w:val="009F1ED3"/>
    <w:rsid w:val="009F6538"/>
    <w:rsid w:val="00A019EF"/>
    <w:rsid w:val="00A01FE0"/>
    <w:rsid w:val="00A05033"/>
    <w:rsid w:val="00A07B82"/>
    <w:rsid w:val="00A124DE"/>
    <w:rsid w:val="00A22522"/>
    <w:rsid w:val="00A232BD"/>
    <w:rsid w:val="00A23505"/>
    <w:rsid w:val="00A23D39"/>
    <w:rsid w:val="00A270BA"/>
    <w:rsid w:val="00A30BFB"/>
    <w:rsid w:val="00A35092"/>
    <w:rsid w:val="00A362EB"/>
    <w:rsid w:val="00A36C9E"/>
    <w:rsid w:val="00A4173F"/>
    <w:rsid w:val="00A44946"/>
    <w:rsid w:val="00A462A4"/>
    <w:rsid w:val="00A475B8"/>
    <w:rsid w:val="00A47A5A"/>
    <w:rsid w:val="00A50332"/>
    <w:rsid w:val="00A5114A"/>
    <w:rsid w:val="00A5372C"/>
    <w:rsid w:val="00A538DA"/>
    <w:rsid w:val="00A53D21"/>
    <w:rsid w:val="00A54B7F"/>
    <w:rsid w:val="00A56322"/>
    <w:rsid w:val="00A60B0A"/>
    <w:rsid w:val="00A62A5C"/>
    <w:rsid w:val="00A65E36"/>
    <w:rsid w:val="00A672D9"/>
    <w:rsid w:val="00A72729"/>
    <w:rsid w:val="00A73769"/>
    <w:rsid w:val="00A73AE4"/>
    <w:rsid w:val="00A754F9"/>
    <w:rsid w:val="00A772C3"/>
    <w:rsid w:val="00A80E90"/>
    <w:rsid w:val="00A80EA4"/>
    <w:rsid w:val="00A815B9"/>
    <w:rsid w:val="00A81C05"/>
    <w:rsid w:val="00A83BBA"/>
    <w:rsid w:val="00A8799D"/>
    <w:rsid w:val="00A908D3"/>
    <w:rsid w:val="00A949A4"/>
    <w:rsid w:val="00A9537C"/>
    <w:rsid w:val="00A96C33"/>
    <w:rsid w:val="00A97088"/>
    <w:rsid w:val="00A97AD8"/>
    <w:rsid w:val="00AA0A4E"/>
    <w:rsid w:val="00AA455A"/>
    <w:rsid w:val="00AA6330"/>
    <w:rsid w:val="00AB27B7"/>
    <w:rsid w:val="00AB30AC"/>
    <w:rsid w:val="00AB3129"/>
    <w:rsid w:val="00AB455C"/>
    <w:rsid w:val="00AB4F17"/>
    <w:rsid w:val="00AB5E34"/>
    <w:rsid w:val="00AB732B"/>
    <w:rsid w:val="00AB7C1E"/>
    <w:rsid w:val="00AD65B3"/>
    <w:rsid w:val="00AD70B8"/>
    <w:rsid w:val="00AE2E5A"/>
    <w:rsid w:val="00AE49BE"/>
    <w:rsid w:val="00AE4B28"/>
    <w:rsid w:val="00AE4D86"/>
    <w:rsid w:val="00AE66B8"/>
    <w:rsid w:val="00AF1C0B"/>
    <w:rsid w:val="00AF2169"/>
    <w:rsid w:val="00AF4B7D"/>
    <w:rsid w:val="00AF58E5"/>
    <w:rsid w:val="00AF7D77"/>
    <w:rsid w:val="00B11128"/>
    <w:rsid w:val="00B115C0"/>
    <w:rsid w:val="00B12837"/>
    <w:rsid w:val="00B13D46"/>
    <w:rsid w:val="00B14EB0"/>
    <w:rsid w:val="00B1563A"/>
    <w:rsid w:val="00B173F2"/>
    <w:rsid w:val="00B177E6"/>
    <w:rsid w:val="00B20466"/>
    <w:rsid w:val="00B218FE"/>
    <w:rsid w:val="00B21DAC"/>
    <w:rsid w:val="00B2257B"/>
    <w:rsid w:val="00B24CFA"/>
    <w:rsid w:val="00B25F64"/>
    <w:rsid w:val="00B26ADC"/>
    <w:rsid w:val="00B311A9"/>
    <w:rsid w:val="00B3143A"/>
    <w:rsid w:val="00B326BF"/>
    <w:rsid w:val="00B32AE3"/>
    <w:rsid w:val="00B36ED5"/>
    <w:rsid w:val="00B37B57"/>
    <w:rsid w:val="00B50CE0"/>
    <w:rsid w:val="00B517EB"/>
    <w:rsid w:val="00B51846"/>
    <w:rsid w:val="00B52649"/>
    <w:rsid w:val="00B53833"/>
    <w:rsid w:val="00B546A0"/>
    <w:rsid w:val="00B55545"/>
    <w:rsid w:val="00B6122C"/>
    <w:rsid w:val="00B65E23"/>
    <w:rsid w:val="00B66644"/>
    <w:rsid w:val="00B6730F"/>
    <w:rsid w:val="00B714EE"/>
    <w:rsid w:val="00B72E48"/>
    <w:rsid w:val="00B73851"/>
    <w:rsid w:val="00B762A9"/>
    <w:rsid w:val="00B80C94"/>
    <w:rsid w:val="00B81FEF"/>
    <w:rsid w:val="00B821F0"/>
    <w:rsid w:val="00B82D97"/>
    <w:rsid w:val="00B87861"/>
    <w:rsid w:val="00B87A99"/>
    <w:rsid w:val="00B9170F"/>
    <w:rsid w:val="00B92B3B"/>
    <w:rsid w:val="00BA1564"/>
    <w:rsid w:val="00BA6035"/>
    <w:rsid w:val="00BA7590"/>
    <w:rsid w:val="00BB79E1"/>
    <w:rsid w:val="00BB7E89"/>
    <w:rsid w:val="00BC00B0"/>
    <w:rsid w:val="00BC0C31"/>
    <w:rsid w:val="00BC2A86"/>
    <w:rsid w:val="00BC3991"/>
    <w:rsid w:val="00BD1A2C"/>
    <w:rsid w:val="00BD282A"/>
    <w:rsid w:val="00BD2901"/>
    <w:rsid w:val="00BD3D38"/>
    <w:rsid w:val="00BD4973"/>
    <w:rsid w:val="00BD5085"/>
    <w:rsid w:val="00BE1215"/>
    <w:rsid w:val="00BE23C9"/>
    <w:rsid w:val="00BE2DC5"/>
    <w:rsid w:val="00BE329A"/>
    <w:rsid w:val="00BE5883"/>
    <w:rsid w:val="00BE6A1E"/>
    <w:rsid w:val="00BE772C"/>
    <w:rsid w:val="00BF0354"/>
    <w:rsid w:val="00BF3247"/>
    <w:rsid w:val="00BF37F5"/>
    <w:rsid w:val="00BF430D"/>
    <w:rsid w:val="00BF7EB9"/>
    <w:rsid w:val="00C019E1"/>
    <w:rsid w:val="00C0207E"/>
    <w:rsid w:val="00C02511"/>
    <w:rsid w:val="00C03F36"/>
    <w:rsid w:val="00C061E2"/>
    <w:rsid w:val="00C15DEA"/>
    <w:rsid w:val="00C1644A"/>
    <w:rsid w:val="00C238C2"/>
    <w:rsid w:val="00C24E59"/>
    <w:rsid w:val="00C27B41"/>
    <w:rsid w:val="00C317BA"/>
    <w:rsid w:val="00C40CC3"/>
    <w:rsid w:val="00C41B17"/>
    <w:rsid w:val="00C43988"/>
    <w:rsid w:val="00C45B21"/>
    <w:rsid w:val="00C472B3"/>
    <w:rsid w:val="00C47DD1"/>
    <w:rsid w:val="00C51CA8"/>
    <w:rsid w:val="00C53909"/>
    <w:rsid w:val="00C541CD"/>
    <w:rsid w:val="00C5496A"/>
    <w:rsid w:val="00C54C79"/>
    <w:rsid w:val="00C5503F"/>
    <w:rsid w:val="00C5657B"/>
    <w:rsid w:val="00C623B7"/>
    <w:rsid w:val="00C62DD4"/>
    <w:rsid w:val="00C65DD7"/>
    <w:rsid w:val="00C70565"/>
    <w:rsid w:val="00C71EBB"/>
    <w:rsid w:val="00C72FE6"/>
    <w:rsid w:val="00C75464"/>
    <w:rsid w:val="00C75468"/>
    <w:rsid w:val="00C76B01"/>
    <w:rsid w:val="00C807AA"/>
    <w:rsid w:val="00C8151C"/>
    <w:rsid w:val="00C82871"/>
    <w:rsid w:val="00C83143"/>
    <w:rsid w:val="00C83508"/>
    <w:rsid w:val="00C83779"/>
    <w:rsid w:val="00C852D1"/>
    <w:rsid w:val="00C85300"/>
    <w:rsid w:val="00C9029F"/>
    <w:rsid w:val="00C91C18"/>
    <w:rsid w:val="00C93E79"/>
    <w:rsid w:val="00C95E61"/>
    <w:rsid w:val="00C960D9"/>
    <w:rsid w:val="00C969F6"/>
    <w:rsid w:val="00CA3128"/>
    <w:rsid w:val="00CA41C2"/>
    <w:rsid w:val="00CA7AF5"/>
    <w:rsid w:val="00CB0FE7"/>
    <w:rsid w:val="00CB3FB8"/>
    <w:rsid w:val="00CB5C06"/>
    <w:rsid w:val="00CB6387"/>
    <w:rsid w:val="00CC10D4"/>
    <w:rsid w:val="00CC1728"/>
    <w:rsid w:val="00CC54FF"/>
    <w:rsid w:val="00CD05BA"/>
    <w:rsid w:val="00CD1245"/>
    <w:rsid w:val="00CD1774"/>
    <w:rsid w:val="00CD312E"/>
    <w:rsid w:val="00CE1444"/>
    <w:rsid w:val="00CE2AF2"/>
    <w:rsid w:val="00CE311E"/>
    <w:rsid w:val="00CE3464"/>
    <w:rsid w:val="00CE73C2"/>
    <w:rsid w:val="00CF0AF1"/>
    <w:rsid w:val="00CF1219"/>
    <w:rsid w:val="00CF16C9"/>
    <w:rsid w:val="00CF28A4"/>
    <w:rsid w:val="00CF3DCF"/>
    <w:rsid w:val="00CF54B6"/>
    <w:rsid w:val="00CF6EF9"/>
    <w:rsid w:val="00CF7395"/>
    <w:rsid w:val="00D001AE"/>
    <w:rsid w:val="00D03C12"/>
    <w:rsid w:val="00D058E4"/>
    <w:rsid w:val="00D12418"/>
    <w:rsid w:val="00D12F9A"/>
    <w:rsid w:val="00D15297"/>
    <w:rsid w:val="00D163B0"/>
    <w:rsid w:val="00D177DC"/>
    <w:rsid w:val="00D20166"/>
    <w:rsid w:val="00D23D42"/>
    <w:rsid w:val="00D26F40"/>
    <w:rsid w:val="00D30084"/>
    <w:rsid w:val="00D342BE"/>
    <w:rsid w:val="00D37793"/>
    <w:rsid w:val="00D4254A"/>
    <w:rsid w:val="00D42694"/>
    <w:rsid w:val="00D45003"/>
    <w:rsid w:val="00D458F4"/>
    <w:rsid w:val="00D51BB3"/>
    <w:rsid w:val="00D53CCC"/>
    <w:rsid w:val="00D55124"/>
    <w:rsid w:val="00D57F40"/>
    <w:rsid w:val="00D624E2"/>
    <w:rsid w:val="00D67982"/>
    <w:rsid w:val="00D70C04"/>
    <w:rsid w:val="00D710D3"/>
    <w:rsid w:val="00D72EFB"/>
    <w:rsid w:val="00D73874"/>
    <w:rsid w:val="00D74E6D"/>
    <w:rsid w:val="00D752AB"/>
    <w:rsid w:val="00D86A62"/>
    <w:rsid w:val="00D86EA1"/>
    <w:rsid w:val="00D871C1"/>
    <w:rsid w:val="00D915D5"/>
    <w:rsid w:val="00D9208E"/>
    <w:rsid w:val="00D9569B"/>
    <w:rsid w:val="00D9680F"/>
    <w:rsid w:val="00DA156D"/>
    <w:rsid w:val="00DA1F03"/>
    <w:rsid w:val="00DB0DFC"/>
    <w:rsid w:val="00DB2B3C"/>
    <w:rsid w:val="00DB32C7"/>
    <w:rsid w:val="00DB780B"/>
    <w:rsid w:val="00DB7A6F"/>
    <w:rsid w:val="00DB7D3B"/>
    <w:rsid w:val="00DC0918"/>
    <w:rsid w:val="00DC14CA"/>
    <w:rsid w:val="00DC37A0"/>
    <w:rsid w:val="00DC7E93"/>
    <w:rsid w:val="00DD1898"/>
    <w:rsid w:val="00DD5E59"/>
    <w:rsid w:val="00DD6876"/>
    <w:rsid w:val="00DD763F"/>
    <w:rsid w:val="00DE1FB6"/>
    <w:rsid w:val="00DE4CBB"/>
    <w:rsid w:val="00DF0ECD"/>
    <w:rsid w:val="00DF2EF7"/>
    <w:rsid w:val="00DF7915"/>
    <w:rsid w:val="00E002EE"/>
    <w:rsid w:val="00E003B4"/>
    <w:rsid w:val="00E016C0"/>
    <w:rsid w:val="00E0349C"/>
    <w:rsid w:val="00E073F5"/>
    <w:rsid w:val="00E10E91"/>
    <w:rsid w:val="00E12495"/>
    <w:rsid w:val="00E128A4"/>
    <w:rsid w:val="00E143F8"/>
    <w:rsid w:val="00E175BE"/>
    <w:rsid w:val="00E21527"/>
    <w:rsid w:val="00E231CC"/>
    <w:rsid w:val="00E25B31"/>
    <w:rsid w:val="00E26021"/>
    <w:rsid w:val="00E271AB"/>
    <w:rsid w:val="00E3036F"/>
    <w:rsid w:val="00E360BC"/>
    <w:rsid w:val="00E36888"/>
    <w:rsid w:val="00E37BB3"/>
    <w:rsid w:val="00E43137"/>
    <w:rsid w:val="00E4516C"/>
    <w:rsid w:val="00E46827"/>
    <w:rsid w:val="00E4771F"/>
    <w:rsid w:val="00E47BDD"/>
    <w:rsid w:val="00E50E15"/>
    <w:rsid w:val="00E50E77"/>
    <w:rsid w:val="00E5392C"/>
    <w:rsid w:val="00E57FAE"/>
    <w:rsid w:val="00E64E63"/>
    <w:rsid w:val="00E65900"/>
    <w:rsid w:val="00E71DED"/>
    <w:rsid w:val="00E73248"/>
    <w:rsid w:val="00E76F41"/>
    <w:rsid w:val="00E87399"/>
    <w:rsid w:val="00E938EC"/>
    <w:rsid w:val="00E949D4"/>
    <w:rsid w:val="00E9539B"/>
    <w:rsid w:val="00E95FDE"/>
    <w:rsid w:val="00E96987"/>
    <w:rsid w:val="00EA276C"/>
    <w:rsid w:val="00EA3630"/>
    <w:rsid w:val="00EB02CE"/>
    <w:rsid w:val="00EB1645"/>
    <w:rsid w:val="00EC13FB"/>
    <w:rsid w:val="00EC1FB8"/>
    <w:rsid w:val="00EC23E1"/>
    <w:rsid w:val="00EC248F"/>
    <w:rsid w:val="00EC5459"/>
    <w:rsid w:val="00EC5D7E"/>
    <w:rsid w:val="00EC6F00"/>
    <w:rsid w:val="00EC7116"/>
    <w:rsid w:val="00ED0EDA"/>
    <w:rsid w:val="00ED4770"/>
    <w:rsid w:val="00ED5499"/>
    <w:rsid w:val="00ED5DA5"/>
    <w:rsid w:val="00ED6611"/>
    <w:rsid w:val="00EE2C9A"/>
    <w:rsid w:val="00EE3459"/>
    <w:rsid w:val="00EE3555"/>
    <w:rsid w:val="00EE3C38"/>
    <w:rsid w:val="00EE4044"/>
    <w:rsid w:val="00EE7B57"/>
    <w:rsid w:val="00EF1B2D"/>
    <w:rsid w:val="00EF28EA"/>
    <w:rsid w:val="00EF2C42"/>
    <w:rsid w:val="00EF2FEE"/>
    <w:rsid w:val="00EF4AB1"/>
    <w:rsid w:val="00EF5AD3"/>
    <w:rsid w:val="00EF6984"/>
    <w:rsid w:val="00F00C24"/>
    <w:rsid w:val="00F01A46"/>
    <w:rsid w:val="00F01B10"/>
    <w:rsid w:val="00F0418E"/>
    <w:rsid w:val="00F07845"/>
    <w:rsid w:val="00F13F9D"/>
    <w:rsid w:val="00F21ACE"/>
    <w:rsid w:val="00F22B92"/>
    <w:rsid w:val="00F26C78"/>
    <w:rsid w:val="00F3046A"/>
    <w:rsid w:val="00F30BCD"/>
    <w:rsid w:val="00F37420"/>
    <w:rsid w:val="00F404C8"/>
    <w:rsid w:val="00F404E4"/>
    <w:rsid w:val="00F418B3"/>
    <w:rsid w:val="00F42A7B"/>
    <w:rsid w:val="00F42B02"/>
    <w:rsid w:val="00F42E17"/>
    <w:rsid w:val="00F4721A"/>
    <w:rsid w:val="00F52FC3"/>
    <w:rsid w:val="00F52FF8"/>
    <w:rsid w:val="00F56073"/>
    <w:rsid w:val="00F62A34"/>
    <w:rsid w:val="00F6472B"/>
    <w:rsid w:val="00F67C61"/>
    <w:rsid w:val="00F74AF0"/>
    <w:rsid w:val="00F74B6C"/>
    <w:rsid w:val="00F75F18"/>
    <w:rsid w:val="00F7631E"/>
    <w:rsid w:val="00F82526"/>
    <w:rsid w:val="00F82DEC"/>
    <w:rsid w:val="00F8316B"/>
    <w:rsid w:val="00F8339F"/>
    <w:rsid w:val="00F85445"/>
    <w:rsid w:val="00F85701"/>
    <w:rsid w:val="00F93BCF"/>
    <w:rsid w:val="00F96B06"/>
    <w:rsid w:val="00F96D84"/>
    <w:rsid w:val="00F97025"/>
    <w:rsid w:val="00F9783D"/>
    <w:rsid w:val="00FA1424"/>
    <w:rsid w:val="00FA3DEB"/>
    <w:rsid w:val="00FA5CAA"/>
    <w:rsid w:val="00FA61B2"/>
    <w:rsid w:val="00FA7506"/>
    <w:rsid w:val="00FB7E19"/>
    <w:rsid w:val="00FC0140"/>
    <w:rsid w:val="00FC095D"/>
    <w:rsid w:val="00FC0964"/>
    <w:rsid w:val="00FC6E7F"/>
    <w:rsid w:val="00FC74E9"/>
    <w:rsid w:val="00FD2C1D"/>
    <w:rsid w:val="00FE0F5D"/>
    <w:rsid w:val="00FE16FC"/>
    <w:rsid w:val="00FE27F9"/>
    <w:rsid w:val="00FE3B3F"/>
    <w:rsid w:val="00FE4352"/>
    <w:rsid w:val="00FE49E2"/>
    <w:rsid w:val="00FE568F"/>
    <w:rsid w:val="00FE65A7"/>
    <w:rsid w:val="00FF2A5A"/>
    <w:rsid w:val="00FF3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617E76"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617E76" w:rsidRDefault="003D5D23" w:rsidP="003D5D23">
          <w:pPr>
            <w:pStyle w:val="F6FE4F4CBA3B43B2BE325C673D0B1181"/>
          </w:pPr>
          <w:r w:rsidRPr="00D46AD3">
            <w:rPr>
              <w:rStyle w:val="Platzhaltertext"/>
            </w:rPr>
            <w:t>Klicken oder tippen Sie hier, um Text einzugeben.</w:t>
          </w:r>
        </w:p>
      </w:docPartBody>
    </w:docPart>
    <w:docPart>
      <w:docPartPr>
        <w:name w:val="61F424262E594B29936505DD33C171BC"/>
        <w:category>
          <w:name w:val="Allgemein"/>
          <w:gallery w:val="placeholder"/>
        </w:category>
        <w:types>
          <w:type w:val="bbPlcHdr"/>
        </w:types>
        <w:behaviors>
          <w:behavior w:val="content"/>
        </w:behaviors>
        <w:guid w:val="{1B8355EE-B277-4419-9C92-28110C8AB273}"/>
      </w:docPartPr>
      <w:docPartBody>
        <w:p w:rsidR="00B04807" w:rsidRDefault="00121C8B" w:rsidP="00121C8B">
          <w:pPr>
            <w:pStyle w:val="61F424262E594B29936505DD33C171BC"/>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A1A14"/>
    <w:rsid w:val="004B1877"/>
    <w:rsid w:val="006078D9"/>
    <w:rsid w:val="00617E76"/>
    <w:rsid w:val="006D0DBF"/>
    <w:rsid w:val="00B04807"/>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1C8B"/>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61F424262E594B29936505DD33C171BC">
    <w:name w:val="61F424262E594B29936505DD33C171BC"/>
    <w:rsid w:val="00121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35075</Words>
  <Characters>199928</Characters>
  <Application>Microsoft Office Word</Application>
  <DocSecurity>0</DocSecurity>
  <Lines>1666</Lines>
  <Paragraphs>469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234534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1035</cp:revision>
  <cp:lastPrinted>2011-10-23T20:42:00Z</cp:lastPrinted>
  <dcterms:created xsi:type="dcterms:W3CDTF">2011-09-21T18:30:00Z</dcterms:created>
  <dcterms:modified xsi:type="dcterms:W3CDTF">2022-06-09T19:18:00Z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