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621D79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34FC63DB" w:rsidR="00A50A1D" w:rsidRDefault="00A50A1D">
      <w:pPr>
        <w:tabs>
          <w:tab w:val="left" w:pos="1440"/>
        </w:tabs>
      </w:pPr>
      <w:r>
        <w:t>QPS</w:t>
      </w:r>
      <w:r>
        <w:tab/>
        <w:t>Queries per Second</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4544E9D0"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ZUMDI6MDE6MzQ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188F165B"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NlQwMjowMTozNC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(Renggli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7EE8C27C"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2VDAyOjAxOjM0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31C6281A"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Collaborative filtering will be elaborated in more detail, as it is a key concept for the RS implemented in the artifact. Figure 2 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1"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r w:rsidRPr="00584486">
        <w:t>: structure and overview of RSs derived from Aggarwal</w:t>
      </w:r>
      <w:r>
        <w:t xml:space="preserve"> (2016)</w:t>
      </w:r>
      <w:bookmarkEnd w:id="11"/>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(Khusro et al., 2016)</w:t>
          </w:r>
          <w:r w:rsidR="00673C40">
            <w:fldChar w:fldCharType="end"/>
          </w:r>
        </w:sdtContent>
      </w:sdt>
      <w:r w:rsidR="005F1293">
        <w:t>.</w:t>
      </w:r>
    </w:p>
    <w:p w14:paraId="214996BE" w14:textId="3080125B"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ZUMDI6MDE6MzQ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7888EF58"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60954500"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0850DD">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77F8EA4F" w14:textId="48D6D8FE"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58A98D78" w14:textId="14AECCBA"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E65583D"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8B7774">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3B07F2">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487EC2">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(Koren et al., 2009)</w:t>
          </w:r>
          <w:r w:rsidR="00C727F1">
            <w:fldChar w:fldCharType="end"/>
          </w:r>
        </w:sdtContent>
      </w:sdt>
      <w:r w:rsidR="00843302">
        <w:t>.</w:t>
      </w:r>
    </w:p>
    <w:p w14:paraId="48562123" w14:textId="13F6FFE5"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4ODEwdjEiLCJVcmlTdHJpbmciOiJodHRwOi8vYXJ4aXYub3JnL2Ficy8xNjA3LjA4ODEw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jA6MTUiLCJNb2RpZmllZEJ5IjoiX1NlYmFzdGlhbiBTw6R0emxlciIsIklkIjoiYWZmOTAwNDUtMjQ3OS00ZjQ3LWI5YjQtNGM1MDEzZTkyMzdjIiwiTW9kaWZpZWRPbiI6IjIwMjItMDYtMjFUMjM6MjA6MTU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jA6MTUiLCJNb2RpZmllZEJ5IjoiX1NlYmFzdGlhbiBTw6R0emxlciIsIklkIjoiZGZkNTZmYTQtM2NhNy00ZjhkLWJjMjMtMGY1YTE2MTJjYjAy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 xml:space="preserve">(Blondel, </w:t>
          </w:r>
          <w:r w:rsidR="007C7254">
            <w:lastRenderedPageBreak/>
            <w:t>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ED71DA">
            <w:t>(Dacrema, Boglio, Cremonesi, &amp; Jannach, 2021)</w:t>
          </w:r>
          <w:r w:rsidR="00ED71DA">
            <w:fldChar w:fldCharType="end"/>
          </w:r>
        </w:sdtContent>
      </w:sdt>
      <w:r w:rsidR="000B65C3">
        <w:t>.</w:t>
      </w:r>
    </w:p>
    <w:p w14:paraId="06963A81" w14:textId="78EFDE56"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ED71DA">
            <w:t>(Dacrema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707A09D"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2F113B">
            <w:t>(Charniak, 2019)</w:t>
          </w:r>
          <w:r w:rsidR="002F113B">
            <w:fldChar w:fldCharType="end"/>
          </w:r>
        </w:sdtContent>
      </w:sdt>
      <w:r w:rsidR="009C6BE2">
        <w:t>.</w:t>
      </w:r>
      <w:r w:rsidR="00C65436">
        <w:t xml:space="preserve"> </w:t>
      </w:r>
    </w:p>
    <w:p w14:paraId="6116AFD8" w14:textId="27297EE6"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05004B">
            <w:t>(G</w:t>
          </w:r>
          <w:r w:rsidR="003B1995">
            <w:t>oodfellow</w:t>
          </w:r>
          <w:r w:rsidR="0005004B">
            <w:t>, B</w:t>
          </w:r>
          <w:r w:rsidR="003B1995">
            <w:t>engio</w:t>
          </w:r>
          <w:r w:rsidR="0005004B">
            <w:t>, &amp; C</w:t>
          </w:r>
          <w:r w:rsidR="003B1995">
            <w:t>ourville</w:t>
          </w:r>
          <w:r w:rsidR="0005004B">
            <w:t>,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i0yNlQwMjowMTozNC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27010D">
            <w:t>(Charniak, 2019; Gurney, 2014; Hanin, 2019; Heaton, 2012)</w:t>
          </w:r>
          <w:r w:rsidR="00974C12">
            <w:fldChar w:fldCharType="end"/>
          </w:r>
        </w:sdtContent>
      </w:sdt>
      <w:r w:rsidR="00B3080C">
        <w:t>.</w:t>
      </w:r>
    </w:p>
    <w:p w14:paraId="07979913" w14:textId="4C30A034"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9D6EF2">
            <w:t>(Gurney, 2014; Heaton, 2012; LeCun et al., 1989)</w:t>
          </w:r>
          <w:r w:rsidR="00BD3639">
            <w:fldChar w:fldCharType="end"/>
          </w:r>
        </w:sdtContent>
      </w:sdt>
      <w:r w:rsidR="000C7C8C">
        <w:t>.</w:t>
      </w:r>
      <w:r w:rsidR="001B56D3">
        <w:t xml:space="preserve"> </w:t>
      </w:r>
    </w:p>
    <w:p w14:paraId="54CE1F34" w14:textId="3D573BAF"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043484">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3511CB">
            <w:t>Dacrema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6589D">
            <w:t>(Rendle, Krichene, Zhang, &amp; Anderson, 2020)</w:t>
          </w:r>
          <w:r w:rsidR="00A6589D">
            <w:fldChar w:fldCharType="end"/>
          </w:r>
        </w:sdtContent>
      </w:sdt>
      <w:r w:rsidR="0058526C">
        <w:t>.</w:t>
      </w:r>
      <w:r w:rsidR="003C4E90">
        <w:t xml:space="preserve"> </w:t>
      </w:r>
    </w:p>
    <w:p w14:paraId="41DC409D" w14:textId="1B0596FE"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B128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B128F2">
            <w:t>(Blondel, Fujino,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sLmFjbS5vcmcvZG9pL3Byb2NlZWRpbmdzLzEwLjExNDUvMjk1OTEwMCIsIlVyaVN0cmluZyI6Imh0dHBzOi8vZGwuYWNtLm9yZy9kb2kvcHJvY2VlZGluZ3MvMTAuMTE0NS8yOTU5M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Dk6NTU6MjIiLCJNb2RpZmllZEJ5IjoiX1NlYmFzdGlhbiBTw6R0emxlciIsIklkIjoiYTBhZWEyMWEtMTIzOC00M2QyLTgzY2UtNjU0NzY0ZGM4ZmFm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2LTI2VDAyOjAxOjM0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FF3B3A">
            <w:t>(Covington, Adams, &amp; Sargin,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097ED220"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BzOi8vZGwuYWNtLm9yZy9kb2kvcHJvY2VlZGluZ3MvMTAuMTE0NS8zNDQyMzgxIiwiVXJpU3RyaW5nIjoiaHR0cHM6Ly9kbC5hY20ub3JnL2RvaS9wcm9jZWVkaW5ncy8xMC4xMTQ1LzM0NDIzOD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VQyMzoxNzo0MiIsIk1vZGlmaWVkQnkiOiJfU2ViYXN0aWFuIFPDpHR6bGVyIiwiSWQiOiI5ZTQ1ZGFjMi01OTRiLTQyMWItODg2Zi04ZGQyNDdiMjQxYWE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YtMjZUMDI6MDE6MzQ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BD398F">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7B9E362F"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i0yNlQwMjowMTozNC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167371">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FB5A6C">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306886">
            <w:t>(Rendle et al., 2020)</w:t>
          </w:r>
          <w:r w:rsidR="00306886">
            <w:fldChar w:fldCharType="end"/>
          </w:r>
        </w:sdtContent>
      </w:sdt>
      <w:r w:rsidR="003722D0">
        <w:t>.</w:t>
      </w:r>
    </w:p>
    <w:p w14:paraId="36DF5A9A" w14:textId="79BF4CF5"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Content>
          <w:r w:rsidR="008B27AE">
            <w:fldChar w:fldCharType="begin"/>
          </w:r>
          <w:r w:rsidR="008B27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dUMDQ6MTU6MjU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8B27AE">
            <w:t>(Wang et al.)</w:t>
          </w:r>
          <w:r w:rsidR="008B27AE">
            <w:fldChar w:fldCharType="end"/>
          </w:r>
        </w:sdtContent>
      </w:sdt>
      <w:r w:rsidR="00EB6312">
        <w:t>.</w:t>
      </w:r>
      <w:r w:rsidR="00F90D79">
        <w:t xml:space="preserve"> </w:t>
      </w:r>
      <w:r w:rsidR="00F90D79" w:rsidRPr="00F90D79">
        <w:t xml:space="preserve">In </w:t>
      </w:r>
      <w:r w:rsidR="00F90D79" w:rsidRPr="00F90D79">
        <w:lastRenderedPageBreak/>
        <w:t xml:space="preserve">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680F1F">
        <w:t>F</w:t>
      </w:r>
      <w:r w:rsidR="00712923" w:rsidRPr="00712923">
        <w:t xml:space="preserve">igure </w:t>
      </w:r>
      <w:r w:rsidR="00AF66B3">
        <w:t>2</w:t>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475E41E5" w:rsidR="008C1888" w:rsidRDefault="008C1888" w:rsidP="008D6D83">
      <w:pPr>
        <w:pStyle w:val="Beschriftung"/>
      </w:pPr>
      <w:bookmarkStart w:id="12" w:name="_Toc107181605"/>
      <w:r>
        <w:t xml:space="preserve">Figure </w:t>
      </w:r>
      <w:r>
        <w:fldChar w:fldCharType="begin"/>
      </w:r>
      <w:r>
        <w:instrText xml:space="preserve"> SEQ Figure \* ARABIC </w:instrText>
      </w:r>
      <w:r>
        <w:fldChar w:fldCharType="separate"/>
      </w:r>
      <w:r w:rsidR="00C73468">
        <w:rPr>
          <w:noProof/>
        </w:rPr>
        <w:t>2</w:t>
      </w:r>
      <w:r>
        <w:fldChar w:fldCharType="end"/>
      </w:r>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953B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2VDE1OjMzOjQ4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953B56">
            <w:t>(Wang et al., 2021)</w:t>
          </w:r>
          <w:r w:rsidR="00953B56">
            <w:fldChar w:fldCharType="end"/>
          </w:r>
        </w:sdtContent>
      </w:sdt>
      <w:bookmarkEnd w:id="12"/>
    </w:p>
    <w:p w14:paraId="23C8BA24" w14:textId="641011E1"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follow the cross network, or run in parallel, as seen in Figure 3</w:t>
      </w:r>
      <w:r w:rsidR="008A740E">
        <w:t>.</w:t>
      </w:r>
    </w:p>
    <w:p w14:paraId="728AF3CC" w14:textId="53CE9D44"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4CC8ECA8" w:rsidR="00090805" w:rsidRPr="00090805" w:rsidRDefault="00C73468" w:rsidP="00327CBC">
      <w:pPr>
        <w:pStyle w:val="Beschriftung"/>
      </w:pPr>
      <w:bookmarkStart w:id="13" w:name="_Toc107181606"/>
      <w:r>
        <w:t xml:space="preserve">Figure </w:t>
      </w:r>
      <w:r>
        <w:fldChar w:fldCharType="begin"/>
      </w:r>
      <w:r>
        <w:instrText xml:space="preserve"> SEQ Figure \* ARABIC </w:instrText>
      </w:r>
      <w:r>
        <w:fldChar w:fldCharType="separate"/>
      </w:r>
      <w:r>
        <w:rPr>
          <w:noProof/>
        </w:rPr>
        <w:t>3</w:t>
      </w:r>
      <w:r>
        <w:fldChar w:fldCharType="end"/>
      </w:r>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2VDE1OjMzOjQ4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t>(Wang et al., 2021)</w:t>
          </w:r>
          <w:r>
            <w:fldChar w:fldCharType="end"/>
          </w:r>
        </w:sdtContent>
      </w:sdt>
      <w:bookmarkEnd w:id="13"/>
    </w:p>
    <w:p w14:paraId="02F69185" w14:textId="7F6AF8A1"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8F099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NlQyMzowNDoyMloiLCJNb2RpZmllZEJ5IjoiYTdrNmlzaDJkZHo0Y3dubzN1bWwzc2R1OGxtb2doZzYyYms4d3M0ZGp4NDNkbHIiLCJJZCI6ImExZTI2YmUyLTUwYWMtNGY3OS1hOThhLWIxZGVjODg5ZDgyOCIsIk1vZGlmaWVkT24iOiIyMDIyLTA2LTI2VDIzOjA0OjIy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0NS8yOTM5NjcyIiwiVXJpU3RyaW5nIjoiaHR0cHM6Ly9kb2kub3JnLzEwLjExNDUvMjkzOTY3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ZUMjM6MDQ6MjJaIiwiTW9kaWZpZWRCeSI6ImE3azZpc2gyZGR6NGN3bm8zdW1sM3NkdThsbW9naGc2MmJrOHdzNGRqeDQzZGxyIiwiSWQiOiI5MDJhZDYzMS0wY2I5LTRmZWQtODQxYi0xM2FiYzU4ZGY3YWYiLCJNb2RpZmllZE9uIjoiMjAyMi0wNi0yNlQyMzowNDoyMlo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8F099C">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6CB21BB" w:rsidR="00CE68D8" w:rsidRDefault="00CE68D8" w:rsidP="00CE68D8">
      <w:pPr>
        <w:pStyle w:val="berschrift3"/>
      </w:pPr>
      <w:r>
        <w:t>TensorFlow Recommenders</w:t>
      </w:r>
    </w:p>
    <w:p w14:paraId="19D9FC05" w14:textId="55CABF96" w:rsidR="00EA5305" w:rsidRPr="00EA5305" w:rsidRDefault="00DA2B84" w:rsidP="00EA5305">
      <w: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Content>
          <w:r w:rsidR="00210883">
            <w:fldChar w:fldCharType="begin"/>
          </w:r>
          <w:r w:rsidR="0021088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}</w:instrText>
          </w:r>
          <w:r w:rsidR="00210883">
            <w:fldChar w:fldCharType="separate"/>
          </w:r>
          <w:r w:rsidR="00210883">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Content>
          <w:r w:rsidR="0084472A">
            <w:fldChar w:fldCharType="begin"/>
          </w:r>
          <w:r w:rsidR="00C32E0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nRlbnNvcmZsb3cub3JnL3JlY29tbWVuZGVycy9leGFtcGxlcy9kY24iLCJVcmlTdHJpbmciOiJodHRwczovL3d3dy50ZW5zb3JmbG93Lm9yZy9yZWNvbW1lbmRlcnMvZXhhbXBsZXMvZGNu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}</w:instrText>
          </w:r>
          <w:r w:rsidR="0084472A">
            <w:fldChar w:fldCharType="separate"/>
          </w:r>
          <w:r w:rsidR="00C32E0E">
            <w:t>(TensorFlow, 2022a, 2022b)</w:t>
          </w:r>
          <w:r w:rsidR="0084472A">
            <w:fldChar w:fldCharType="end"/>
          </w:r>
        </w:sdtContent>
      </w:sdt>
      <w:r w:rsidR="001078B2">
        <w:t>.</w:t>
      </w:r>
      <w:r w:rsidR="00AE2AD5">
        <w:t xml:space="preserve"> </w:t>
      </w:r>
    </w:p>
    <w:p w14:paraId="1A65FC88" w14:textId="28194856" w:rsidR="0032767F" w:rsidRDefault="0032767F" w:rsidP="0032767F">
      <w:pPr>
        <w:pStyle w:val="berschrift2"/>
      </w:pPr>
      <w:r>
        <w:lastRenderedPageBreak/>
        <w:t>MLOps</w:t>
      </w:r>
    </w:p>
    <w:p w14:paraId="6CF8C2C3" w14:textId="110C5BC7" w:rsidR="00EF1E50" w:rsidRDefault="00EF1E50" w:rsidP="00EF1E50">
      <w:pPr>
        <w:pStyle w:val="berschrift3"/>
      </w:pPr>
      <w:r>
        <w:t>Overview</w:t>
      </w:r>
    </w:p>
    <w:p w14:paraId="22299D3D" w14:textId="2F8CF480" w:rsidR="00CA3503" w:rsidRDefault="00CA3503" w:rsidP="00CA3503">
      <w:pPr>
        <w:pStyle w:val="berschrift3"/>
      </w:pPr>
      <w:r>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4" w:name="_Toc106022661"/>
      <w:r w:rsidR="00610785" w:rsidRPr="00610785">
        <w:t xml:space="preserve"> </w:t>
      </w:r>
    </w:p>
    <w:p w14:paraId="0FECB897" w14:textId="62453019" w:rsidR="00610785" w:rsidRPr="00B66644" w:rsidRDefault="00610785" w:rsidP="00610785">
      <w:pPr>
        <w:pStyle w:val="berschrift2"/>
      </w:pPr>
      <w:r>
        <w:t>Artifact</w:t>
      </w:r>
      <w:bookmarkEnd w:id="14"/>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509D60AD"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ZUMDI6MDE6MzQ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NlQwMjowMTozNC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(Harper &amp; Konstan, 2016)</w:t>
          </w:r>
          <w:r>
            <w:fldChar w:fldCharType="end"/>
          </w:r>
        </w:sdtContent>
      </w:sdt>
      <w:r>
        <w:t>.</w:t>
      </w:r>
    </w:p>
    <w:p w14:paraId="70616E06" w14:textId="77777777" w:rsidR="00610785" w:rsidRPr="002F3BBD" w:rsidRDefault="00610785" w:rsidP="00610785">
      <w:pPr>
        <w:pStyle w:val="Tabellenberschrift"/>
      </w:pPr>
      <w:bookmarkStart w:id="15"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5"/>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6" w:name="_Toc106022662"/>
      <w:r>
        <w:t>Procedure</w:t>
      </w:r>
      <w:bookmarkEnd w:id="16"/>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r>
        <w:t>The overarching process of the artifact creation is structured in underlying phases (</w:t>
      </w:r>
      <w:r>
        <w:fldChar w:fldCharType="begin"/>
      </w:r>
      <w:r>
        <w:instrText xml:space="preserve"> REF _Ref105760392 \h </w:instrText>
      </w:r>
      <w:r>
        <w:fldChar w:fldCharType="separate"/>
      </w:r>
      <w:r>
        <w:t xml:space="preserve">Figure </w:t>
      </w:r>
      <w:r>
        <w:rPr>
          <w:noProof/>
        </w:rPr>
        <w:t>1</w:t>
      </w:r>
      <w:r>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17" w:name="_Ref105760392"/>
      <w:bookmarkStart w:id="18" w:name="_Ref105760284"/>
      <w:bookmarkStart w:id="19"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17"/>
      <w:r>
        <w:t xml:space="preserve">: </w:t>
      </w:r>
      <w:r w:rsidRPr="00894A3E">
        <w:t>procedure of artifact development</w:t>
      </w:r>
      <w:bookmarkEnd w:id="18"/>
      <w:bookmarkEnd w:id="19"/>
    </w:p>
    <w:p w14:paraId="4EE003ED" w14:textId="77777777" w:rsidR="00610785" w:rsidRPr="00B94C26" w:rsidRDefault="00610785" w:rsidP="00610785">
      <w:pPr>
        <w:pStyle w:val="berschrift2"/>
      </w:pPr>
      <w:bookmarkStart w:id="20" w:name="_Toc106022663"/>
      <w:r>
        <w:t>Challenges</w:t>
      </w:r>
      <w:bookmarkEnd w:id="20"/>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D0B5341"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NlQwMjowMTozNC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(Naumov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21" w:name="_Toc106022665"/>
      <w:r w:rsidRPr="00721A18">
        <w:t>Design Science Research</w:t>
      </w:r>
      <w:bookmarkEnd w:id="21"/>
    </w:p>
    <w:p w14:paraId="4AEB0AE5" w14:textId="056CF07E" w:rsidR="00284FA6" w:rsidRDefault="001946A1" w:rsidP="00D520F3">
      <w:pPr>
        <w:pStyle w:val="berschrift2"/>
      </w:pPr>
      <w:bookmarkStart w:id="22" w:name="_Toc106022666"/>
      <w:r w:rsidRPr="00721A18">
        <w:t>Recommender Systems</w:t>
      </w:r>
      <w:bookmarkEnd w:id="22"/>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3" w:name="_Toc106022667"/>
      <w:r w:rsidRPr="00721A18">
        <w:lastRenderedPageBreak/>
        <w:t>Conclusion and Outlook</w:t>
      </w:r>
      <w:bookmarkEnd w:id="23"/>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24" w:name="_Ref491742270"/>
      <w:bookmarkStart w:id="25" w:name="_Ref491742277"/>
      <w:bookmarkStart w:id="26" w:name="_Toc106022668"/>
      <w:r w:rsidRPr="00721A18">
        <w:lastRenderedPageBreak/>
        <w:t xml:space="preserve">Anhang A: Beispiele für die Gliederung von </w:t>
      </w:r>
      <w:r w:rsidR="00583AA1" w:rsidRPr="00721A18">
        <w:t>Abschlussarbeiten</w:t>
      </w:r>
      <w:bookmarkEnd w:id="24"/>
      <w:bookmarkEnd w:id="25"/>
      <w:bookmarkEnd w:id="26"/>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27" w:name="_Toc106022669"/>
      <w:r w:rsidRPr="00721A18">
        <w:t>A.1 Literaturarbeiten</w:t>
      </w:r>
      <w:bookmarkEnd w:id="27"/>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28" w:name="_Toc106022670"/>
      <w:r w:rsidRPr="00721A18">
        <w:t>A.2 Systementwicklungen</w:t>
      </w:r>
      <w:bookmarkEnd w:id="28"/>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29" w:name="_Toc106022671"/>
      <w:r w:rsidRPr="00721A18">
        <w:lastRenderedPageBreak/>
        <w:t>Anhang B: Formatvorlagen</w:t>
      </w:r>
      <w:bookmarkEnd w:id="29"/>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30" w:name="_Toc106022672"/>
      <w:r w:rsidRPr="00721A18">
        <w:lastRenderedPageBreak/>
        <w:t>Index</w:t>
      </w:r>
      <w:bookmarkEnd w:id="30"/>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152DEC18" w14:textId="77777777" w:rsidR="00C32E0E" w:rsidRDefault="00B32AE3" w:rsidP="00C32E0E">
          <w:pPr>
            <w:pStyle w:val="CitaviBibliographyHeading"/>
          </w:pPr>
          <w:r>
            <w:fldChar w:fldCharType="begin"/>
          </w:r>
          <w:r>
            <w:instrText>ADDIN CitaviBibliography</w:instrText>
          </w:r>
          <w:r>
            <w:fldChar w:fldCharType="separate"/>
          </w:r>
          <w:r w:rsidR="00C32E0E">
            <w:t>References</w:t>
          </w:r>
        </w:p>
        <w:p w14:paraId="2B1B4A22" w14:textId="77777777" w:rsidR="00C32E0E" w:rsidRDefault="00C32E0E" w:rsidP="00C32E0E">
          <w:pPr>
            <w:pStyle w:val="CitaviBibliographyEntry"/>
          </w:pPr>
          <w:bookmarkStart w:id="31" w:name="_CTVL001bf7be05068d34d3d83f8ebfe6e564de7"/>
          <w:r>
            <w:t>Aggarwal, C. C. (2016).</w:t>
          </w:r>
          <w:bookmarkEnd w:id="31"/>
          <w:r>
            <w:t xml:space="preserve"> </w:t>
          </w:r>
          <w:r w:rsidRPr="00C32E0E">
            <w:rPr>
              <w:i/>
            </w:rPr>
            <w:t>Recommender Systems: The Textbook</w:t>
          </w:r>
          <w:r w:rsidRPr="00C32E0E">
            <w:t xml:space="preserve">. Cham: Springer International Publishing. </w:t>
          </w:r>
        </w:p>
        <w:p w14:paraId="689E492F" w14:textId="77777777" w:rsidR="00C32E0E" w:rsidRDefault="00C32E0E" w:rsidP="00C32E0E">
          <w:pPr>
            <w:pStyle w:val="CitaviBibliographyEntry"/>
          </w:pPr>
          <w:bookmarkStart w:id="32" w:name="_CTVL001ef9eb371e62945e8834e93cbf9af643e"/>
          <w:r>
            <w:t>Algorithmia.</w:t>
          </w:r>
          <w:bookmarkEnd w:id="32"/>
          <w:r>
            <w:t xml:space="preserve"> </w:t>
          </w:r>
          <w:r w:rsidRPr="00C32E0E">
            <w:rPr>
              <w:i/>
            </w:rPr>
            <w:t>2020 state of enterprise machine learning</w:t>
          </w:r>
          <w:r w:rsidRPr="00C32E0E">
            <w:t xml:space="preserve">. Retrieved from https://info.algorithmia.com/hubfs/2019/Whitepapers/The-State-of-Enterprise-ML-2020/Algorithmia_2020_State_of_Enterprise_ML.pdf </w:t>
          </w:r>
        </w:p>
        <w:p w14:paraId="3234E370" w14:textId="77777777" w:rsidR="00C32E0E" w:rsidRDefault="00C32E0E" w:rsidP="00C32E0E">
          <w:pPr>
            <w:pStyle w:val="CitaviBibliographyEntry"/>
          </w:pPr>
          <w:bookmarkStart w:id="33" w:name="_CTVL001fd07bc3413044e978717eaf0067c54c7"/>
          <w:r>
            <w:t>Alyari, F., &amp; Jafari Navimipour, N. (2018). Recommender systems.</w:t>
          </w:r>
          <w:bookmarkEnd w:id="33"/>
          <w:r>
            <w:t xml:space="preserve"> </w:t>
          </w:r>
          <w:r w:rsidRPr="00C32E0E">
            <w:rPr>
              <w:i/>
            </w:rPr>
            <w:t>Kybernetes</w:t>
          </w:r>
          <w:r w:rsidRPr="00C32E0E">
            <w:t xml:space="preserve">, </w:t>
          </w:r>
          <w:r w:rsidRPr="00C32E0E">
            <w:rPr>
              <w:i/>
            </w:rPr>
            <w:t>47</w:t>
          </w:r>
          <w:r w:rsidRPr="00C32E0E">
            <w:t>(5), 985–1017. https://doi.org/10.1108/K-06-2017-0196</w:t>
          </w:r>
        </w:p>
        <w:p w14:paraId="1C47C86D" w14:textId="77777777" w:rsidR="00C32E0E" w:rsidRDefault="00C32E0E" w:rsidP="00C32E0E">
          <w:pPr>
            <w:pStyle w:val="CitaviBibliographyEntry"/>
          </w:pPr>
          <w:bookmarkStart w:id="34" w:name="_CTVL001b684d2f5565d4f0aaf008928c14fa66d"/>
          <w:r>
            <w:t>Baker, T. (2019).</w:t>
          </w:r>
          <w:bookmarkEnd w:id="34"/>
          <w:r>
            <w:t xml:space="preserve"> </w:t>
          </w:r>
          <w:r w:rsidRPr="00C32E0E">
            <w:rPr>
              <w:i/>
            </w:rPr>
            <w:t>Smarter Humans. Smarter Machines.</w:t>
          </w:r>
          <w:r w:rsidRPr="00C32E0E">
            <w:t xml:space="preserve"> Retrieved from Refinitiv website: https://www.refinitiv.com/en/resources/special-report/refinitiv-2019-artificial-intelligence-machine-learning-global-study </w:t>
          </w:r>
        </w:p>
        <w:p w14:paraId="12ADAC99" w14:textId="77777777" w:rsidR="00C32E0E" w:rsidRDefault="00C32E0E" w:rsidP="00C32E0E">
          <w:pPr>
            <w:pStyle w:val="CitaviBibliographyEntry"/>
          </w:pPr>
          <w:bookmarkStart w:id="35"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5"/>
          <w:r>
            <w:t xml:space="preserve"> </w:t>
          </w:r>
          <w:r w:rsidRPr="00C32E0E">
            <w:rPr>
              <w:i/>
            </w:rPr>
            <w:t xml:space="preserve">Proceedings of the 23rd ACM SIGKDD International Conference on Knowledge Discovery and Data Mining </w:t>
          </w:r>
          <w:r w:rsidRPr="00C32E0E">
            <w:t>(pp. 1387–1395). New York, NY, USA: ACM. https://doi.org/10.1145/3097983.3098021</w:t>
          </w:r>
        </w:p>
        <w:p w14:paraId="1B15F488" w14:textId="77777777" w:rsidR="00C32E0E" w:rsidRDefault="00C32E0E" w:rsidP="00C32E0E">
          <w:pPr>
            <w:pStyle w:val="CitaviBibliographyEntry"/>
          </w:pPr>
          <w:bookmarkStart w:id="36" w:name="_CTVL001b47bf1972e3f414bbc935ff06fc7caec"/>
          <w:r>
            <w:t>Bennett, J., Lanning, S., &amp; others (2007). The netflix prize. In</w:t>
          </w:r>
          <w:bookmarkEnd w:id="36"/>
          <w:r>
            <w:t xml:space="preserve"> </w:t>
          </w:r>
          <w:r w:rsidRPr="00C32E0E">
            <w:rPr>
              <w:i/>
            </w:rPr>
            <w:t xml:space="preserve">Proceedings of KDD cup and workshop. </w:t>
          </w:r>
          <w:r w:rsidRPr="00C32E0E">
            <w:t>Symposium conducted at the meeting of Citeseer.</w:t>
          </w:r>
        </w:p>
        <w:p w14:paraId="428C0454" w14:textId="77777777" w:rsidR="00C32E0E" w:rsidRDefault="00C32E0E" w:rsidP="00C32E0E">
          <w:pPr>
            <w:pStyle w:val="CitaviBibliographyEntry"/>
          </w:pPr>
          <w:bookmarkStart w:id="37" w:name="_CTVL001c1e2e2b70b224eeea8b4f4e4a16d5d0e"/>
          <w:r>
            <w:t>Blondel, M., Fujino, A., Ueda, N., &amp; Ishihata, M. (2016, July 25).</w:t>
          </w:r>
          <w:bookmarkEnd w:id="37"/>
          <w:r>
            <w:t xml:space="preserve"> </w:t>
          </w:r>
          <w:r w:rsidRPr="00C32E0E">
            <w:rPr>
              <w:i/>
            </w:rPr>
            <w:t>Higher-Order Factorization Machines</w:t>
          </w:r>
          <w:r w:rsidRPr="00C32E0E">
            <w:t xml:space="preserve">. Retrieved from http://arxiv.org/pdf/1607.07195v2 </w:t>
          </w:r>
        </w:p>
        <w:p w14:paraId="1643458E" w14:textId="77777777" w:rsidR="00C32E0E" w:rsidRDefault="00C32E0E" w:rsidP="00C32E0E">
          <w:pPr>
            <w:pStyle w:val="CitaviBibliographyEntry"/>
          </w:pPr>
          <w:bookmarkStart w:id="38" w:name="_CTVL001a9002594473d43069e6dda4150413420"/>
          <w:r>
            <w:t>Blondel, M., Ishihata, M., Fujino, A., &amp; Ueda, N. (2016, July 29).</w:t>
          </w:r>
          <w:bookmarkEnd w:id="38"/>
          <w:r>
            <w:t xml:space="preserve"> </w:t>
          </w:r>
          <w:r w:rsidRPr="00C32E0E">
            <w:rPr>
              <w:i/>
            </w:rPr>
            <w:t>Polynomial Networks and Factorization Machines: New Insights and Efficient Training Algorithms</w:t>
          </w:r>
          <w:r w:rsidRPr="00C32E0E">
            <w:t xml:space="preserve">. Retrieved from http://arxiv.org/pdf/1607.08810v1 </w:t>
          </w:r>
        </w:p>
        <w:p w14:paraId="5B404CAB" w14:textId="77777777" w:rsidR="00C32E0E" w:rsidRDefault="00C32E0E" w:rsidP="00C32E0E">
          <w:pPr>
            <w:pStyle w:val="CitaviBibliographyEntry"/>
          </w:pPr>
          <w:bookmarkStart w:id="39" w:name="_CTVL001fbc9ffd86716462b83884eb5f60782e7"/>
          <w:r>
            <w:t>Cai, L., &amp; Zhu, Y. (2015). The Challenges of Data Quality and Data Quality Assessment in the Big Data Era.</w:t>
          </w:r>
          <w:bookmarkEnd w:id="39"/>
          <w:r>
            <w:t xml:space="preserve"> </w:t>
          </w:r>
          <w:r w:rsidRPr="00C32E0E">
            <w:rPr>
              <w:i/>
            </w:rPr>
            <w:t>Data Science Journal</w:t>
          </w:r>
          <w:r w:rsidRPr="00C32E0E">
            <w:t xml:space="preserve">, </w:t>
          </w:r>
          <w:r w:rsidRPr="00C32E0E">
            <w:rPr>
              <w:i/>
            </w:rPr>
            <w:t>14</w:t>
          </w:r>
          <w:r w:rsidRPr="00C32E0E">
            <w:t>(0), 2. https://doi.org/10.5334/dsj-2015-002</w:t>
          </w:r>
        </w:p>
        <w:p w14:paraId="01EE8470" w14:textId="77777777" w:rsidR="00C32E0E" w:rsidRDefault="00C32E0E" w:rsidP="00C32E0E">
          <w:pPr>
            <w:pStyle w:val="CitaviBibliographyEntry"/>
          </w:pPr>
          <w:bookmarkStart w:id="40" w:name="_CTVL0012e1b3234f86f45b88caca3262c856813"/>
          <w:r>
            <w:t>Charniak, E. (2019).</w:t>
          </w:r>
          <w:bookmarkEnd w:id="40"/>
          <w:r>
            <w:t xml:space="preserve"> </w:t>
          </w:r>
          <w:r w:rsidRPr="00C32E0E">
            <w:rPr>
              <w:i/>
            </w:rPr>
            <w:t>Introduction to Deep Learning</w:t>
          </w:r>
          <w:r w:rsidRPr="00C32E0E">
            <w:t xml:space="preserve">. The MIT Press. </w:t>
          </w:r>
        </w:p>
        <w:p w14:paraId="7FB0D29E" w14:textId="77777777" w:rsidR="00C32E0E" w:rsidRDefault="00C32E0E" w:rsidP="00C32E0E">
          <w:pPr>
            <w:pStyle w:val="CitaviBibliographyEntry"/>
          </w:pPr>
          <w:bookmarkStart w:id="41" w:name="_CTVL0019744b604bd6f4aab8cfb22955c063b01"/>
          <w:r>
            <w:t>Choy, G., Khalilzadeh, O., Michalski, M., Do, S., Samir, A. E., Pianykh, O. S., . . . Dreyer, K. J. (2018). Current Applications and Future Impact of Machine Learning in Radiology.</w:t>
          </w:r>
          <w:bookmarkEnd w:id="41"/>
          <w:r>
            <w:t xml:space="preserve"> </w:t>
          </w:r>
          <w:r w:rsidRPr="00C32E0E">
            <w:rPr>
              <w:i/>
            </w:rPr>
            <w:t>Radiology</w:t>
          </w:r>
          <w:r w:rsidRPr="00C32E0E">
            <w:t xml:space="preserve">, </w:t>
          </w:r>
          <w:r w:rsidRPr="00C32E0E">
            <w:rPr>
              <w:i/>
            </w:rPr>
            <w:t>288</w:t>
          </w:r>
          <w:r w:rsidRPr="00C32E0E">
            <w:t>(2), 318–328. https://doi.org/10.1148/radiol.2018171820</w:t>
          </w:r>
        </w:p>
        <w:p w14:paraId="1B7A8778" w14:textId="77777777" w:rsidR="00C32E0E" w:rsidRDefault="00C32E0E" w:rsidP="00C32E0E">
          <w:pPr>
            <w:pStyle w:val="CitaviBibliographyEntry"/>
          </w:pPr>
          <w:bookmarkStart w:id="42" w:name="_CTVL00197902646bc564eaaa19ebaba329abb2e"/>
          <w:r>
            <w:t>Chui, M., Hall, B., Singla, A., &amp; Sukharevsky, A. (2021, December 8).</w:t>
          </w:r>
          <w:bookmarkEnd w:id="42"/>
          <w:r>
            <w:t xml:space="preserve"> </w:t>
          </w:r>
          <w:r w:rsidRPr="00C32E0E">
            <w:rPr>
              <w:i/>
            </w:rPr>
            <w:t>The state of AI in 2021</w:t>
          </w:r>
          <w:r w:rsidRPr="00C32E0E">
            <w:t xml:space="preserve">. Retrieved from McKinsey website: https://www.mckinsey.com/business-functions/quantumblack/our-insights/global-survey-the-state-of-ai-in-2021 </w:t>
          </w:r>
        </w:p>
        <w:p w14:paraId="58D3920E" w14:textId="77777777" w:rsidR="00C32E0E" w:rsidRDefault="00C32E0E" w:rsidP="00C32E0E">
          <w:pPr>
            <w:pStyle w:val="CitaviBibliographyEntry"/>
          </w:pPr>
          <w:bookmarkStart w:id="43" w:name="_CTVL00149778e4f4dd14bdcaf583e52ef68d592"/>
          <w:r>
            <w:t>Columbus, L. (2017, July 9). McKinsey's State Of Machine Learning And AI, 2017.</w:t>
          </w:r>
          <w:bookmarkEnd w:id="43"/>
          <w:r>
            <w:t xml:space="preserve"> </w:t>
          </w:r>
          <w:r w:rsidRPr="00C32E0E">
            <w:rPr>
              <w:i/>
            </w:rPr>
            <w:t>Forbes</w:t>
          </w:r>
          <w:r w:rsidRPr="00C32E0E">
            <w:t>. Retrieved from https://www.forbes.com/sites/louiscolumbus/2017/07/09/mckinseys-state-of-machine-learning-and-ai-2017/?sh=63414b1b75b6</w:t>
          </w:r>
        </w:p>
        <w:p w14:paraId="0CCD9A2B" w14:textId="77777777" w:rsidR="00C32E0E" w:rsidRDefault="00C32E0E" w:rsidP="00C32E0E">
          <w:pPr>
            <w:pStyle w:val="CitaviBibliographyEntry"/>
          </w:pPr>
          <w:bookmarkStart w:id="44" w:name="_CTVL001c55ccbf27da94b1286e464e0afcaef5b"/>
          <w:r>
            <w:lastRenderedPageBreak/>
            <w:t>Covington, P., Adams, J., &amp; Sargin, E. (2016). Deep Neural Networks for YouTube Recommendations. In S. Sen, W. Geyer, J. Freyne, &amp; P. Castells (Eds.),</w:t>
          </w:r>
          <w:bookmarkEnd w:id="44"/>
          <w:r>
            <w:t xml:space="preserve"> </w:t>
          </w:r>
          <w:r w:rsidRPr="00C32E0E">
            <w:rPr>
              <w:i/>
            </w:rPr>
            <w:t xml:space="preserve">Proceedings of the 10th ACM Conference on Recommender Systems </w:t>
          </w:r>
          <w:r w:rsidRPr="00C32E0E">
            <w:t>(pp. 191–198). New York, NY, USA: ACM. https://doi.org/10.1145/2959100.2959190</w:t>
          </w:r>
        </w:p>
        <w:p w14:paraId="4A987FBD" w14:textId="77777777" w:rsidR="00C32E0E" w:rsidRDefault="00C32E0E" w:rsidP="00C32E0E">
          <w:pPr>
            <w:pStyle w:val="CitaviBibliographyEntry"/>
          </w:pPr>
          <w:bookmarkStart w:id="45" w:name="_CTVL001710c1204a13d463e8e62fbb832370a37"/>
          <w:r>
            <w:t>Dacrema, M. F., Boglio, S., Cremonesi, P., &amp; Jannach, D. (2021). A Troubling Analysis of Reproducibility and Progress in Recommender Systems Research.</w:t>
          </w:r>
          <w:bookmarkEnd w:id="45"/>
          <w:r>
            <w:t xml:space="preserve"> </w:t>
          </w:r>
          <w:r w:rsidRPr="00C32E0E">
            <w:rPr>
              <w:i/>
            </w:rPr>
            <w:t>ACM Transactions on Information Systems</w:t>
          </w:r>
          <w:r w:rsidRPr="00C32E0E">
            <w:t xml:space="preserve">, </w:t>
          </w:r>
          <w:r w:rsidRPr="00C32E0E">
            <w:rPr>
              <w:i/>
            </w:rPr>
            <w:t>39</w:t>
          </w:r>
          <w:r w:rsidRPr="00C32E0E">
            <w:t>(2), 1–49. https://doi.org/10.1145/3434185</w:t>
          </w:r>
        </w:p>
        <w:p w14:paraId="28E3D768" w14:textId="77777777" w:rsidR="00C32E0E" w:rsidRDefault="00C32E0E" w:rsidP="00C32E0E">
          <w:pPr>
            <w:pStyle w:val="CitaviBibliographyEntry"/>
          </w:pPr>
          <w:bookmarkStart w:id="46" w:name="_CTVL00178465058005b469e9e9c92c9b56f4926"/>
          <w:r>
            <w:t>Fleder, D. M., &amp; Hosanagar, K. (2007). Recommender systems and their impact on sales diversity. In J. MacKie-Mason, D. Parkes, &amp; P. Resnick (Eds.),</w:t>
          </w:r>
          <w:bookmarkEnd w:id="46"/>
          <w:r>
            <w:t xml:space="preserve"> </w:t>
          </w:r>
          <w:r w:rsidRPr="00C32E0E">
            <w:rPr>
              <w:i/>
            </w:rPr>
            <w:t xml:space="preserve">Proceedings of the 8th ACM conference on Electronic commerce - EC '07 </w:t>
          </w:r>
          <w:r w:rsidRPr="00C32E0E">
            <w:t>(p. 192). New York, New York, USA: ACM Press. https://doi.org/10.1145/1250910.1250939</w:t>
          </w:r>
        </w:p>
        <w:p w14:paraId="40ECEC78" w14:textId="77777777" w:rsidR="00C32E0E" w:rsidRDefault="00C32E0E" w:rsidP="00C32E0E">
          <w:pPr>
            <w:pStyle w:val="CitaviBibliographyEntry"/>
          </w:pPr>
          <w:bookmarkStart w:id="47" w:name="_CTVL0018d4fed8a98654daeb3548ca922cf243c"/>
          <w:r>
            <w:t>GOODFELLOW, I., BENGIO, Y., &amp; COURVILLE, A. (2016).</w:t>
          </w:r>
          <w:bookmarkEnd w:id="47"/>
          <w:r>
            <w:t xml:space="preserve"> </w:t>
          </w:r>
          <w:r w:rsidRPr="00C32E0E">
            <w:rPr>
              <w:i/>
            </w:rPr>
            <w:t>Deep learning</w:t>
          </w:r>
          <w:r w:rsidRPr="00C32E0E">
            <w:t xml:space="preserve">. </w:t>
          </w:r>
          <w:r w:rsidRPr="00C32E0E">
            <w:rPr>
              <w:i/>
            </w:rPr>
            <w:t>Adaptive computation and machine learning series</w:t>
          </w:r>
          <w:r w:rsidRPr="00C32E0E">
            <w:t xml:space="preserve">. Cambridge, Massachusetts, London: MIT Press. </w:t>
          </w:r>
        </w:p>
        <w:p w14:paraId="384E7BAB" w14:textId="77777777" w:rsidR="00C32E0E" w:rsidRDefault="00C32E0E" w:rsidP="00C32E0E">
          <w:pPr>
            <w:pStyle w:val="CitaviBibliographyEntry"/>
          </w:pPr>
          <w:bookmarkStart w:id="48" w:name="_CTVL0011990eb52702640a18329744adeb86831"/>
          <w:r>
            <w:t>Google LLC. TFRS Releases. Retrieved from https://github.com/tensorflow/recommenders/releases?page=2</w:t>
          </w:r>
        </w:p>
        <w:p w14:paraId="14B3FD63" w14:textId="77777777" w:rsidR="00C32E0E" w:rsidRDefault="00C32E0E" w:rsidP="00C32E0E">
          <w:pPr>
            <w:pStyle w:val="CitaviBibliographyEntry"/>
          </w:pPr>
          <w:bookmarkStart w:id="49" w:name="_CTVL001a3fedc94349543e1aabaee1c8b8fb527"/>
          <w:bookmarkEnd w:id="48"/>
          <w:r>
            <w:t>Google LLC. TFX Releases. Retrieved from https://github.com/tensorflow/tfx/releases?page=8</w:t>
          </w:r>
        </w:p>
        <w:p w14:paraId="319A23B9" w14:textId="77777777" w:rsidR="00C32E0E" w:rsidRDefault="00C32E0E" w:rsidP="00C32E0E">
          <w:pPr>
            <w:pStyle w:val="CitaviBibliographyEntry"/>
          </w:pPr>
          <w:bookmarkStart w:id="50" w:name="_CTVL001881c7646beae441ba2aedcf0fc087258"/>
          <w:bookmarkEnd w:id="49"/>
          <w:r>
            <w:t>Google LLC (2021). Collaborative Filtering. Retrieved from https://developers.google.com/machine-learning/recommendation/collaborative/basics</w:t>
          </w:r>
        </w:p>
        <w:p w14:paraId="303364C3" w14:textId="77777777" w:rsidR="00C32E0E" w:rsidRDefault="00C32E0E" w:rsidP="00C32E0E">
          <w:pPr>
            <w:pStyle w:val="CitaviBibliographyEntry"/>
          </w:pPr>
          <w:bookmarkStart w:id="51" w:name="_CTVL00166b3fcf554834f10a86ad93e3792bcdc"/>
          <w:bookmarkEnd w:id="50"/>
          <w:r>
            <w:t>Google LLC (2022). Using TensorFlow Recommenders with TFX. Retrieved from https://www.tensorflow.org/recommenders/examples/ranking_tfx</w:t>
          </w:r>
        </w:p>
        <w:p w14:paraId="7F42AA9C" w14:textId="77777777" w:rsidR="00C32E0E" w:rsidRDefault="00C32E0E" w:rsidP="00C32E0E">
          <w:pPr>
            <w:pStyle w:val="CitaviBibliographyEntry"/>
          </w:pPr>
          <w:bookmarkStart w:id="52" w:name="_CTVL001f1232ab5da244beab53e817bc0746eef"/>
          <w:bookmarkEnd w:id="51"/>
          <w:r>
            <w:t>Gurney, K. (2014).</w:t>
          </w:r>
          <w:bookmarkEnd w:id="52"/>
          <w:r>
            <w:t xml:space="preserve"> </w:t>
          </w:r>
          <w:r w:rsidRPr="00C32E0E">
            <w:rPr>
              <w:i/>
            </w:rPr>
            <w:t>An Introduction to Neural Networks</w:t>
          </w:r>
          <w:r w:rsidRPr="00C32E0E">
            <w:t xml:space="preserve">. Hoboken: CRC Press. </w:t>
          </w:r>
        </w:p>
        <w:p w14:paraId="1C992B47" w14:textId="77777777" w:rsidR="00C32E0E" w:rsidRDefault="00C32E0E" w:rsidP="00C32E0E">
          <w:pPr>
            <w:pStyle w:val="CitaviBibliographyEntry"/>
          </w:pPr>
          <w:bookmarkStart w:id="53" w:name="_CTVL0010b9917081b69417498147edab6f32c00"/>
          <w:r>
            <w:t>Hanin, B. (2019). Universal Function Approximation by Deep Neural Nets with Bounded Width and ReLU Activations.</w:t>
          </w:r>
          <w:bookmarkEnd w:id="53"/>
          <w:r>
            <w:t xml:space="preserve"> </w:t>
          </w:r>
          <w:r w:rsidRPr="00C32E0E">
            <w:rPr>
              <w:i/>
            </w:rPr>
            <w:t>Mathematics</w:t>
          </w:r>
          <w:r w:rsidRPr="00C32E0E">
            <w:t xml:space="preserve">, </w:t>
          </w:r>
          <w:r w:rsidRPr="00C32E0E">
            <w:rPr>
              <w:i/>
            </w:rPr>
            <w:t>7</w:t>
          </w:r>
          <w:r w:rsidRPr="00C32E0E">
            <w:t>(10), 992. https://doi.org/10.3390/math7100992</w:t>
          </w:r>
        </w:p>
        <w:p w14:paraId="07CAD6B9" w14:textId="77777777" w:rsidR="00C32E0E" w:rsidRDefault="00C32E0E" w:rsidP="00C32E0E">
          <w:pPr>
            <w:pStyle w:val="CitaviBibliographyEntry"/>
          </w:pPr>
          <w:bookmarkStart w:id="54" w:name="_CTVL00136b8502ded834304baa155db44b47126"/>
          <w:r>
            <w:t>Harper, F. M., &amp; Konstan, J. A. (2016). The MovieLens Datasets.</w:t>
          </w:r>
          <w:bookmarkEnd w:id="54"/>
          <w:r>
            <w:t xml:space="preserve"> </w:t>
          </w:r>
          <w:r w:rsidRPr="00C32E0E">
            <w:rPr>
              <w:i/>
            </w:rPr>
            <w:t>ACM Transactions on Interactive Intelligent Systems</w:t>
          </w:r>
          <w:r w:rsidRPr="00C32E0E">
            <w:t xml:space="preserve">, </w:t>
          </w:r>
          <w:r w:rsidRPr="00C32E0E">
            <w:rPr>
              <w:i/>
            </w:rPr>
            <w:t>5</w:t>
          </w:r>
          <w:r w:rsidRPr="00C32E0E">
            <w:t>(4), 1–19. https://doi.org/10.1145/2827872</w:t>
          </w:r>
        </w:p>
        <w:p w14:paraId="6D5D0DFC" w14:textId="77777777" w:rsidR="00C32E0E" w:rsidRDefault="00C32E0E" w:rsidP="00C32E0E">
          <w:pPr>
            <w:pStyle w:val="CitaviBibliographyEntry"/>
          </w:pPr>
          <w:bookmarkStart w:id="55" w:name="_CTVL001cbf109a3b5f343beb3a89a206939a584"/>
          <w:r>
            <w:t>Heaton, J. (2012).</w:t>
          </w:r>
          <w:bookmarkEnd w:id="55"/>
          <w:r>
            <w:t xml:space="preserve"> </w:t>
          </w:r>
          <w:r w:rsidRPr="00C32E0E">
            <w:rPr>
              <w:i/>
            </w:rPr>
            <w:t>Introduction to the Math of Neural Networks</w:t>
          </w:r>
          <w:r w:rsidRPr="00C32E0E">
            <w:t xml:space="preserve">. Heaton Research. </w:t>
          </w:r>
        </w:p>
        <w:p w14:paraId="1FE1B95F" w14:textId="77777777" w:rsidR="00C32E0E" w:rsidRDefault="00C32E0E" w:rsidP="00C32E0E">
          <w:pPr>
            <w:pStyle w:val="CitaviBibliographyEntry"/>
          </w:pPr>
          <w:bookmarkStart w:id="56" w:name="_CTVL0010daafa33d72a4042bead89db40d7ec70"/>
          <w:r>
            <w:t>Hevner, March, Park, &amp; Ram (2004). Design Science in Information Systems Research.</w:t>
          </w:r>
          <w:bookmarkEnd w:id="56"/>
          <w:r>
            <w:t xml:space="preserve"> </w:t>
          </w:r>
          <w:r w:rsidRPr="00C32E0E">
            <w:rPr>
              <w:i/>
            </w:rPr>
            <w:t>MIS Quarterly</w:t>
          </w:r>
          <w:r w:rsidRPr="00C32E0E">
            <w:t xml:space="preserve">, </w:t>
          </w:r>
          <w:r w:rsidRPr="00C32E0E">
            <w:rPr>
              <w:i/>
            </w:rPr>
            <w:t>28</w:t>
          </w:r>
          <w:r w:rsidRPr="00C32E0E">
            <w:t>(1), 75. https://doi.org/10.2307/25148625</w:t>
          </w:r>
        </w:p>
        <w:p w14:paraId="4E54B4A5" w14:textId="77777777" w:rsidR="00C32E0E" w:rsidRDefault="00C32E0E" w:rsidP="00C32E0E">
          <w:pPr>
            <w:pStyle w:val="CitaviBibliographyEntry"/>
          </w:pPr>
          <w:bookmarkStart w:id="57" w:name="_CTVL0017cad381a320f42cba9baf9c17761c6c5"/>
          <w:r>
            <w:t>Hevner, A. (2007). A Three Cycle View of Design Science Research.</w:t>
          </w:r>
          <w:bookmarkEnd w:id="57"/>
          <w:r>
            <w:t xml:space="preserve"> </w:t>
          </w:r>
          <w:r w:rsidRPr="00C32E0E">
            <w:rPr>
              <w:i/>
            </w:rPr>
            <w:t>Scandinavian Journal of Information Systems</w:t>
          </w:r>
          <w:r w:rsidRPr="00C32E0E">
            <w:t xml:space="preserve">, </w:t>
          </w:r>
          <w:r w:rsidRPr="00C32E0E">
            <w:rPr>
              <w:i/>
            </w:rPr>
            <w:t>19</w:t>
          </w:r>
          <w:r w:rsidRPr="00C32E0E">
            <w:t>.</w:t>
          </w:r>
        </w:p>
        <w:p w14:paraId="2C183316" w14:textId="77777777" w:rsidR="00C32E0E" w:rsidRDefault="00C32E0E" w:rsidP="00C32E0E">
          <w:pPr>
            <w:pStyle w:val="CitaviBibliographyEntry"/>
          </w:pPr>
          <w:bookmarkStart w:id="58" w:name="_CTVL00110b37f8f93e242b18b6a9f2679d528d6"/>
          <w:r>
            <w:t>Hevner, A., &amp; Chatterjee, S. (Eds.) (2010).</w:t>
          </w:r>
          <w:bookmarkEnd w:id="58"/>
          <w:r>
            <w:t xml:space="preserve"> </w:t>
          </w:r>
          <w:r w:rsidRPr="00C32E0E">
            <w:rPr>
              <w:i/>
            </w:rPr>
            <w:t>Integrated Series in Information Systems</w:t>
          </w:r>
          <w:r w:rsidRPr="00C32E0E">
            <w:t xml:space="preserve">. </w:t>
          </w:r>
          <w:r w:rsidRPr="00C32E0E">
            <w:rPr>
              <w:i/>
            </w:rPr>
            <w:t>Design Research in Information Systems</w:t>
          </w:r>
          <w:r w:rsidRPr="00C32E0E">
            <w:t>. Boston, MA: Springer US. https://doi.org/10.1007/978-1-4419-5653-8</w:t>
          </w:r>
        </w:p>
        <w:p w14:paraId="2B57437C" w14:textId="77777777" w:rsidR="00C32E0E" w:rsidRDefault="00C32E0E" w:rsidP="00C32E0E">
          <w:pPr>
            <w:pStyle w:val="CitaviBibliographyEntry"/>
          </w:pPr>
          <w:bookmarkStart w:id="59" w:name="_CTVL0010e9ec149535d4289a0b8d4561bb086da"/>
          <w:r>
            <w:lastRenderedPageBreak/>
            <w:t>Hinton, G. E., Srivastava, N., Krizhevsky, A., Sutskever, I., &amp; Salakhutdinov, R. R. (2012, July 3).</w:t>
          </w:r>
          <w:bookmarkEnd w:id="59"/>
          <w:r>
            <w:t xml:space="preserve"> </w:t>
          </w:r>
          <w:r w:rsidRPr="00C32E0E">
            <w:rPr>
              <w:i/>
            </w:rPr>
            <w:t>Improving neural networks by preventing co-adaptation of feature detectors</w:t>
          </w:r>
          <w:r w:rsidRPr="00C32E0E">
            <w:t xml:space="preserve">. Retrieved from http://arxiv.org/pdf/1207.0580v1 </w:t>
          </w:r>
        </w:p>
        <w:p w14:paraId="21926E5B" w14:textId="77777777" w:rsidR="00C32E0E" w:rsidRDefault="00C32E0E" w:rsidP="00C32E0E">
          <w:pPr>
            <w:pStyle w:val="CitaviBibliographyEntry"/>
          </w:pPr>
          <w:bookmarkStart w:id="60" w:name="_CTVL00193be1fd5b33945d7a9e331c0c218d643"/>
          <w:r>
            <w:t>Huang, T., She, Q., Wang, Z., &amp; Zhang, J. (2020, July 6).</w:t>
          </w:r>
          <w:bookmarkEnd w:id="60"/>
          <w:r>
            <w:t xml:space="preserve"> </w:t>
          </w:r>
          <w:r w:rsidRPr="00C32E0E">
            <w:rPr>
              <w:i/>
            </w:rPr>
            <w:t>GateNet: Gating-Enhanced Deep Network for Click-Through Rate Prediction</w:t>
          </w:r>
          <w:r w:rsidRPr="00C32E0E">
            <w:t xml:space="preserve">. Retrieved from http://arxiv.org/pdf/2007.03519v1 </w:t>
          </w:r>
        </w:p>
        <w:p w14:paraId="2D2EBCED" w14:textId="77777777" w:rsidR="00C32E0E" w:rsidRDefault="00C32E0E" w:rsidP="00C32E0E">
          <w:pPr>
            <w:pStyle w:val="CitaviBibliographyEntry"/>
          </w:pPr>
          <w:bookmarkStart w:id="61" w:name="_CTVL0015edca3f99dda4512955009b73aef6eca"/>
          <w:r>
            <w:t>Jannach, D., &amp; Zanker, M. (2022). Value and Impact of Recommender Systems. In F. Ricci, L. Rokach, &amp; B. Shapira (Eds.),</w:t>
          </w:r>
          <w:bookmarkEnd w:id="61"/>
          <w:r>
            <w:t xml:space="preserve"> </w:t>
          </w:r>
          <w:r w:rsidRPr="00C32E0E">
            <w:rPr>
              <w:i/>
            </w:rPr>
            <w:t xml:space="preserve">Recommender Systems Handbook </w:t>
          </w:r>
          <w:r w:rsidRPr="00C32E0E">
            <w:t>(pp. 519–546). New York, NY: Springer US. https://doi.org/10.1007/978-1-0716-2197-4_14</w:t>
          </w:r>
        </w:p>
        <w:p w14:paraId="59BDB004" w14:textId="77777777" w:rsidR="00C32E0E" w:rsidRDefault="00C32E0E" w:rsidP="00C32E0E">
          <w:pPr>
            <w:pStyle w:val="CitaviBibliographyEntry"/>
          </w:pPr>
          <w:bookmarkStart w:id="62" w:name="_CTVL0010b83f2565e124d86b611987ebec659a4"/>
          <w:r>
            <w:t>Jordan, M. I., &amp; Mitchell, T. M. (2015). Machine learning: Trends, perspectives, and prospects.</w:t>
          </w:r>
          <w:bookmarkEnd w:id="62"/>
          <w:r>
            <w:t xml:space="preserve"> </w:t>
          </w:r>
          <w:r w:rsidRPr="00C32E0E">
            <w:rPr>
              <w:i/>
            </w:rPr>
            <w:t>Science (New York, N.Y.)</w:t>
          </w:r>
          <w:r w:rsidRPr="00C32E0E">
            <w:t xml:space="preserve">, </w:t>
          </w:r>
          <w:r w:rsidRPr="00C32E0E">
            <w:rPr>
              <w:i/>
            </w:rPr>
            <w:t>349</w:t>
          </w:r>
          <w:r w:rsidRPr="00C32E0E">
            <w:t>(6245), 255–260. https://doi.org/10.1126/science.aaa8415</w:t>
          </w:r>
        </w:p>
        <w:p w14:paraId="6D7546E1" w14:textId="77777777" w:rsidR="00C32E0E" w:rsidRDefault="00C32E0E" w:rsidP="00C32E0E">
          <w:pPr>
            <w:pStyle w:val="CitaviBibliographyEntry"/>
          </w:pPr>
          <w:bookmarkStart w:id="63" w:name="_CTVL00148ad357a9ebf4a0ca672c995fb3f24c0"/>
          <w:r>
            <w:t>Khusro, S., Ali, Z., &amp; Ullah, I. (2016). Recommender Systems: Issues, Challenges, and Research Opportunities. In K. J. Kim &amp; N. Joukov (Eds.),</w:t>
          </w:r>
          <w:bookmarkEnd w:id="63"/>
          <w:r>
            <w:t xml:space="preserve"> </w:t>
          </w:r>
          <w:r w:rsidRPr="00C32E0E">
            <w:rPr>
              <w:i/>
            </w:rPr>
            <w:t xml:space="preserve">Lecture Notes in Electrical Engineering. Information Science and Applications (ICISA) 2016 </w:t>
          </w:r>
          <w:r w:rsidRPr="00C32E0E">
            <w:t>(Vol. 376, pp. 1179–1189). Singapore: Springer Singapore. https://doi.org/10.1007/978-981-10-0557-2_112</w:t>
          </w:r>
        </w:p>
        <w:p w14:paraId="1AC01E8C" w14:textId="77777777" w:rsidR="00C32E0E" w:rsidRDefault="00C32E0E" w:rsidP="00C32E0E">
          <w:pPr>
            <w:pStyle w:val="CitaviBibliographyEntry"/>
          </w:pPr>
          <w:bookmarkStart w:id="64" w:name="_CTVL001e09816deb52c493f9f6555c38fa8d5d7"/>
          <w:r>
            <w:t>Koren, Y. (2009). The bellkor solution to the netflix grand prize.</w:t>
          </w:r>
          <w:bookmarkEnd w:id="64"/>
          <w:r>
            <w:t xml:space="preserve"> </w:t>
          </w:r>
          <w:r w:rsidRPr="00C32E0E">
            <w:rPr>
              <w:i/>
            </w:rPr>
            <w:t>Netflix Prize Documentation</w:t>
          </w:r>
          <w:r w:rsidRPr="00C32E0E">
            <w:t xml:space="preserve">, </w:t>
          </w:r>
          <w:r w:rsidRPr="00C32E0E">
            <w:rPr>
              <w:i/>
            </w:rPr>
            <w:t>81</w:t>
          </w:r>
          <w:r w:rsidRPr="00C32E0E">
            <w:t>(2009), 1–10.</w:t>
          </w:r>
        </w:p>
        <w:p w14:paraId="72443755" w14:textId="77777777" w:rsidR="00C32E0E" w:rsidRDefault="00C32E0E" w:rsidP="00C32E0E">
          <w:pPr>
            <w:pStyle w:val="CitaviBibliographyEntry"/>
          </w:pPr>
          <w:bookmarkStart w:id="65" w:name="_CTVL0013acab353f995448f9001a34f1b7997fa"/>
          <w:r>
            <w:t>Koren, Y., Bell, R., &amp; Volinsky, C. (2009). Matrix factorization techniques for recommender systems.</w:t>
          </w:r>
          <w:bookmarkEnd w:id="65"/>
          <w:r>
            <w:t xml:space="preserve"> </w:t>
          </w:r>
          <w:r w:rsidRPr="00C32E0E">
            <w:rPr>
              <w:i/>
            </w:rPr>
            <w:t>Computer</w:t>
          </w:r>
          <w:r w:rsidRPr="00C32E0E">
            <w:t xml:space="preserve">, </w:t>
          </w:r>
          <w:r w:rsidRPr="00C32E0E">
            <w:rPr>
              <w:i/>
            </w:rPr>
            <w:t>42</w:t>
          </w:r>
          <w:r w:rsidRPr="00C32E0E">
            <w:t>(8), 30–37.</w:t>
          </w:r>
        </w:p>
        <w:p w14:paraId="11FF4560" w14:textId="77777777" w:rsidR="00C32E0E" w:rsidRDefault="00C32E0E" w:rsidP="00C32E0E">
          <w:pPr>
            <w:pStyle w:val="CitaviBibliographyEntry"/>
          </w:pPr>
          <w:bookmarkStart w:id="66" w:name="_CTVL0013f7e71e6872e4a60a11e19422ebe11a3"/>
          <w:r>
            <w:t>Koren, Yehuda and Rendle, Steffen and Bell, Robert (2022). Advances in Collaborative Filtering. In Ricci, Francesco and Rokach, Lior and Shapira, Bracha (Ed.),</w:t>
          </w:r>
          <w:bookmarkEnd w:id="66"/>
          <w:r>
            <w:t xml:space="preserve"> </w:t>
          </w:r>
          <w:r w:rsidRPr="00C32E0E">
            <w:rPr>
              <w:i/>
            </w:rPr>
            <w:t xml:space="preserve">Recommender Systems Handbook </w:t>
          </w:r>
          <w:r w:rsidRPr="00C32E0E">
            <w:t>(pp. 91–142). New York, NY: Springer US. https://doi.org/10.1007/978-1-0716-2197-4_3</w:t>
          </w:r>
        </w:p>
        <w:p w14:paraId="36153863" w14:textId="77777777" w:rsidR="00C32E0E" w:rsidRDefault="00C32E0E" w:rsidP="00C32E0E">
          <w:pPr>
            <w:pStyle w:val="CitaviBibliographyEntry"/>
          </w:pPr>
          <w:bookmarkStart w:id="67" w:name="_CTVL00187cf55c5ac384f3fb06d168d5d1a6e17"/>
          <w:r>
            <w:t>LeCun, Y., Boser, B., Denker, J., Henderson, D., Howard, R., Hubbard, W., &amp; Jackel, L. (1989). Handwritten Digit Recognition with a Back-Propagation Network. In D. Touretzky (Ed.),</w:t>
          </w:r>
          <w:bookmarkEnd w:id="67"/>
          <w:r>
            <w:t xml:space="preserve"> </w:t>
          </w:r>
          <w:r w:rsidRPr="00C32E0E">
            <w:rPr>
              <w:i/>
            </w:rPr>
            <w:t xml:space="preserve">Advances in Neural Information Processing Systems </w:t>
          </w:r>
          <w:r w:rsidRPr="00C32E0E">
            <w:t>(Vol. 2). Morgan-Kaufmann. Retrieved from https://proceedings.neurips.cc/paper/1989/file/53c3bce66e43be4f209556518c2fcb54-Paper.pdf</w:t>
          </w:r>
        </w:p>
        <w:p w14:paraId="37FAA791" w14:textId="77777777" w:rsidR="00C32E0E" w:rsidRDefault="00C32E0E" w:rsidP="00C32E0E">
          <w:pPr>
            <w:pStyle w:val="CitaviBibliographyEntry"/>
          </w:pPr>
          <w:bookmarkStart w:id="68" w:name="_CTVL001218861bc42aa479cad09dcbe4c912b05"/>
          <w:r>
            <w:t>Lian, J., Zhou, X., Zhang, F., Chen, Z., Xie, X., &amp; Sun, G. (2018). xDeepFM. In Y. Guo &amp; F. Farooq (Eds.),</w:t>
          </w:r>
          <w:bookmarkEnd w:id="68"/>
          <w:r>
            <w:t xml:space="preserve"> </w:t>
          </w:r>
          <w:r w:rsidRPr="00C32E0E">
            <w:rPr>
              <w:i/>
            </w:rPr>
            <w:t xml:space="preserve">Proceedings of the 24th ACM SIGKDD International Conference on Knowledge Discovery &amp; Data Mining </w:t>
          </w:r>
          <w:r w:rsidRPr="00C32E0E">
            <w:t>(pp. 1754–1763). New York, NY, USA: ACM. https://doi.org/10.1145/3219819.3220023</w:t>
          </w:r>
        </w:p>
        <w:p w14:paraId="7684C2D9" w14:textId="77777777" w:rsidR="00C32E0E" w:rsidRDefault="00C32E0E" w:rsidP="00C32E0E">
          <w:pPr>
            <w:pStyle w:val="CitaviBibliographyEntry"/>
          </w:pPr>
          <w:bookmarkStart w:id="69" w:name="_CTVL001907f684504304dfda8468f963615ced1"/>
          <w:r>
            <w:t>Loehlin, J. C., &amp; Beaujean, A. A. (2017).</w:t>
          </w:r>
          <w:bookmarkEnd w:id="69"/>
          <w:r>
            <w:t xml:space="preserve"> </w:t>
          </w:r>
          <w:r w:rsidRPr="00C32E0E">
            <w:rPr>
              <w:i/>
            </w:rPr>
            <w:t>Latent variable models: An introduction to factor, path, and structural equation analysis</w:t>
          </w:r>
          <w:r w:rsidRPr="00C32E0E">
            <w:t xml:space="preserve"> (5. ed.). New York: Routledge. </w:t>
          </w:r>
        </w:p>
        <w:p w14:paraId="7809A969" w14:textId="77777777" w:rsidR="00C32E0E" w:rsidRDefault="00C32E0E" w:rsidP="00C32E0E">
          <w:pPr>
            <w:pStyle w:val="CitaviBibliographyEntry"/>
          </w:pPr>
          <w:bookmarkStart w:id="70" w:name="_CTVL001fbc0401ba2d940d2a5b055a605ddb8ca"/>
          <w:r>
            <w:lastRenderedPageBreak/>
            <w:t>Lu, J., Liu, A., Dong, F., Gu, F., Gama, J., &amp; Zhang, G. (2018). Learning under Concept Drift: A Review.</w:t>
          </w:r>
          <w:bookmarkEnd w:id="70"/>
          <w:r>
            <w:t xml:space="preserve"> </w:t>
          </w:r>
          <w:r w:rsidRPr="00C32E0E">
            <w:rPr>
              <w:i/>
            </w:rPr>
            <w:t>IEEE Transactions on Knowledge and Data Engineering</w:t>
          </w:r>
          <w:r w:rsidRPr="00C32E0E">
            <w:t>, 1. https://doi.org/10.1109/TKDE.2018.2876857</w:t>
          </w:r>
        </w:p>
        <w:p w14:paraId="405B6A28" w14:textId="77777777" w:rsidR="00C32E0E" w:rsidRDefault="00C32E0E" w:rsidP="00C32E0E">
          <w:pPr>
            <w:pStyle w:val="CitaviBibliographyEntry"/>
          </w:pPr>
          <w:bookmarkStart w:id="71"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71"/>
          <w:r>
            <w:t xml:space="preserve"> </w:t>
          </w:r>
          <w:r w:rsidRPr="00C32E0E">
            <w:rPr>
              <w:i/>
            </w:rPr>
            <w:t>Physics Reports</w:t>
          </w:r>
          <w:r w:rsidRPr="00C32E0E">
            <w:t xml:space="preserve">, </w:t>
          </w:r>
          <w:r w:rsidRPr="00C32E0E">
            <w:rPr>
              <w:i/>
            </w:rPr>
            <w:t>519</w:t>
          </w:r>
          <w:r w:rsidRPr="00C32E0E">
            <w:t>(1), 1–49. https://doi.org/10.1016/j.physrep.2012.02.006</w:t>
          </w:r>
        </w:p>
        <w:p w14:paraId="4ECF4A87" w14:textId="77777777" w:rsidR="00C32E0E" w:rsidRDefault="00C32E0E" w:rsidP="00C32E0E">
          <w:pPr>
            <w:pStyle w:val="CitaviBibliographyEntry"/>
          </w:pPr>
          <w:bookmarkStart w:id="72" w:name="_CTVL001923257e88f2f4d49a43054f27157a790"/>
          <w:r>
            <w:t>Makinen, S., Skogstrom, H., Laaksonen, E., &amp; Mikkonen, T. (2021). Who Needs MLOps: What Data Scientists Seek to Accomplish and How Can MLOps Help? In</w:t>
          </w:r>
          <w:bookmarkEnd w:id="72"/>
          <w:r>
            <w:t xml:space="preserve"> </w:t>
          </w:r>
          <w:r w:rsidRPr="00C32E0E">
            <w:rPr>
              <w:i/>
            </w:rPr>
            <w:t xml:space="preserve">2021 IEEE/ACM 1st Workshop on AI Engineering - Software Engineering for AI (WAIN) </w:t>
          </w:r>
          <w:r w:rsidRPr="00C32E0E">
            <w:t>(pp. 109–112). IEEE. https://doi.org/10.1109/WAIN52551.2021.00024</w:t>
          </w:r>
        </w:p>
        <w:p w14:paraId="13FEBF60" w14:textId="77777777" w:rsidR="00C32E0E" w:rsidRDefault="00C32E0E" w:rsidP="00C32E0E">
          <w:pPr>
            <w:pStyle w:val="CitaviBibliographyEntry"/>
          </w:pPr>
          <w:bookmarkStart w:id="73" w:name="_CTVL0012bb9aad68db3461e8217ecb3623bdd01"/>
          <w:r>
            <w:t>May, R. J., Maier, H. R., &amp; Dandy, G. C. (2010). Data splitting for artificial neural networks using SOM-based stratified sampling.</w:t>
          </w:r>
          <w:bookmarkEnd w:id="73"/>
          <w:r>
            <w:t xml:space="preserve"> </w:t>
          </w:r>
          <w:r w:rsidRPr="00C32E0E">
            <w:rPr>
              <w:i/>
            </w:rPr>
            <w:t>Neural Networks : The Official Journal of the International Neural Network Society</w:t>
          </w:r>
          <w:r w:rsidRPr="00C32E0E">
            <w:t xml:space="preserve">, </w:t>
          </w:r>
          <w:r w:rsidRPr="00C32E0E">
            <w:rPr>
              <w:i/>
            </w:rPr>
            <w:t>23</w:t>
          </w:r>
          <w:r w:rsidRPr="00C32E0E">
            <w:t>(2), 283–294. https://doi.org/10.1016/j.neunet.2009.11.009</w:t>
          </w:r>
        </w:p>
        <w:p w14:paraId="067D1151" w14:textId="77777777" w:rsidR="00C32E0E" w:rsidRDefault="00C32E0E" w:rsidP="00C32E0E">
          <w:pPr>
            <w:pStyle w:val="CitaviBibliographyEntry"/>
          </w:pPr>
          <w:bookmarkStart w:id="74" w:name="_CTVL00109a964abb6b84f43a966831903f60a22"/>
          <w:r>
            <w:t>Miranda, L. J. (2021). Towards data-centric machine learning: a short review.</w:t>
          </w:r>
          <w:bookmarkEnd w:id="74"/>
          <w:r>
            <w:t xml:space="preserve"> </w:t>
          </w:r>
          <w:r w:rsidRPr="00C32E0E">
            <w:rPr>
              <w:i/>
            </w:rPr>
            <w:t>Ljvmiranda921. Github. Io</w:t>
          </w:r>
          <w:r w:rsidRPr="00C32E0E">
            <w:t>.</w:t>
          </w:r>
        </w:p>
        <w:p w14:paraId="1548F226" w14:textId="77777777" w:rsidR="00C32E0E" w:rsidRDefault="00C32E0E" w:rsidP="00C32E0E">
          <w:pPr>
            <w:pStyle w:val="CitaviBibliographyEntry"/>
          </w:pPr>
          <w:bookmarkStart w:id="75" w:name="_CTVL0015a391e413c5a40859500b06eaa59c969"/>
          <w:r>
            <w:t>Nair, V., &amp; Hinton, G. E. (2010). Rectified linear units improve restricted boltzmann machines. In</w:t>
          </w:r>
          <w:bookmarkEnd w:id="75"/>
          <w:r>
            <w:t xml:space="preserve"> </w:t>
          </w:r>
          <w:r w:rsidRPr="00C32E0E">
            <w:rPr>
              <w:i/>
            </w:rPr>
            <w:t>Icml</w:t>
          </w:r>
          <w:r w:rsidRPr="00C32E0E">
            <w:t>.</w:t>
          </w:r>
        </w:p>
        <w:p w14:paraId="079DECC9" w14:textId="77777777" w:rsidR="00C32E0E" w:rsidRDefault="00C32E0E" w:rsidP="00C32E0E">
          <w:pPr>
            <w:pStyle w:val="CitaviBibliographyEntry"/>
          </w:pPr>
          <w:bookmarkStart w:id="76"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76"/>
          <w:r>
            <w:t xml:space="preserve"> </w:t>
          </w:r>
          <w:r w:rsidRPr="00C32E0E">
            <w:rPr>
              <w:i/>
            </w:rPr>
            <w:t>Deep Learning Recommendation Model for Personalization and Recommendation Systems</w:t>
          </w:r>
          <w:r w:rsidRPr="00C32E0E">
            <w:t xml:space="preserve">. Retrieved from http://arxiv.org/pdf/1906.00091v1 </w:t>
          </w:r>
        </w:p>
        <w:p w14:paraId="74A3BDAF" w14:textId="77777777" w:rsidR="00C32E0E" w:rsidRDefault="00C32E0E" w:rsidP="00C32E0E">
          <w:pPr>
            <w:pStyle w:val="CitaviBibliographyEntry"/>
          </w:pPr>
          <w:bookmarkStart w:id="77" w:name="_CTVL001d7b32e07c55f47bf90cea967c13decb7"/>
          <w:r>
            <w:t>Refinitiv (2020).</w:t>
          </w:r>
          <w:bookmarkEnd w:id="77"/>
          <w:r>
            <w:t xml:space="preserve"> </w:t>
          </w:r>
          <w:r w:rsidRPr="00C32E0E">
            <w:rPr>
              <w:i/>
            </w:rPr>
            <w:t>THE RISE OF THE DATA SCIENTIST:: Machine learning models for the future</w:t>
          </w:r>
          <w:r w:rsidRPr="00C32E0E">
            <w:t xml:space="preserve">. Retrieved from https://www.refinitiv.com/en/resources/special-report/refinitiv-2020-artificial-intelligence-machine-learning-global-study </w:t>
          </w:r>
        </w:p>
        <w:p w14:paraId="153A4688" w14:textId="77777777" w:rsidR="00C32E0E" w:rsidRDefault="00C32E0E" w:rsidP="00C32E0E">
          <w:pPr>
            <w:pStyle w:val="CitaviBibliographyEntry"/>
          </w:pPr>
          <w:bookmarkStart w:id="78" w:name="_CTVL0011c377dae22404f24b133b8953277f652"/>
          <w:r>
            <w:t>Rendle, S., Krichene, W., Zhang, L., &amp; Anderson, J. (2020). Neural Collaborative Filtering vs. Matrix Factorization Revisited. In</w:t>
          </w:r>
          <w:bookmarkEnd w:id="78"/>
          <w:r>
            <w:t xml:space="preserve"> </w:t>
          </w:r>
          <w:r w:rsidRPr="00C32E0E">
            <w:rPr>
              <w:i/>
            </w:rPr>
            <w:t xml:space="preserve">Fourteenth ACM Conference on Recommender Systems </w:t>
          </w:r>
          <w:r w:rsidRPr="00C32E0E">
            <w:t>(pp. 240–248). New York, NY, USA: Association for Computing Machinery. https://doi.org/10.1145/3383313.3412488</w:t>
          </w:r>
        </w:p>
        <w:p w14:paraId="2871643C" w14:textId="77777777" w:rsidR="00C32E0E" w:rsidRDefault="00C32E0E" w:rsidP="00C32E0E">
          <w:pPr>
            <w:pStyle w:val="CitaviBibliographyEntry"/>
          </w:pPr>
          <w:bookmarkStart w:id="79" w:name="_CTVL001f5088e61a86547eebc9ca98fef3c4212"/>
          <w:r>
            <w:t>Renggli, C., Rimanic, L., Gürel, N. M., Karlaš, B., Wu, W., &amp; Zhang, C. (2021, February 15).</w:t>
          </w:r>
          <w:bookmarkEnd w:id="79"/>
          <w:r>
            <w:t xml:space="preserve"> </w:t>
          </w:r>
          <w:r w:rsidRPr="00C32E0E">
            <w:rPr>
              <w:i/>
            </w:rPr>
            <w:t>A Data Quality-Driven View of MLOps</w:t>
          </w:r>
          <w:r w:rsidRPr="00C32E0E">
            <w:t xml:space="preserve">. Retrieved from http://arxiv.org/pdf/2102.07750v1 </w:t>
          </w:r>
        </w:p>
        <w:p w14:paraId="1D5C8688" w14:textId="77777777" w:rsidR="00C32E0E" w:rsidRDefault="00C32E0E" w:rsidP="00C32E0E">
          <w:pPr>
            <w:pStyle w:val="CitaviBibliographyEntry"/>
          </w:pPr>
          <w:bookmarkStart w:id="80" w:name="_CTVL001afe4070d69ce4362aa65c65d75cc5021"/>
          <w:r>
            <w:t>Rimol, M. (2021, November 22).</w:t>
          </w:r>
          <w:bookmarkEnd w:id="80"/>
          <w:r>
            <w:t xml:space="preserve"> </w:t>
          </w:r>
          <w:r w:rsidRPr="00C32E0E">
            <w:rPr>
              <w:i/>
            </w:rPr>
            <w:t>Gartner Forecasts Worldwide Artificial Intelligence Software Market to Reach $62 Billion in 2022</w:t>
          </w:r>
          <w:r w:rsidRPr="00C32E0E">
            <w:t xml:space="preserve">. Retrieved from Gartner website: https://www.gartner.com/en/newsroom/press-releases/2021-11-22-gartner-forecasts-worldwide-artificial-intelligence-software-market-to-reach-62-billion-in-2022 </w:t>
          </w:r>
        </w:p>
        <w:p w14:paraId="7A7370B0" w14:textId="77777777" w:rsidR="00C32E0E" w:rsidRDefault="00C32E0E" w:rsidP="00C32E0E">
          <w:pPr>
            <w:pStyle w:val="CitaviBibliographyEntry"/>
          </w:pPr>
          <w:bookmarkStart w:id="81" w:name="_CTVL0010ea2218ffdb74a62a854f437b2d7d86c"/>
          <w:r>
            <w:t>Shan, Y., Hoens, T. R., Jiao, J., Wang, H., Yu, D., &amp; Mao, J. C. (2016). Deep Crossing. In B. Krishnapuram, M. Shah, A. Smola, C. Aggarwal, D. Shen, &amp; R. Rastogi (Eds.),</w:t>
          </w:r>
          <w:bookmarkEnd w:id="81"/>
          <w:r>
            <w:t xml:space="preserve"> </w:t>
          </w:r>
          <w:r w:rsidRPr="00C32E0E">
            <w:rPr>
              <w:i/>
            </w:rPr>
            <w:lastRenderedPageBreak/>
            <w:t xml:space="preserve">Proceedings of the 22nd ACM SIGKDD International Conference on Knowledge Discovery and Data Mining </w:t>
          </w:r>
          <w:r w:rsidRPr="00C32E0E">
            <w:t>(pp. 255–262). New York, NY, USA: ACM. https://doi.org/10.1145/2939672.2939704</w:t>
          </w:r>
        </w:p>
        <w:p w14:paraId="56CDEB3D" w14:textId="77777777" w:rsidR="00C32E0E" w:rsidRDefault="00C32E0E" w:rsidP="00C32E0E">
          <w:pPr>
            <w:pStyle w:val="CitaviBibliographyEntry"/>
          </w:pPr>
          <w:bookmarkStart w:id="82" w:name="_CTVL001f3c9377022c340969aa07cf5a944794c"/>
          <w:r>
            <w:t>Singh, P. K., Choudhury, P., Dey, A. K., &amp; Pramanik, P. K. D. (2021). Recommender systems: an overview, research trends, and future directions.</w:t>
          </w:r>
          <w:bookmarkEnd w:id="82"/>
          <w:r>
            <w:t xml:space="preserve"> </w:t>
          </w:r>
          <w:r w:rsidRPr="00C32E0E">
            <w:rPr>
              <w:i/>
            </w:rPr>
            <w:t>International Journal of Business and Systems Research</w:t>
          </w:r>
          <w:r w:rsidRPr="00C32E0E">
            <w:t xml:space="preserve">, </w:t>
          </w:r>
          <w:r w:rsidRPr="00C32E0E">
            <w:rPr>
              <w:i/>
            </w:rPr>
            <w:t>15</w:t>
          </w:r>
          <w:r w:rsidRPr="00C32E0E">
            <w:t>(1), 14. https://doi.org/10.1504/ijbsr.2021.10033303</w:t>
          </w:r>
        </w:p>
        <w:p w14:paraId="76AE0BF2" w14:textId="77777777" w:rsidR="00C32E0E" w:rsidRDefault="00C32E0E" w:rsidP="00C32E0E">
          <w:pPr>
            <w:pStyle w:val="CitaviBibliographyEntry"/>
          </w:pPr>
          <w:bookmarkStart w:id="83" w:name="_CTVL0014f95dc68361e46f69f783007e76fa1c7"/>
          <w:r>
            <w:t>Studer, S., Bui, T. B., Drescher, C., Hanuschkin, A., Winkler, L., Peters, S., &amp; Müller, K.</w:t>
          </w:r>
          <w:r>
            <w:rPr>
              <w:rFonts w:ascii="Cambria Math" w:hAnsi="Cambria Math" w:cs="Cambria Math"/>
            </w:rPr>
            <w:t>‑</w:t>
          </w:r>
          <w:r>
            <w:t>R. (2021). Towards CRISP-ML(Q): A Machine Learning Process Model with Quality Assurance Methodology.</w:t>
          </w:r>
          <w:bookmarkEnd w:id="83"/>
          <w:r>
            <w:t xml:space="preserve"> </w:t>
          </w:r>
          <w:r w:rsidRPr="00C32E0E">
            <w:rPr>
              <w:i/>
            </w:rPr>
            <w:t>Machine Learning and Knowledge Extraction</w:t>
          </w:r>
          <w:r w:rsidRPr="00C32E0E">
            <w:t xml:space="preserve">, </w:t>
          </w:r>
          <w:r w:rsidRPr="00C32E0E">
            <w:rPr>
              <w:i/>
            </w:rPr>
            <w:t>3</w:t>
          </w:r>
          <w:r w:rsidRPr="00C32E0E">
            <w:t>(2), 392–413. https://doi.org/10.3390/make3020020</w:t>
          </w:r>
        </w:p>
        <w:p w14:paraId="10527F51" w14:textId="77777777" w:rsidR="00C32E0E" w:rsidRDefault="00C32E0E" w:rsidP="00C32E0E">
          <w:pPr>
            <w:pStyle w:val="CitaviBibliographyEntry"/>
          </w:pPr>
          <w:bookmarkStart w:id="84" w:name="_CTVL001d901da9015e84747bfcb5647573b2436"/>
          <w:r>
            <w:t>Su, X., &amp; Khoshgoftaar, T. M. (2009). A Survey of Collaborative Filtering Techniques.</w:t>
          </w:r>
          <w:bookmarkEnd w:id="84"/>
          <w:r>
            <w:t xml:space="preserve"> </w:t>
          </w:r>
          <w:r w:rsidRPr="00C32E0E">
            <w:rPr>
              <w:i/>
            </w:rPr>
            <w:t>Advances in Artificial Intelligence</w:t>
          </w:r>
          <w:r w:rsidRPr="00C32E0E">
            <w:t xml:space="preserve">, </w:t>
          </w:r>
          <w:r w:rsidRPr="00C32E0E">
            <w:rPr>
              <w:i/>
            </w:rPr>
            <w:t>2009</w:t>
          </w:r>
          <w:r w:rsidRPr="00C32E0E">
            <w:t>, 1–19. https://doi.org/10.1155/2009/421425</w:t>
          </w:r>
        </w:p>
        <w:p w14:paraId="067C1653" w14:textId="77777777" w:rsidR="00C32E0E" w:rsidRDefault="00C32E0E" w:rsidP="00C32E0E">
          <w:pPr>
            <w:pStyle w:val="CitaviBibliographyEntry"/>
          </w:pPr>
          <w:bookmarkStart w:id="85" w:name="_CTVL001ca86fb2216cc4684a0165370b7561d52"/>
          <w:r>
            <w:t>TensorFlow (n.d.). TensorFlow Recommenders. Retrieved from https://www.tensorflow.org/recommenders</w:t>
          </w:r>
        </w:p>
        <w:p w14:paraId="1811448B" w14:textId="77777777" w:rsidR="00C32E0E" w:rsidRDefault="00C32E0E" w:rsidP="00C32E0E">
          <w:pPr>
            <w:pStyle w:val="CitaviBibliographyEntry"/>
          </w:pPr>
          <w:bookmarkStart w:id="86" w:name="_CTVL0014f6a45c63ee14703a167af60e42ede23"/>
          <w:bookmarkEnd w:id="85"/>
          <w:r>
            <w:t>TensorFlow (2022a). Deep &amp; Cross Network (DCN). Retrieved from https://www.tensorflow.org/recommenders/examples/dcn</w:t>
          </w:r>
        </w:p>
        <w:p w14:paraId="0FF1F3AC" w14:textId="77777777" w:rsidR="00C32E0E" w:rsidRDefault="00C32E0E" w:rsidP="00C32E0E">
          <w:pPr>
            <w:pStyle w:val="CitaviBibliographyEntry"/>
          </w:pPr>
          <w:bookmarkStart w:id="87" w:name="_CTVL00152fb0ebe12bf4715811c42ff098d666d"/>
          <w:bookmarkEnd w:id="86"/>
          <w:r>
            <w:t>TensorFlow (2022b). TFRS API: All symbols in TensorFlow Recommenders. Retrieved from https://www.tensorflow.org/recommenders/api_docs/python/tfrs/all_symbols</w:t>
          </w:r>
        </w:p>
        <w:p w14:paraId="6457F8B3" w14:textId="77777777" w:rsidR="00C32E0E" w:rsidRDefault="00C32E0E" w:rsidP="00C32E0E">
          <w:pPr>
            <w:pStyle w:val="CitaviBibliographyEntry"/>
          </w:pPr>
          <w:bookmarkStart w:id="88" w:name="_CTVL0017b613a10395c40f9b01f41448c8ad104"/>
          <w:bookmarkEnd w:id="87"/>
          <w:r>
            <w:t>Vellido, A., Lisboa, P. J., &amp; Meehan, K. (2000). Quantitative Characterization and Prediction of On-Line Purchasing Behavior: A Latent Variable Approach.</w:t>
          </w:r>
          <w:bookmarkEnd w:id="88"/>
          <w:r>
            <w:t xml:space="preserve"> </w:t>
          </w:r>
          <w:r w:rsidRPr="00C32E0E">
            <w:rPr>
              <w:i/>
            </w:rPr>
            <w:t>International Journal of Electronic Commerce</w:t>
          </w:r>
          <w:r w:rsidRPr="00C32E0E">
            <w:t xml:space="preserve">, </w:t>
          </w:r>
          <w:r w:rsidRPr="00C32E0E">
            <w:rPr>
              <w:i/>
            </w:rPr>
            <w:t>4</w:t>
          </w:r>
          <w:r w:rsidRPr="00C32E0E">
            <w:t>(4), 83–104. https://doi.org/10.1080/10864415.2000.11518380</w:t>
          </w:r>
        </w:p>
        <w:p w14:paraId="55ADC85C" w14:textId="77777777" w:rsidR="00C32E0E" w:rsidRDefault="00C32E0E" w:rsidP="00C32E0E">
          <w:pPr>
            <w:pStyle w:val="CitaviBibliographyEntry"/>
          </w:pPr>
          <w:bookmarkStart w:id="89" w:name="_CTVL00107b59ad7728a4751ac1c97f8b0ba36fb"/>
          <w:r>
            <w:t>Wang, R., Fu, B., Fu, G., &amp; Wang, M. (2017, August 17).</w:t>
          </w:r>
          <w:bookmarkEnd w:id="89"/>
          <w:r>
            <w:t xml:space="preserve"> </w:t>
          </w:r>
          <w:r w:rsidRPr="00C32E0E">
            <w:rPr>
              <w:i/>
            </w:rPr>
            <w:t>Deep &amp; Cross Network for Ad Click Predictions</w:t>
          </w:r>
          <w:r w:rsidRPr="00C32E0E">
            <w:t>. Retrieved from http://arxiv.org/pdf/1708.05123v1 https://doi.org/AdKDD</w:t>
          </w:r>
        </w:p>
        <w:p w14:paraId="20340AA7" w14:textId="77777777" w:rsidR="00C32E0E" w:rsidRDefault="00C32E0E" w:rsidP="00C32E0E">
          <w:pPr>
            <w:pStyle w:val="CitaviBibliographyEntry"/>
          </w:pPr>
          <w:bookmarkStart w:id="90" w:name="_CTVL00168c5ea5f5f1349bb9588b1d3e0cda53b"/>
          <w:r>
            <w:t>Wang, R., Shivanna, R., Cheng, D., Jain, S., Lin, D., Hong, L., &amp; Chi, E. (2021). DCN V2: Improved Deep &amp; Cross Network and Practical Lessons for Web-scale Learning to Rank Systems. In J. Leskovec, M. Grobelnik, M. Najork, J. Tang, &amp; L. Zia (Eds.),</w:t>
          </w:r>
          <w:bookmarkEnd w:id="90"/>
          <w:r>
            <w:t xml:space="preserve"> </w:t>
          </w:r>
          <w:r w:rsidRPr="00C32E0E">
            <w:rPr>
              <w:i/>
            </w:rPr>
            <w:t xml:space="preserve">Proceedings of the Web Conference 2021 </w:t>
          </w:r>
          <w:r w:rsidRPr="00C32E0E">
            <w:t>(pp. 1785–1797). New York, NY, USA: ACM. https://doi.org/10.1145/3442381.3450078</w:t>
          </w:r>
        </w:p>
        <w:p w14:paraId="674FAB4C" w14:textId="77777777" w:rsidR="00C32E0E" w:rsidRDefault="00C32E0E" w:rsidP="00C32E0E">
          <w:pPr>
            <w:pStyle w:val="CitaviBibliographyEntry"/>
          </w:pPr>
          <w:bookmarkStart w:id="91" w:name="_CTVL001ac17342124684964b43fc4b0238de8e6"/>
          <w:r>
            <w:t>Wei, W. (2022, June 9). Question: examples/best practices for integrating tfrs with tfx #380. Retrieved from https://github.com/tensorflow/recommenders/issues/380#issuecomment-1151934730</w:t>
          </w:r>
        </w:p>
        <w:p w14:paraId="6C546B3A" w14:textId="766B6836" w:rsidR="00B32AE3" w:rsidRDefault="00C32E0E" w:rsidP="00C32E0E">
          <w:pPr>
            <w:pStyle w:val="CitaviBibliographyEntry"/>
          </w:pPr>
          <w:bookmarkStart w:id="92" w:name="_CTVL0014c2e6615c4b542419b7a225008c0f5c7"/>
          <w:bookmarkEnd w:id="91"/>
          <w:r>
            <w:t>Yan, Y., &amp; Li, L. (2020). xDeepInt: a hybrid architecture for modeling the vector-wise and bit-wise feature interactions</w:t>
          </w:r>
          <w:bookmarkEnd w:id="92"/>
          <w:r>
            <w:t>.</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22FB" w14:textId="77777777" w:rsidR="001D6836" w:rsidRDefault="001D6836">
      <w:pPr>
        <w:spacing w:before="0" w:line="240" w:lineRule="auto"/>
      </w:pPr>
      <w:r>
        <w:separator/>
      </w:r>
    </w:p>
  </w:endnote>
  <w:endnote w:type="continuationSeparator" w:id="0">
    <w:p w14:paraId="00B03E64" w14:textId="77777777" w:rsidR="001D6836" w:rsidRDefault="001D68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0AE0" w14:textId="77777777" w:rsidR="001D6836" w:rsidRDefault="001D6836">
      <w:pPr>
        <w:spacing w:before="0" w:line="240" w:lineRule="auto"/>
      </w:pPr>
      <w:r>
        <w:separator/>
      </w:r>
    </w:p>
  </w:footnote>
  <w:footnote w:type="continuationSeparator" w:id="0">
    <w:p w14:paraId="471828FC" w14:textId="77777777" w:rsidR="001D6836" w:rsidRDefault="001D6836">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462F3B50"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wNy4wNTgwdjEiLCJVcmlTdHJpbmciOiJodHRwczovL2FyeGl2Lm9yZy9wZGYvMTIwNy4wNTgwdjE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zVDIzOjMwOjMxIiwiTW9kaWZpZWRCeSI6Il9TZWJhc3RpYW4gU8OkdHpsZXIiLCJJZCI6ImZkNjAwM2M5LTBjMWYtNGM5My1iNTM3LTlkNjE5ZGY0MDE1MCIsIk1vZGlmaWVkT24iOiIyMDIyLTA2LTIzVDIzOjMwOjMx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2FyeGl2Lm9yZy9hYnMvMTIwNy4wNTgwdjEiLCJVcmlTdHJpbmciOiJodHRwOi8vYXJ4aXYub3JnL2Ficy8xMjA3LjA1O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M1QyMzozMDozMSIsIk1vZGlmaWVkQnkiOiJfU2ViYXN0aWFuIFPDpHR6bGVyIiwiSWQiOiI4NWFiNjliYy1jNTE5LTQzNmYtYWVjNy1jODFjOWI1NWI3OWU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yMDcuMDU4MHYxIiwiVXJpU3RyaW5nIjoiaHR0cDovL2FyeGl2Lm9yZy9wZGY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jM6MzA6MzEiLCJNb2RpZmllZEJ5IjoiX1NlYmFzdGlhbiBTw6R0emxlciIsIklkIjoiN2JlYjg0NzItNWU2MS00YjlhLWI4MjMtOGY5NmMyMzliNDEz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3B55EC">
            <w:t>Hinton, Srivastava, Krizhevsky, Sutskever, and Salakhutdinov 2012)</w:t>
          </w:r>
          <w:r w:rsidR="003B55EC">
            <w:fldChar w:fldCharType="end"/>
          </w:r>
        </w:sdtContent>
      </w:sdt>
      <w:r w:rsidR="000A108A">
        <w:t>.</w:t>
      </w:r>
    </w:p>
  </w:footnote>
  <w:footnote w:id="6">
    <w:p w14:paraId="06199A37" w14:textId="10C70757"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7A47E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3VDAwOjM4OjQ3WiIsIk1vZGlmaWVkQnkiOiJhN2s2aXNoMmRkejRjd25vM3VtbDNzZHU4bG1vZ2hnNjJiazh3czRkang0M2RsciIsIklkIjoiZmY0ZmQ5MGQtMWM3OC00NmJhLThiNjctM2NkZDkxZTVjODdlIiwiTW9kaWZpZWRPbiI6IjIwMjItMDYtMjdUMDA6Mzg6NDd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kbC5hY20ub3JnL2RvaS9wcm9jZWVkaW5ncy8xMC4xMTQ1LzMyMTk4MTkiLCJVcmlTdHJpbmciOiJodHRwczovL2RsLmFjbS5vcmcvZG9pL3Byb2NlZWRpbmdzLzEwLjExNDUvMzIxOTg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dUMDA6Mzg6NDdaIiwiTW9kaWZpZWRCeSI6ImE3azZpc2gyZGR6NGN3bm8zdW1sM3NkdThsbW9naGc2MmJrOHdzNGRqeDQzZGxyIiwiSWQiOiJjNWM2OGMxNy01Nzk0LTQ4MjMtOWE3ZS1hNGU4MjU1NmQyN2IiLCJNb2RpZmllZE9uIjoiMjAyMi0wNi0yN1QwMDozODo0N1oiLCJQcm9qZWN0Ijp7IiRyZWYiOiI1In19XSwiT3JnYW5pemF0aW9ucyI6W10sIk90aGVyc0ludm9sdmVkIjpbXSwiUGxhY2VPZlB1YmxpY2F0aW9uIjoiTmV3IFlvcmssIE5ZLCBVU0EiLCJQdWJsaXNoZXJzIjpbeyIkaWQiOiIyM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jAwNy4wMzUxOXYxIiwiVXJpU3RyaW5nIjoiaHR0cHM6Ly9hcnhpdi5vcmcvcGRmLzIwMDcuMDM1MTl2MS5wZG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I3VDAwOjQ2OjE5WiIsIk1vZGlmaWVkQnkiOiJhN2s2aXNoMmRkejRjd25vM3VtbDNzZHU4bG1vZ2hnNjJiazh3czRkang0M2RsciIsIklkIjoiMGFiZDAzNjAtZTJhMi00YzE1LWFmNjUtMDNmMTgxZjE1MjFmIiwiTW9kaWZpZWRPbiI6IjIwMjItMDYtMjdUMDA6NDY6MTla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yN1QwMDo0NjoxOVoiLCJNb2RpZmllZEJ5IjoiYTdrNmlzaDJkZHo0Y3dubzN1bWwzc2R1OGxtb2doZzYyYms4d3M0ZGp4NDNkbHIiLCJJZCI6IjkzYzE4MzYxLWU1NWYtNDJhYS1iNWYyLWRmYTBhZTZlMzcxMSIsIk1vZGlmaWVkT24iOiIyMDIyLTA2LTI3VDAwOjQ2OjE5Wi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mh0dHA6Ly9hcnhpdi5vcmcvcGRmLzIwMDcuMDM1MTl2MSIsIlVyaVN0cmluZyI6Imh0dHA6Ly9hcnhpdi5vcmcvcGRmLzIwMDcuMDM1MTl2M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}</w:instrText>
          </w:r>
          <w:r w:rsidR="000B4A08">
            <w:fldChar w:fldCharType="separate"/>
          </w:r>
          <w:r w:rsidR="007A47E9">
            <w:t>Lian et al. (2018); Huang, She, Wang, and Zhang (2020); Yan and Li (2020)</w:t>
          </w:r>
          <w:r w:rsidR="000B4A08">
            <w:fldChar w:fldCharType="end"/>
          </w:r>
        </w:sdtContent>
      </w:sdt>
      <w:r w:rsidR="003411FC">
        <w:t>)</w:t>
      </w:r>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73E6D90A"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F74C46">
        <w:rPr>
          <w:noProof/>
        </w:rPr>
        <w:instrText>3</w:instrText>
      </w:r>
    </w:fldSimple>
    <w:r>
      <w:instrText xml:space="preserve">&lt;&gt;"0" </w:instrText>
    </w:r>
    <w:r>
      <w:fldChar w:fldCharType="begin"/>
    </w:r>
    <w:r>
      <w:instrText xml:space="preserve"> QUOTE </w:instrText>
    </w:r>
    <w:fldSimple w:instr=" STYLEREF &quot;Überschrift 1&quot; \n \* MERGEFORMAT ">
      <w:r w:rsidR="00F74C46">
        <w:rPr>
          <w:noProof/>
        </w:rPr>
        <w:instrText>3</w:instrText>
      </w:r>
    </w:fldSimple>
    <w:r>
      <w:instrText xml:space="preserve"> " " \* MERGEFORMAT </w:instrText>
    </w:r>
    <w:r>
      <w:fldChar w:fldCharType="separate"/>
    </w:r>
    <w:r w:rsidR="00F74C46">
      <w:rPr>
        <w:noProof/>
      </w:rPr>
      <w:instrText>3</w:instrText>
    </w:r>
    <w:r w:rsidR="00F74C46">
      <w:instrText xml:space="preserve"> </w:instrText>
    </w:r>
    <w:r>
      <w:fldChar w:fldCharType="end"/>
    </w:r>
    <w:r>
      <w:instrText xml:space="preserve"> \* MERGEFORMAT </w:instrText>
    </w:r>
    <w:r w:rsidR="00F74C46">
      <w:fldChar w:fldCharType="separate"/>
    </w:r>
    <w:r w:rsidR="00F74C46">
      <w:rPr>
        <w:noProof/>
      </w:rPr>
      <w:t xml:space="preserve">3 </w:t>
    </w:r>
    <w:r>
      <w:fldChar w:fldCharType="end"/>
    </w:r>
    <w:fldSimple w:instr=" STYLEREF &quot;Überschrift 1&quot; \* MERGEFORMAT ">
      <w:r w:rsidR="00F74C46">
        <w:rPr>
          <w:noProof/>
        </w:rPr>
        <w:t>Goal &amp; Specification</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129E"/>
    <w:rsid w:val="000014BF"/>
    <w:rsid w:val="0000190A"/>
    <w:rsid w:val="000030AB"/>
    <w:rsid w:val="0000310B"/>
    <w:rsid w:val="0000418A"/>
    <w:rsid w:val="000047D1"/>
    <w:rsid w:val="000057EA"/>
    <w:rsid w:val="00005A91"/>
    <w:rsid w:val="00005AEC"/>
    <w:rsid w:val="00006B03"/>
    <w:rsid w:val="00006E0F"/>
    <w:rsid w:val="0001008E"/>
    <w:rsid w:val="000104D3"/>
    <w:rsid w:val="00010ABD"/>
    <w:rsid w:val="000112D2"/>
    <w:rsid w:val="00011667"/>
    <w:rsid w:val="00011F34"/>
    <w:rsid w:val="00012B9A"/>
    <w:rsid w:val="00013B83"/>
    <w:rsid w:val="000147AC"/>
    <w:rsid w:val="000173CE"/>
    <w:rsid w:val="000220CD"/>
    <w:rsid w:val="0002265A"/>
    <w:rsid w:val="00023CBC"/>
    <w:rsid w:val="0002461B"/>
    <w:rsid w:val="0002469D"/>
    <w:rsid w:val="0002503F"/>
    <w:rsid w:val="000257CB"/>
    <w:rsid w:val="000264A1"/>
    <w:rsid w:val="00026758"/>
    <w:rsid w:val="0002680D"/>
    <w:rsid w:val="000269EC"/>
    <w:rsid w:val="00026C23"/>
    <w:rsid w:val="00027299"/>
    <w:rsid w:val="000278F8"/>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6172"/>
    <w:rsid w:val="00036493"/>
    <w:rsid w:val="0003731E"/>
    <w:rsid w:val="00037987"/>
    <w:rsid w:val="00041301"/>
    <w:rsid w:val="00041A2E"/>
    <w:rsid w:val="000433AE"/>
    <w:rsid w:val="00043484"/>
    <w:rsid w:val="00043FB6"/>
    <w:rsid w:val="000444E4"/>
    <w:rsid w:val="00044FEA"/>
    <w:rsid w:val="00047E2D"/>
    <w:rsid w:val="0005004B"/>
    <w:rsid w:val="00050499"/>
    <w:rsid w:val="00050A2F"/>
    <w:rsid w:val="000513B4"/>
    <w:rsid w:val="0005232B"/>
    <w:rsid w:val="0005264E"/>
    <w:rsid w:val="00054188"/>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77ED"/>
    <w:rsid w:val="000702B1"/>
    <w:rsid w:val="00070DD2"/>
    <w:rsid w:val="00070E39"/>
    <w:rsid w:val="000719A8"/>
    <w:rsid w:val="00072204"/>
    <w:rsid w:val="00072753"/>
    <w:rsid w:val="00073A71"/>
    <w:rsid w:val="00074157"/>
    <w:rsid w:val="000745E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4229"/>
    <w:rsid w:val="000850DD"/>
    <w:rsid w:val="00085BBE"/>
    <w:rsid w:val="00085BCD"/>
    <w:rsid w:val="00086719"/>
    <w:rsid w:val="000867AA"/>
    <w:rsid w:val="000902BD"/>
    <w:rsid w:val="00090667"/>
    <w:rsid w:val="00090805"/>
    <w:rsid w:val="00090E26"/>
    <w:rsid w:val="000912D5"/>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2A94"/>
    <w:rsid w:val="000A30DA"/>
    <w:rsid w:val="000A3DE1"/>
    <w:rsid w:val="000A44CF"/>
    <w:rsid w:val="000A4B5B"/>
    <w:rsid w:val="000A4CDB"/>
    <w:rsid w:val="000A4E01"/>
    <w:rsid w:val="000A521B"/>
    <w:rsid w:val="000A7214"/>
    <w:rsid w:val="000B0901"/>
    <w:rsid w:val="000B126B"/>
    <w:rsid w:val="000B3142"/>
    <w:rsid w:val="000B3768"/>
    <w:rsid w:val="000B3CB4"/>
    <w:rsid w:val="000B4A08"/>
    <w:rsid w:val="000B4ECF"/>
    <w:rsid w:val="000B50D9"/>
    <w:rsid w:val="000B5BDC"/>
    <w:rsid w:val="000B65C3"/>
    <w:rsid w:val="000B705C"/>
    <w:rsid w:val="000B7DF1"/>
    <w:rsid w:val="000C0C48"/>
    <w:rsid w:val="000C0C7E"/>
    <w:rsid w:val="000C0FAB"/>
    <w:rsid w:val="000C3652"/>
    <w:rsid w:val="000C3C14"/>
    <w:rsid w:val="000C3EB8"/>
    <w:rsid w:val="000C4725"/>
    <w:rsid w:val="000C4990"/>
    <w:rsid w:val="000C4DB8"/>
    <w:rsid w:val="000C52C5"/>
    <w:rsid w:val="000C54A4"/>
    <w:rsid w:val="000C68B0"/>
    <w:rsid w:val="000C76C3"/>
    <w:rsid w:val="000C7749"/>
    <w:rsid w:val="000C7B10"/>
    <w:rsid w:val="000C7C8C"/>
    <w:rsid w:val="000D049C"/>
    <w:rsid w:val="000D16C1"/>
    <w:rsid w:val="000D21F3"/>
    <w:rsid w:val="000D24F4"/>
    <w:rsid w:val="000D30C8"/>
    <w:rsid w:val="000D3A68"/>
    <w:rsid w:val="000D6079"/>
    <w:rsid w:val="000D631B"/>
    <w:rsid w:val="000D645C"/>
    <w:rsid w:val="000D655E"/>
    <w:rsid w:val="000D69C7"/>
    <w:rsid w:val="000D74BD"/>
    <w:rsid w:val="000D7919"/>
    <w:rsid w:val="000D7FAB"/>
    <w:rsid w:val="000E250B"/>
    <w:rsid w:val="000E2720"/>
    <w:rsid w:val="000E2EDB"/>
    <w:rsid w:val="000E2F84"/>
    <w:rsid w:val="000E3348"/>
    <w:rsid w:val="000E4D90"/>
    <w:rsid w:val="000E4DF4"/>
    <w:rsid w:val="000E5065"/>
    <w:rsid w:val="000E52D9"/>
    <w:rsid w:val="000E573A"/>
    <w:rsid w:val="000E6948"/>
    <w:rsid w:val="000E713A"/>
    <w:rsid w:val="000E769C"/>
    <w:rsid w:val="000F059A"/>
    <w:rsid w:val="000F0EDE"/>
    <w:rsid w:val="000F1DBA"/>
    <w:rsid w:val="000F2BFF"/>
    <w:rsid w:val="000F463F"/>
    <w:rsid w:val="000F4856"/>
    <w:rsid w:val="000F4D15"/>
    <w:rsid w:val="000F69CF"/>
    <w:rsid w:val="000F6BFD"/>
    <w:rsid w:val="000F6EC7"/>
    <w:rsid w:val="000F7757"/>
    <w:rsid w:val="0010091A"/>
    <w:rsid w:val="00100CA2"/>
    <w:rsid w:val="00101DF4"/>
    <w:rsid w:val="00103AB6"/>
    <w:rsid w:val="00104C91"/>
    <w:rsid w:val="0010599A"/>
    <w:rsid w:val="00106074"/>
    <w:rsid w:val="001061D5"/>
    <w:rsid w:val="00106CD0"/>
    <w:rsid w:val="001078B2"/>
    <w:rsid w:val="00107DD4"/>
    <w:rsid w:val="00111AC6"/>
    <w:rsid w:val="001120D2"/>
    <w:rsid w:val="001147E9"/>
    <w:rsid w:val="00114B57"/>
    <w:rsid w:val="001157DB"/>
    <w:rsid w:val="00116081"/>
    <w:rsid w:val="00116261"/>
    <w:rsid w:val="00120399"/>
    <w:rsid w:val="00120B6E"/>
    <w:rsid w:val="00121EF9"/>
    <w:rsid w:val="001230D7"/>
    <w:rsid w:val="00123146"/>
    <w:rsid w:val="0012465F"/>
    <w:rsid w:val="00124F63"/>
    <w:rsid w:val="00125110"/>
    <w:rsid w:val="0012518B"/>
    <w:rsid w:val="00125852"/>
    <w:rsid w:val="0012587F"/>
    <w:rsid w:val="00125A37"/>
    <w:rsid w:val="0012603C"/>
    <w:rsid w:val="00126718"/>
    <w:rsid w:val="0012689E"/>
    <w:rsid w:val="001269B7"/>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1C94"/>
    <w:rsid w:val="00142B72"/>
    <w:rsid w:val="00143321"/>
    <w:rsid w:val="00143D60"/>
    <w:rsid w:val="0014409D"/>
    <w:rsid w:val="00144EFB"/>
    <w:rsid w:val="00146856"/>
    <w:rsid w:val="001468D5"/>
    <w:rsid w:val="00146FE1"/>
    <w:rsid w:val="001473E0"/>
    <w:rsid w:val="00152410"/>
    <w:rsid w:val="00152CF6"/>
    <w:rsid w:val="001548FC"/>
    <w:rsid w:val="0015517C"/>
    <w:rsid w:val="00155E3C"/>
    <w:rsid w:val="00155EDB"/>
    <w:rsid w:val="001560B2"/>
    <w:rsid w:val="0015634F"/>
    <w:rsid w:val="001563BA"/>
    <w:rsid w:val="0015652B"/>
    <w:rsid w:val="001606A4"/>
    <w:rsid w:val="00162525"/>
    <w:rsid w:val="0016311C"/>
    <w:rsid w:val="00163F5C"/>
    <w:rsid w:val="00164630"/>
    <w:rsid w:val="00165253"/>
    <w:rsid w:val="00165CAD"/>
    <w:rsid w:val="00166255"/>
    <w:rsid w:val="0016693F"/>
    <w:rsid w:val="00167371"/>
    <w:rsid w:val="00167523"/>
    <w:rsid w:val="0016783E"/>
    <w:rsid w:val="00171DDA"/>
    <w:rsid w:val="0017377E"/>
    <w:rsid w:val="001742EE"/>
    <w:rsid w:val="00175C3E"/>
    <w:rsid w:val="0017628F"/>
    <w:rsid w:val="0017727E"/>
    <w:rsid w:val="00177E0B"/>
    <w:rsid w:val="001807BC"/>
    <w:rsid w:val="00180B18"/>
    <w:rsid w:val="00182277"/>
    <w:rsid w:val="001826E5"/>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32E8"/>
    <w:rsid w:val="00193DF1"/>
    <w:rsid w:val="00194638"/>
    <w:rsid w:val="001946A1"/>
    <w:rsid w:val="001953CF"/>
    <w:rsid w:val="0019585B"/>
    <w:rsid w:val="001968D3"/>
    <w:rsid w:val="00196C73"/>
    <w:rsid w:val="001975F6"/>
    <w:rsid w:val="001A0C97"/>
    <w:rsid w:val="001A11C6"/>
    <w:rsid w:val="001A11FD"/>
    <w:rsid w:val="001A2263"/>
    <w:rsid w:val="001A32C0"/>
    <w:rsid w:val="001A34D2"/>
    <w:rsid w:val="001A3CFA"/>
    <w:rsid w:val="001A4253"/>
    <w:rsid w:val="001A51C0"/>
    <w:rsid w:val="001A536F"/>
    <w:rsid w:val="001A543D"/>
    <w:rsid w:val="001A58D8"/>
    <w:rsid w:val="001A6495"/>
    <w:rsid w:val="001A6C83"/>
    <w:rsid w:val="001A7F1F"/>
    <w:rsid w:val="001B1A48"/>
    <w:rsid w:val="001B25BC"/>
    <w:rsid w:val="001B2A3B"/>
    <w:rsid w:val="001B2EC3"/>
    <w:rsid w:val="001B3E3E"/>
    <w:rsid w:val="001B44BA"/>
    <w:rsid w:val="001B500E"/>
    <w:rsid w:val="001B56D3"/>
    <w:rsid w:val="001B5868"/>
    <w:rsid w:val="001B6163"/>
    <w:rsid w:val="001B6168"/>
    <w:rsid w:val="001B6B7D"/>
    <w:rsid w:val="001B6CCB"/>
    <w:rsid w:val="001B6EA7"/>
    <w:rsid w:val="001B7028"/>
    <w:rsid w:val="001C06EF"/>
    <w:rsid w:val="001C0EE5"/>
    <w:rsid w:val="001C0F90"/>
    <w:rsid w:val="001C1505"/>
    <w:rsid w:val="001C15C5"/>
    <w:rsid w:val="001C184F"/>
    <w:rsid w:val="001C195F"/>
    <w:rsid w:val="001C231E"/>
    <w:rsid w:val="001C2FC2"/>
    <w:rsid w:val="001C3851"/>
    <w:rsid w:val="001C631B"/>
    <w:rsid w:val="001C6534"/>
    <w:rsid w:val="001C7D41"/>
    <w:rsid w:val="001D0292"/>
    <w:rsid w:val="001D08DB"/>
    <w:rsid w:val="001D0AD6"/>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14A6"/>
    <w:rsid w:val="001E283F"/>
    <w:rsid w:val="001E3729"/>
    <w:rsid w:val="001E3938"/>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2BDD"/>
    <w:rsid w:val="001F343B"/>
    <w:rsid w:val="001F4CAB"/>
    <w:rsid w:val="001F4E71"/>
    <w:rsid w:val="001F52EE"/>
    <w:rsid w:val="001F56B1"/>
    <w:rsid w:val="001F6AFC"/>
    <w:rsid w:val="001F7166"/>
    <w:rsid w:val="00200EAF"/>
    <w:rsid w:val="00203971"/>
    <w:rsid w:val="00203DAB"/>
    <w:rsid w:val="00203FE9"/>
    <w:rsid w:val="00204B11"/>
    <w:rsid w:val="00205090"/>
    <w:rsid w:val="0020543F"/>
    <w:rsid w:val="002057FD"/>
    <w:rsid w:val="00205E02"/>
    <w:rsid w:val="00207026"/>
    <w:rsid w:val="00207FD7"/>
    <w:rsid w:val="00210883"/>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D8F"/>
    <w:rsid w:val="002363D7"/>
    <w:rsid w:val="00236DA2"/>
    <w:rsid w:val="00237B17"/>
    <w:rsid w:val="00241DFF"/>
    <w:rsid w:val="002425A6"/>
    <w:rsid w:val="0024289C"/>
    <w:rsid w:val="002428BF"/>
    <w:rsid w:val="00243864"/>
    <w:rsid w:val="00243E49"/>
    <w:rsid w:val="002460F3"/>
    <w:rsid w:val="002467CC"/>
    <w:rsid w:val="002478C4"/>
    <w:rsid w:val="0025063D"/>
    <w:rsid w:val="00250F37"/>
    <w:rsid w:val="002529D4"/>
    <w:rsid w:val="002541F5"/>
    <w:rsid w:val="00254D42"/>
    <w:rsid w:val="00254F2F"/>
    <w:rsid w:val="00257BD3"/>
    <w:rsid w:val="00257CA8"/>
    <w:rsid w:val="00260407"/>
    <w:rsid w:val="00261AE3"/>
    <w:rsid w:val="00262020"/>
    <w:rsid w:val="002620D8"/>
    <w:rsid w:val="00262420"/>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DAD"/>
    <w:rsid w:val="00282E98"/>
    <w:rsid w:val="002835F3"/>
    <w:rsid w:val="00284BAA"/>
    <w:rsid w:val="00284FA6"/>
    <w:rsid w:val="00285507"/>
    <w:rsid w:val="00285C5F"/>
    <w:rsid w:val="00286083"/>
    <w:rsid w:val="00286621"/>
    <w:rsid w:val="00287650"/>
    <w:rsid w:val="002877D1"/>
    <w:rsid w:val="00287B09"/>
    <w:rsid w:val="00287DF0"/>
    <w:rsid w:val="00290852"/>
    <w:rsid w:val="00290984"/>
    <w:rsid w:val="002917AE"/>
    <w:rsid w:val="00291F6F"/>
    <w:rsid w:val="00294099"/>
    <w:rsid w:val="0029463E"/>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C09EF"/>
    <w:rsid w:val="002C09FD"/>
    <w:rsid w:val="002C0D6E"/>
    <w:rsid w:val="002C1881"/>
    <w:rsid w:val="002C1BCD"/>
    <w:rsid w:val="002C21B2"/>
    <w:rsid w:val="002C3336"/>
    <w:rsid w:val="002C3765"/>
    <w:rsid w:val="002C45F9"/>
    <w:rsid w:val="002C523A"/>
    <w:rsid w:val="002C55C0"/>
    <w:rsid w:val="002C586A"/>
    <w:rsid w:val="002C669A"/>
    <w:rsid w:val="002C6B84"/>
    <w:rsid w:val="002D050F"/>
    <w:rsid w:val="002D07B9"/>
    <w:rsid w:val="002D0A37"/>
    <w:rsid w:val="002D2676"/>
    <w:rsid w:val="002D3810"/>
    <w:rsid w:val="002D3836"/>
    <w:rsid w:val="002D4038"/>
    <w:rsid w:val="002D46D9"/>
    <w:rsid w:val="002D519D"/>
    <w:rsid w:val="002D5C45"/>
    <w:rsid w:val="002D6006"/>
    <w:rsid w:val="002D6D90"/>
    <w:rsid w:val="002D7C8E"/>
    <w:rsid w:val="002E11DB"/>
    <w:rsid w:val="002E5D8D"/>
    <w:rsid w:val="002E5F21"/>
    <w:rsid w:val="002E6210"/>
    <w:rsid w:val="002E6309"/>
    <w:rsid w:val="002F00A7"/>
    <w:rsid w:val="002F088D"/>
    <w:rsid w:val="002F0D5D"/>
    <w:rsid w:val="002F113B"/>
    <w:rsid w:val="002F2E6F"/>
    <w:rsid w:val="002F3790"/>
    <w:rsid w:val="002F3B90"/>
    <w:rsid w:val="002F3BBD"/>
    <w:rsid w:val="002F63D1"/>
    <w:rsid w:val="002F678E"/>
    <w:rsid w:val="002F6A69"/>
    <w:rsid w:val="002F7709"/>
    <w:rsid w:val="00301A99"/>
    <w:rsid w:val="00302259"/>
    <w:rsid w:val="0030256D"/>
    <w:rsid w:val="00303178"/>
    <w:rsid w:val="00303295"/>
    <w:rsid w:val="00303BF8"/>
    <w:rsid w:val="00304E72"/>
    <w:rsid w:val="003056CC"/>
    <w:rsid w:val="00305E76"/>
    <w:rsid w:val="003065CD"/>
    <w:rsid w:val="00306886"/>
    <w:rsid w:val="003068C8"/>
    <w:rsid w:val="00306D74"/>
    <w:rsid w:val="00307262"/>
    <w:rsid w:val="0030796D"/>
    <w:rsid w:val="00307D2A"/>
    <w:rsid w:val="003101F1"/>
    <w:rsid w:val="0031088D"/>
    <w:rsid w:val="0031104B"/>
    <w:rsid w:val="00311D5E"/>
    <w:rsid w:val="00312014"/>
    <w:rsid w:val="003121AE"/>
    <w:rsid w:val="00312487"/>
    <w:rsid w:val="00312FE9"/>
    <w:rsid w:val="0031323C"/>
    <w:rsid w:val="00313FA7"/>
    <w:rsid w:val="003155EB"/>
    <w:rsid w:val="00315CE4"/>
    <w:rsid w:val="00320348"/>
    <w:rsid w:val="00320487"/>
    <w:rsid w:val="00322BE4"/>
    <w:rsid w:val="00322FB9"/>
    <w:rsid w:val="003235DF"/>
    <w:rsid w:val="00323DBF"/>
    <w:rsid w:val="003250E8"/>
    <w:rsid w:val="00325BD8"/>
    <w:rsid w:val="00325EF4"/>
    <w:rsid w:val="003263C0"/>
    <w:rsid w:val="00326CB8"/>
    <w:rsid w:val="0032767F"/>
    <w:rsid w:val="00327796"/>
    <w:rsid w:val="00327CBC"/>
    <w:rsid w:val="00327ECE"/>
    <w:rsid w:val="0033035F"/>
    <w:rsid w:val="00330E36"/>
    <w:rsid w:val="00331124"/>
    <w:rsid w:val="003328A0"/>
    <w:rsid w:val="003329A6"/>
    <w:rsid w:val="00333997"/>
    <w:rsid w:val="0033399F"/>
    <w:rsid w:val="0033400C"/>
    <w:rsid w:val="00334BC2"/>
    <w:rsid w:val="00335597"/>
    <w:rsid w:val="00335697"/>
    <w:rsid w:val="00335C76"/>
    <w:rsid w:val="0033641C"/>
    <w:rsid w:val="0033686E"/>
    <w:rsid w:val="003373D0"/>
    <w:rsid w:val="00337547"/>
    <w:rsid w:val="00340216"/>
    <w:rsid w:val="0034041E"/>
    <w:rsid w:val="0034086F"/>
    <w:rsid w:val="00340F00"/>
    <w:rsid w:val="00341085"/>
    <w:rsid w:val="003411FC"/>
    <w:rsid w:val="003412C0"/>
    <w:rsid w:val="003423D1"/>
    <w:rsid w:val="00342883"/>
    <w:rsid w:val="00343479"/>
    <w:rsid w:val="00343573"/>
    <w:rsid w:val="00343961"/>
    <w:rsid w:val="0034544D"/>
    <w:rsid w:val="003456CC"/>
    <w:rsid w:val="003457B3"/>
    <w:rsid w:val="003462E7"/>
    <w:rsid w:val="0034689D"/>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12C1"/>
    <w:rsid w:val="00361C0F"/>
    <w:rsid w:val="0036242D"/>
    <w:rsid w:val="00362A62"/>
    <w:rsid w:val="00364829"/>
    <w:rsid w:val="00364B2E"/>
    <w:rsid w:val="00365631"/>
    <w:rsid w:val="0036627A"/>
    <w:rsid w:val="00366B1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F90"/>
    <w:rsid w:val="00383260"/>
    <w:rsid w:val="00383561"/>
    <w:rsid w:val="00384C2D"/>
    <w:rsid w:val="00390AB5"/>
    <w:rsid w:val="00390C56"/>
    <w:rsid w:val="00390EA4"/>
    <w:rsid w:val="003932CC"/>
    <w:rsid w:val="003938C8"/>
    <w:rsid w:val="0039409C"/>
    <w:rsid w:val="00394C7B"/>
    <w:rsid w:val="00395920"/>
    <w:rsid w:val="00395BD7"/>
    <w:rsid w:val="0039739C"/>
    <w:rsid w:val="0039766B"/>
    <w:rsid w:val="003A04B2"/>
    <w:rsid w:val="003A0B41"/>
    <w:rsid w:val="003A1FF9"/>
    <w:rsid w:val="003A2768"/>
    <w:rsid w:val="003A3630"/>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6CAB"/>
    <w:rsid w:val="003B6DF9"/>
    <w:rsid w:val="003B7B78"/>
    <w:rsid w:val="003B7D45"/>
    <w:rsid w:val="003C0CA9"/>
    <w:rsid w:val="003C2CD1"/>
    <w:rsid w:val="003C4036"/>
    <w:rsid w:val="003C4E90"/>
    <w:rsid w:val="003C5A85"/>
    <w:rsid w:val="003C62B0"/>
    <w:rsid w:val="003C62F3"/>
    <w:rsid w:val="003C63C2"/>
    <w:rsid w:val="003C6494"/>
    <w:rsid w:val="003C7019"/>
    <w:rsid w:val="003C76AA"/>
    <w:rsid w:val="003D0407"/>
    <w:rsid w:val="003D071A"/>
    <w:rsid w:val="003D0ECF"/>
    <w:rsid w:val="003D140A"/>
    <w:rsid w:val="003D1562"/>
    <w:rsid w:val="003D19F2"/>
    <w:rsid w:val="003D2DF5"/>
    <w:rsid w:val="003D2E17"/>
    <w:rsid w:val="003D3C95"/>
    <w:rsid w:val="003D3F42"/>
    <w:rsid w:val="003D43BB"/>
    <w:rsid w:val="003D44A4"/>
    <w:rsid w:val="003D4691"/>
    <w:rsid w:val="003D4EC2"/>
    <w:rsid w:val="003D51F4"/>
    <w:rsid w:val="003D5F56"/>
    <w:rsid w:val="003D622F"/>
    <w:rsid w:val="003D6B37"/>
    <w:rsid w:val="003D6E59"/>
    <w:rsid w:val="003E10AF"/>
    <w:rsid w:val="003E1195"/>
    <w:rsid w:val="003E12FC"/>
    <w:rsid w:val="003E17AF"/>
    <w:rsid w:val="003E27A4"/>
    <w:rsid w:val="003E2D54"/>
    <w:rsid w:val="003E2F4E"/>
    <w:rsid w:val="003E3378"/>
    <w:rsid w:val="003E367A"/>
    <w:rsid w:val="003E3F84"/>
    <w:rsid w:val="003E4179"/>
    <w:rsid w:val="003E5535"/>
    <w:rsid w:val="003E5808"/>
    <w:rsid w:val="003E5841"/>
    <w:rsid w:val="003E7389"/>
    <w:rsid w:val="003E77EC"/>
    <w:rsid w:val="003F0CEA"/>
    <w:rsid w:val="003F0F5D"/>
    <w:rsid w:val="003F1F52"/>
    <w:rsid w:val="003F2CFC"/>
    <w:rsid w:val="003F35FD"/>
    <w:rsid w:val="003F3742"/>
    <w:rsid w:val="003F682C"/>
    <w:rsid w:val="003F6D56"/>
    <w:rsid w:val="003F7622"/>
    <w:rsid w:val="003F78C9"/>
    <w:rsid w:val="003F7D4F"/>
    <w:rsid w:val="004004A0"/>
    <w:rsid w:val="004020FD"/>
    <w:rsid w:val="00402343"/>
    <w:rsid w:val="004034BC"/>
    <w:rsid w:val="0040398A"/>
    <w:rsid w:val="00404703"/>
    <w:rsid w:val="00407890"/>
    <w:rsid w:val="004107C5"/>
    <w:rsid w:val="004113BC"/>
    <w:rsid w:val="004113C8"/>
    <w:rsid w:val="004117EF"/>
    <w:rsid w:val="00411DE7"/>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47DF"/>
    <w:rsid w:val="004253EF"/>
    <w:rsid w:val="0042609F"/>
    <w:rsid w:val="004272A5"/>
    <w:rsid w:val="004273C9"/>
    <w:rsid w:val="00427D88"/>
    <w:rsid w:val="00430C57"/>
    <w:rsid w:val="0043211F"/>
    <w:rsid w:val="00433869"/>
    <w:rsid w:val="00433E78"/>
    <w:rsid w:val="004342B2"/>
    <w:rsid w:val="00435006"/>
    <w:rsid w:val="004402CC"/>
    <w:rsid w:val="004404D8"/>
    <w:rsid w:val="00440AD4"/>
    <w:rsid w:val="00440D21"/>
    <w:rsid w:val="00441ACD"/>
    <w:rsid w:val="00442E22"/>
    <w:rsid w:val="00443621"/>
    <w:rsid w:val="00443FC8"/>
    <w:rsid w:val="004442DC"/>
    <w:rsid w:val="00444BF3"/>
    <w:rsid w:val="00450517"/>
    <w:rsid w:val="004511D1"/>
    <w:rsid w:val="004514D2"/>
    <w:rsid w:val="00451B08"/>
    <w:rsid w:val="00451BBD"/>
    <w:rsid w:val="004527B5"/>
    <w:rsid w:val="0045391C"/>
    <w:rsid w:val="0045673A"/>
    <w:rsid w:val="00456D6D"/>
    <w:rsid w:val="004570D5"/>
    <w:rsid w:val="004571B1"/>
    <w:rsid w:val="004572B2"/>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805"/>
    <w:rsid w:val="004708CA"/>
    <w:rsid w:val="004717BB"/>
    <w:rsid w:val="004723A9"/>
    <w:rsid w:val="0047241F"/>
    <w:rsid w:val="0047294B"/>
    <w:rsid w:val="00472C76"/>
    <w:rsid w:val="00473EF0"/>
    <w:rsid w:val="0047525A"/>
    <w:rsid w:val="00475C5A"/>
    <w:rsid w:val="00475F37"/>
    <w:rsid w:val="004769B7"/>
    <w:rsid w:val="004801F4"/>
    <w:rsid w:val="00481696"/>
    <w:rsid w:val="00482543"/>
    <w:rsid w:val="00482F60"/>
    <w:rsid w:val="0048425B"/>
    <w:rsid w:val="00485CE1"/>
    <w:rsid w:val="00487C14"/>
    <w:rsid w:val="00487EC2"/>
    <w:rsid w:val="004904E1"/>
    <w:rsid w:val="004908D0"/>
    <w:rsid w:val="00490B5D"/>
    <w:rsid w:val="00491FB9"/>
    <w:rsid w:val="0049218D"/>
    <w:rsid w:val="00492E31"/>
    <w:rsid w:val="00492F62"/>
    <w:rsid w:val="00493623"/>
    <w:rsid w:val="00493ACD"/>
    <w:rsid w:val="0049494A"/>
    <w:rsid w:val="004949EA"/>
    <w:rsid w:val="00495FE3"/>
    <w:rsid w:val="00497267"/>
    <w:rsid w:val="0049727F"/>
    <w:rsid w:val="0049742E"/>
    <w:rsid w:val="00497519"/>
    <w:rsid w:val="00497D51"/>
    <w:rsid w:val="004A05A1"/>
    <w:rsid w:val="004A192E"/>
    <w:rsid w:val="004A2844"/>
    <w:rsid w:val="004A29F9"/>
    <w:rsid w:val="004A3EB9"/>
    <w:rsid w:val="004A430F"/>
    <w:rsid w:val="004A644A"/>
    <w:rsid w:val="004A6720"/>
    <w:rsid w:val="004A6DD2"/>
    <w:rsid w:val="004A7447"/>
    <w:rsid w:val="004B0960"/>
    <w:rsid w:val="004B0F84"/>
    <w:rsid w:val="004B1A33"/>
    <w:rsid w:val="004B22EB"/>
    <w:rsid w:val="004B2305"/>
    <w:rsid w:val="004B27EB"/>
    <w:rsid w:val="004B3579"/>
    <w:rsid w:val="004B47BC"/>
    <w:rsid w:val="004B4C30"/>
    <w:rsid w:val="004B5080"/>
    <w:rsid w:val="004B524B"/>
    <w:rsid w:val="004B639B"/>
    <w:rsid w:val="004C0023"/>
    <w:rsid w:val="004C00A8"/>
    <w:rsid w:val="004C0743"/>
    <w:rsid w:val="004C0DF6"/>
    <w:rsid w:val="004C3F89"/>
    <w:rsid w:val="004C4143"/>
    <w:rsid w:val="004C4238"/>
    <w:rsid w:val="004C4B3B"/>
    <w:rsid w:val="004C573F"/>
    <w:rsid w:val="004C5819"/>
    <w:rsid w:val="004C650C"/>
    <w:rsid w:val="004D01AF"/>
    <w:rsid w:val="004D16C6"/>
    <w:rsid w:val="004D1FF8"/>
    <w:rsid w:val="004D2D41"/>
    <w:rsid w:val="004D37E7"/>
    <w:rsid w:val="004D3F7D"/>
    <w:rsid w:val="004D4FFF"/>
    <w:rsid w:val="004D5733"/>
    <w:rsid w:val="004D5B77"/>
    <w:rsid w:val="004E01A5"/>
    <w:rsid w:val="004E0AB6"/>
    <w:rsid w:val="004E16C7"/>
    <w:rsid w:val="004E1736"/>
    <w:rsid w:val="004E48C0"/>
    <w:rsid w:val="004E5B82"/>
    <w:rsid w:val="004E5E13"/>
    <w:rsid w:val="004E7863"/>
    <w:rsid w:val="004F0195"/>
    <w:rsid w:val="004F0288"/>
    <w:rsid w:val="004F2981"/>
    <w:rsid w:val="004F2CCB"/>
    <w:rsid w:val="004F35E2"/>
    <w:rsid w:val="004F3817"/>
    <w:rsid w:val="004F40BB"/>
    <w:rsid w:val="004F46C4"/>
    <w:rsid w:val="004F4C4C"/>
    <w:rsid w:val="004F555D"/>
    <w:rsid w:val="004F6A35"/>
    <w:rsid w:val="004F6E3F"/>
    <w:rsid w:val="004F7585"/>
    <w:rsid w:val="005002D5"/>
    <w:rsid w:val="00500A45"/>
    <w:rsid w:val="00500DFE"/>
    <w:rsid w:val="00500F17"/>
    <w:rsid w:val="00502C4B"/>
    <w:rsid w:val="005032FF"/>
    <w:rsid w:val="00503F7B"/>
    <w:rsid w:val="0050535E"/>
    <w:rsid w:val="00506838"/>
    <w:rsid w:val="005072EE"/>
    <w:rsid w:val="005104D7"/>
    <w:rsid w:val="00511857"/>
    <w:rsid w:val="00511897"/>
    <w:rsid w:val="005122C9"/>
    <w:rsid w:val="00512F4E"/>
    <w:rsid w:val="0051386E"/>
    <w:rsid w:val="00514775"/>
    <w:rsid w:val="005148C1"/>
    <w:rsid w:val="005155C0"/>
    <w:rsid w:val="005165CA"/>
    <w:rsid w:val="0051683D"/>
    <w:rsid w:val="00517B6C"/>
    <w:rsid w:val="005202C3"/>
    <w:rsid w:val="00520C05"/>
    <w:rsid w:val="00521FDF"/>
    <w:rsid w:val="005221A2"/>
    <w:rsid w:val="00522474"/>
    <w:rsid w:val="005228B1"/>
    <w:rsid w:val="00522AD7"/>
    <w:rsid w:val="00522FF1"/>
    <w:rsid w:val="0052308A"/>
    <w:rsid w:val="0052316D"/>
    <w:rsid w:val="00524B0C"/>
    <w:rsid w:val="00525896"/>
    <w:rsid w:val="00526182"/>
    <w:rsid w:val="00526AA2"/>
    <w:rsid w:val="00527796"/>
    <w:rsid w:val="005278AC"/>
    <w:rsid w:val="005302A2"/>
    <w:rsid w:val="00530327"/>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1058"/>
    <w:rsid w:val="00543D2E"/>
    <w:rsid w:val="00544C09"/>
    <w:rsid w:val="00545D7F"/>
    <w:rsid w:val="00545E8F"/>
    <w:rsid w:val="0054698A"/>
    <w:rsid w:val="00546FCC"/>
    <w:rsid w:val="00550D1A"/>
    <w:rsid w:val="00555B7B"/>
    <w:rsid w:val="00557AE6"/>
    <w:rsid w:val="0056093E"/>
    <w:rsid w:val="00561056"/>
    <w:rsid w:val="00561A6B"/>
    <w:rsid w:val="00562C9C"/>
    <w:rsid w:val="00562C9D"/>
    <w:rsid w:val="00562ED5"/>
    <w:rsid w:val="005635C0"/>
    <w:rsid w:val="0056399F"/>
    <w:rsid w:val="00563BD0"/>
    <w:rsid w:val="00563F46"/>
    <w:rsid w:val="00564B1D"/>
    <w:rsid w:val="00564BFD"/>
    <w:rsid w:val="00566AB6"/>
    <w:rsid w:val="00566BEC"/>
    <w:rsid w:val="00566FAA"/>
    <w:rsid w:val="005707CE"/>
    <w:rsid w:val="00571F66"/>
    <w:rsid w:val="00573C8E"/>
    <w:rsid w:val="00573E2A"/>
    <w:rsid w:val="005748C0"/>
    <w:rsid w:val="0057493E"/>
    <w:rsid w:val="005758CC"/>
    <w:rsid w:val="005834B9"/>
    <w:rsid w:val="00583AA1"/>
    <w:rsid w:val="00583E72"/>
    <w:rsid w:val="005843E0"/>
    <w:rsid w:val="00584486"/>
    <w:rsid w:val="00584957"/>
    <w:rsid w:val="00584F9D"/>
    <w:rsid w:val="0058526C"/>
    <w:rsid w:val="0058636B"/>
    <w:rsid w:val="00587177"/>
    <w:rsid w:val="00587858"/>
    <w:rsid w:val="005903AF"/>
    <w:rsid w:val="005919CA"/>
    <w:rsid w:val="00591D9D"/>
    <w:rsid w:val="00592048"/>
    <w:rsid w:val="0059219C"/>
    <w:rsid w:val="005921A2"/>
    <w:rsid w:val="005926FD"/>
    <w:rsid w:val="00592E90"/>
    <w:rsid w:val="00593023"/>
    <w:rsid w:val="005936BA"/>
    <w:rsid w:val="00597278"/>
    <w:rsid w:val="005A0B86"/>
    <w:rsid w:val="005A0DE8"/>
    <w:rsid w:val="005A133F"/>
    <w:rsid w:val="005A1960"/>
    <w:rsid w:val="005A25B8"/>
    <w:rsid w:val="005A25D3"/>
    <w:rsid w:val="005A304C"/>
    <w:rsid w:val="005A3B36"/>
    <w:rsid w:val="005A3C5F"/>
    <w:rsid w:val="005A4107"/>
    <w:rsid w:val="005A44F4"/>
    <w:rsid w:val="005A4596"/>
    <w:rsid w:val="005A4679"/>
    <w:rsid w:val="005A4E9F"/>
    <w:rsid w:val="005A514D"/>
    <w:rsid w:val="005A5522"/>
    <w:rsid w:val="005A55D1"/>
    <w:rsid w:val="005A68C2"/>
    <w:rsid w:val="005A76E3"/>
    <w:rsid w:val="005B040E"/>
    <w:rsid w:val="005B06C5"/>
    <w:rsid w:val="005B094B"/>
    <w:rsid w:val="005B18CB"/>
    <w:rsid w:val="005B207E"/>
    <w:rsid w:val="005B2854"/>
    <w:rsid w:val="005B2A92"/>
    <w:rsid w:val="005B306E"/>
    <w:rsid w:val="005B3374"/>
    <w:rsid w:val="005B4C13"/>
    <w:rsid w:val="005B50F6"/>
    <w:rsid w:val="005B74DF"/>
    <w:rsid w:val="005B7929"/>
    <w:rsid w:val="005C0163"/>
    <w:rsid w:val="005C1F0B"/>
    <w:rsid w:val="005C1F9E"/>
    <w:rsid w:val="005C2297"/>
    <w:rsid w:val="005C35B4"/>
    <w:rsid w:val="005C3778"/>
    <w:rsid w:val="005C42EA"/>
    <w:rsid w:val="005C4469"/>
    <w:rsid w:val="005C5AD2"/>
    <w:rsid w:val="005C6171"/>
    <w:rsid w:val="005C6635"/>
    <w:rsid w:val="005C6880"/>
    <w:rsid w:val="005C7085"/>
    <w:rsid w:val="005C7564"/>
    <w:rsid w:val="005C7D3C"/>
    <w:rsid w:val="005C7EE2"/>
    <w:rsid w:val="005D009D"/>
    <w:rsid w:val="005D0218"/>
    <w:rsid w:val="005D175A"/>
    <w:rsid w:val="005D19C2"/>
    <w:rsid w:val="005D1D9C"/>
    <w:rsid w:val="005D26BD"/>
    <w:rsid w:val="005D3164"/>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1495"/>
    <w:rsid w:val="005F26BC"/>
    <w:rsid w:val="005F2C91"/>
    <w:rsid w:val="005F2CC0"/>
    <w:rsid w:val="005F4230"/>
    <w:rsid w:val="005F48B2"/>
    <w:rsid w:val="005F55A3"/>
    <w:rsid w:val="005F621F"/>
    <w:rsid w:val="005F6932"/>
    <w:rsid w:val="005F7D28"/>
    <w:rsid w:val="00601E63"/>
    <w:rsid w:val="00602471"/>
    <w:rsid w:val="00602722"/>
    <w:rsid w:val="006029A0"/>
    <w:rsid w:val="00604764"/>
    <w:rsid w:val="006049B8"/>
    <w:rsid w:val="00604D49"/>
    <w:rsid w:val="00604E2C"/>
    <w:rsid w:val="006058EA"/>
    <w:rsid w:val="00605A1B"/>
    <w:rsid w:val="00605E7B"/>
    <w:rsid w:val="0060607B"/>
    <w:rsid w:val="00606B37"/>
    <w:rsid w:val="00606D0B"/>
    <w:rsid w:val="006074D1"/>
    <w:rsid w:val="006077B1"/>
    <w:rsid w:val="00610316"/>
    <w:rsid w:val="006106B6"/>
    <w:rsid w:val="00610778"/>
    <w:rsid w:val="00610785"/>
    <w:rsid w:val="0061083A"/>
    <w:rsid w:val="00611FAF"/>
    <w:rsid w:val="006123D4"/>
    <w:rsid w:val="006136BB"/>
    <w:rsid w:val="00614354"/>
    <w:rsid w:val="00614677"/>
    <w:rsid w:val="00616252"/>
    <w:rsid w:val="0061678E"/>
    <w:rsid w:val="006168AE"/>
    <w:rsid w:val="00617894"/>
    <w:rsid w:val="00620BAC"/>
    <w:rsid w:val="00620FB0"/>
    <w:rsid w:val="0062117D"/>
    <w:rsid w:val="00621733"/>
    <w:rsid w:val="00621EE0"/>
    <w:rsid w:val="006237B3"/>
    <w:rsid w:val="006237CD"/>
    <w:rsid w:val="00624421"/>
    <w:rsid w:val="00624568"/>
    <w:rsid w:val="006248C8"/>
    <w:rsid w:val="006249F4"/>
    <w:rsid w:val="0062590C"/>
    <w:rsid w:val="00625B24"/>
    <w:rsid w:val="00625F8F"/>
    <w:rsid w:val="006278E1"/>
    <w:rsid w:val="00627A18"/>
    <w:rsid w:val="00627DD7"/>
    <w:rsid w:val="006311EB"/>
    <w:rsid w:val="00631AB6"/>
    <w:rsid w:val="00633A45"/>
    <w:rsid w:val="00633C62"/>
    <w:rsid w:val="00633E24"/>
    <w:rsid w:val="00634112"/>
    <w:rsid w:val="00634200"/>
    <w:rsid w:val="00634B44"/>
    <w:rsid w:val="00635BC5"/>
    <w:rsid w:val="00635E29"/>
    <w:rsid w:val="006365A4"/>
    <w:rsid w:val="006372FE"/>
    <w:rsid w:val="00640A10"/>
    <w:rsid w:val="0064160E"/>
    <w:rsid w:val="006419B2"/>
    <w:rsid w:val="0064389A"/>
    <w:rsid w:val="00644189"/>
    <w:rsid w:val="00644588"/>
    <w:rsid w:val="006448BE"/>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6A44"/>
    <w:rsid w:val="00656F17"/>
    <w:rsid w:val="00661F18"/>
    <w:rsid w:val="00662450"/>
    <w:rsid w:val="00662D76"/>
    <w:rsid w:val="00663054"/>
    <w:rsid w:val="006634CE"/>
    <w:rsid w:val="00663D69"/>
    <w:rsid w:val="00663DFC"/>
    <w:rsid w:val="006643CA"/>
    <w:rsid w:val="00664E8F"/>
    <w:rsid w:val="006655CD"/>
    <w:rsid w:val="0066763B"/>
    <w:rsid w:val="0067106D"/>
    <w:rsid w:val="006711A4"/>
    <w:rsid w:val="00671D3F"/>
    <w:rsid w:val="00672198"/>
    <w:rsid w:val="00672874"/>
    <w:rsid w:val="006734CD"/>
    <w:rsid w:val="00673C40"/>
    <w:rsid w:val="00674EF6"/>
    <w:rsid w:val="00675D70"/>
    <w:rsid w:val="006764EF"/>
    <w:rsid w:val="00676A79"/>
    <w:rsid w:val="0067799A"/>
    <w:rsid w:val="006803F6"/>
    <w:rsid w:val="0068096C"/>
    <w:rsid w:val="00680F1F"/>
    <w:rsid w:val="00680F4F"/>
    <w:rsid w:val="00682388"/>
    <w:rsid w:val="0068331C"/>
    <w:rsid w:val="00684942"/>
    <w:rsid w:val="0068518B"/>
    <w:rsid w:val="00685304"/>
    <w:rsid w:val="0068556B"/>
    <w:rsid w:val="00685AB2"/>
    <w:rsid w:val="00685D99"/>
    <w:rsid w:val="006872D4"/>
    <w:rsid w:val="00687DA9"/>
    <w:rsid w:val="0069011D"/>
    <w:rsid w:val="006905D7"/>
    <w:rsid w:val="00690AE0"/>
    <w:rsid w:val="00690C32"/>
    <w:rsid w:val="0069125F"/>
    <w:rsid w:val="0069179D"/>
    <w:rsid w:val="00691AB9"/>
    <w:rsid w:val="00691DC8"/>
    <w:rsid w:val="006923FC"/>
    <w:rsid w:val="00692988"/>
    <w:rsid w:val="00692EEC"/>
    <w:rsid w:val="006931A6"/>
    <w:rsid w:val="00695946"/>
    <w:rsid w:val="00696279"/>
    <w:rsid w:val="00696657"/>
    <w:rsid w:val="006967C9"/>
    <w:rsid w:val="00696AD3"/>
    <w:rsid w:val="00696F9D"/>
    <w:rsid w:val="006977C2"/>
    <w:rsid w:val="00697A1D"/>
    <w:rsid w:val="006A0A00"/>
    <w:rsid w:val="006A0A0F"/>
    <w:rsid w:val="006A0A5C"/>
    <w:rsid w:val="006A23D4"/>
    <w:rsid w:val="006A36D5"/>
    <w:rsid w:val="006A39DD"/>
    <w:rsid w:val="006A3A41"/>
    <w:rsid w:val="006A40DD"/>
    <w:rsid w:val="006A4DD8"/>
    <w:rsid w:val="006A725E"/>
    <w:rsid w:val="006B02C0"/>
    <w:rsid w:val="006B216F"/>
    <w:rsid w:val="006B321E"/>
    <w:rsid w:val="006B33E5"/>
    <w:rsid w:val="006B426D"/>
    <w:rsid w:val="006B5AC3"/>
    <w:rsid w:val="006B5DC0"/>
    <w:rsid w:val="006B69D8"/>
    <w:rsid w:val="006B6C07"/>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7312"/>
    <w:rsid w:val="006D13F2"/>
    <w:rsid w:val="006D193C"/>
    <w:rsid w:val="006D1C03"/>
    <w:rsid w:val="006D27C7"/>
    <w:rsid w:val="006D2CA4"/>
    <w:rsid w:val="006D33F2"/>
    <w:rsid w:val="006D3C98"/>
    <w:rsid w:val="006D45A1"/>
    <w:rsid w:val="006D4C18"/>
    <w:rsid w:val="006D55AA"/>
    <w:rsid w:val="006D56DD"/>
    <w:rsid w:val="006D7118"/>
    <w:rsid w:val="006D7C69"/>
    <w:rsid w:val="006D7CB9"/>
    <w:rsid w:val="006E1228"/>
    <w:rsid w:val="006E31C1"/>
    <w:rsid w:val="006E357B"/>
    <w:rsid w:val="006E378C"/>
    <w:rsid w:val="006E390D"/>
    <w:rsid w:val="006E3C41"/>
    <w:rsid w:val="006E4083"/>
    <w:rsid w:val="006E4449"/>
    <w:rsid w:val="006E4FD3"/>
    <w:rsid w:val="006E5B06"/>
    <w:rsid w:val="006E5B6C"/>
    <w:rsid w:val="006E60F4"/>
    <w:rsid w:val="006E6153"/>
    <w:rsid w:val="006E61B6"/>
    <w:rsid w:val="006E7126"/>
    <w:rsid w:val="006E7D26"/>
    <w:rsid w:val="006F1C00"/>
    <w:rsid w:val="006F208D"/>
    <w:rsid w:val="006F2DAE"/>
    <w:rsid w:val="006F341B"/>
    <w:rsid w:val="006F3EE9"/>
    <w:rsid w:val="006F484D"/>
    <w:rsid w:val="006F4D48"/>
    <w:rsid w:val="006F5788"/>
    <w:rsid w:val="006F5C39"/>
    <w:rsid w:val="006F618C"/>
    <w:rsid w:val="006F64C1"/>
    <w:rsid w:val="006F7F30"/>
    <w:rsid w:val="006F7F96"/>
    <w:rsid w:val="00700048"/>
    <w:rsid w:val="00700651"/>
    <w:rsid w:val="00700A1F"/>
    <w:rsid w:val="00700CD8"/>
    <w:rsid w:val="0070117E"/>
    <w:rsid w:val="00701231"/>
    <w:rsid w:val="00701955"/>
    <w:rsid w:val="007035C5"/>
    <w:rsid w:val="00704235"/>
    <w:rsid w:val="0070425D"/>
    <w:rsid w:val="00705119"/>
    <w:rsid w:val="00707B29"/>
    <w:rsid w:val="00707F37"/>
    <w:rsid w:val="007102E3"/>
    <w:rsid w:val="00710FC0"/>
    <w:rsid w:val="0071211F"/>
    <w:rsid w:val="00712923"/>
    <w:rsid w:val="00713397"/>
    <w:rsid w:val="007139B1"/>
    <w:rsid w:val="00715F52"/>
    <w:rsid w:val="007162D2"/>
    <w:rsid w:val="007203FE"/>
    <w:rsid w:val="00720ADD"/>
    <w:rsid w:val="00720CB4"/>
    <w:rsid w:val="00721412"/>
    <w:rsid w:val="00721A18"/>
    <w:rsid w:val="00721F39"/>
    <w:rsid w:val="00725E08"/>
    <w:rsid w:val="00725EAB"/>
    <w:rsid w:val="007260FF"/>
    <w:rsid w:val="00726562"/>
    <w:rsid w:val="00726AC3"/>
    <w:rsid w:val="007273DD"/>
    <w:rsid w:val="00727DA1"/>
    <w:rsid w:val="007310B7"/>
    <w:rsid w:val="0073196B"/>
    <w:rsid w:val="007328A3"/>
    <w:rsid w:val="00733156"/>
    <w:rsid w:val="00733494"/>
    <w:rsid w:val="007341D5"/>
    <w:rsid w:val="00734D20"/>
    <w:rsid w:val="007358AD"/>
    <w:rsid w:val="00736362"/>
    <w:rsid w:val="007368F0"/>
    <w:rsid w:val="00737639"/>
    <w:rsid w:val="00737A6F"/>
    <w:rsid w:val="0074035D"/>
    <w:rsid w:val="00741716"/>
    <w:rsid w:val="00741831"/>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5760"/>
    <w:rsid w:val="0075618F"/>
    <w:rsid w:val="00756402"/>
    <w:rsid w:val="00757A6B"/>
    <w:rsid w:val="0076043B"/>
    <w:rsid w:val="007611E4"/>
    <w:rsid w:val="007612D0"/>
    <w:rsid w:val="00761513"/>
    <w:rsid w:val="007617AA"/>
    <w:rsid w:val="00761802"/>
    <w:rsid w:val="00762267"/>
    <w:rsid w:val="00762A48"/>
    <w:rsid w:val="00762D22"/>
    <w:rsid w:val="00762E41"/>
    <w:rsid w:val="00763F80"/>
    <w:rsid w:val="00764227"/>
    <w:rsid w:val="007643C3"/>
    <w:rsid w:val="007648E0"/>
    <w:rsid w:val="00764FAE"/>
    <w:rsid w:val="00765351"/>
    <w:rsid w:val="007659A1"/>
    <w:rsid w:val="007669E1"/>
    <w:rsid w:val="00770BF3"/>
    <w:rsid w:val="00770F3D"/>
    <w:rsid w:val="007713E9"/>
    <w:rsid w:val="007715C4"/>
    <w:rsid w:val="00771F85"/>
    <w:rsid w:val="00772283"/>
    <w:rsid w:val="0077232F"/>
    <w:rsid w:val="007727F0"/>
    <w:rsid w:val="00772C70"/>
    <w:rsid w:val="007732EA"/>
    <w:rsid w:val="00773E1F"/>
    <w:rsid w:val="00774207"/>
    <w:rsid w:val="00776779"/>
    <w:rsid w:val="00776FFF"/>
    <w:rsid w:val="00780D2B"/>
    <w:rsid w:val="00780E0A"/>
    <w:rsid w:val="00781679"/>
    <w:rsid w:val="0078221C"/>
    <w:rsid w:val="00782750"/>
    <w:rsid w:val="00782DBA"/>
    <w:rsid w:val="00782F63"/>
    <w:rsid w:val="00783A92"/>
    <w:rsid w:val="00784232"/>
    <w:rsid w:val="00784336"/>
    <w:rsid w:val="007849D1"/>
    <w:rsid w:val="00784B34"/>
    <w:rsid w:val="00784FEE"/>
    <w:rsid w:val="0078574A"/>
    <w:rsid w:val="00786FE2"/>
    <w:rsid w:val="00787C56"/>
    <w:rsid w:val="007901B7"/>
    <w:rsid w:val="007915F1"/>
    <w:rsid w:val="00791ACC"/>
    <w:rsid w:val="0079438C"/>
    <w:rsid w:val="00794BDD"/>
    <w:rsid w:val="007973BB"/>
    <w:rsid w:val="007978DF"/>
    <w:rsid w:val="00797C7E"/>
    <w:rsid w:val="007A060E"/>
    <w:rsid w:val="007A1293"/>
    <w:rsid w:val="007A172C"/>
    <w:rsid w:val="007A1C48"/>
    <w:rsid w:val="007A2007"/>
    <w:rsid w:val="007A24C3"/>
    <w:rsid w:val="007A3849"/>
    <w:rsid w:val="007A449E"/>
    <w:rsid w:val="007A47E9"/>
    <w:rsid w:val="007A49F2"/>
    <w:rsid w:val="007A49FA"/>
    <w:rsid w:val="007A52B2"/>
    <w:rsid w:val="007A5A3A"/>
    <w:rsid w:val="007A5B99"/>
    <w:rsid w:val="007A5EF4"/>
    <w:rsid w:val="007B0171"/>
    <w:rsid w:val="007B063B"/>
    <w:rsid w:val="007B0AD9"/>
    <w:rsid w:val="007B0F06"/>
    <w:rsid w:val="007B17DA"/>
    <w:rsid w:val="007B1912"/>
    <w:rsid w:val="007B1D8F"/>
    <w:rsid w:val="007B1F13"/>
    <w:rsid w:val="007B2327"/>
    <w:rsid w:val="007B25A4"/>
    <w:rsid w:val="007B54A2"/>
    <w:rsid w:val="007B630B"/>
    <w:rsid w:val="007B74A8"/>
    <w:rsid w:val="007B7E2C"/>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818"/>
    <w:rsid w:val="007E48DC"/>
    <w:rsid w:val="007E522A"/>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6357"/>
    <w:rsid w:val="007F7184"/>
    <w:rsid w:val="007F7E67"/>
    <w:rsid w:val="00800728"/>
    <w:rsid w:val="00800A6C"/>
    <w:rsid w:val="008011A1"/>
    <w:rsid w:val="00801EEA"/>
    <w:rsid w:val="00801F08"/>
    <w:rsid w:val="00802A8D"/>
    <w:rsid w:val="00802F21"/>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D61"/>
    <w:rsid w:val="0082220C"/>
    <w:rsid w:val="00823710"/>
    <w:rsid w:val="00823807"/>
    <w:rsid w:val="00824316"/>
    <w:rsid w:val="0082435D"/>
    <w:rsid w:val="008245A0"/>
    <w:rsid w:val="00825544"/>
    <w:rsid w:val="0082611C"/>
    <w:rsid w:val="00826651"/>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A"/>
    <w:rsid w:val="00843302"/>
    <w:rsid w:val="00844092"/>
    <w:rsid w:val="0084472A"/>
    <w:rsid w:val="00845210"/>
    <w:rsid w:val="00845565"/>
    <w:rsid w:val="00845C37"/>
    <w:rsid w:val="008478A8"/>
    <w:rsid w:val="008509F2"/>
    <w:rsid w:val="00850A13"/>
    <w:rsid w:val="00851365"/>
    <w:rsid w:val="00851917"/>
    <w:rsid w:val="00852D9D"/>
    <w:rsid w:val="00853907"/>
    <w:rsid w:val="008541A5"/>
    <w:rsid w:val="0085461C"/>
    <w:rsid w:val="00855033"/>
    <w:rsid w:val="0085515B"/>
    <w:rsid w:val="0085533A"/>
    <w:rsid w:val="00855B1F"/>
    <w:rsid w:val="00855C51"/>
    <w:rsid w:val="00855EDF"/>
    <w:rsid w:val="008567A1"/>
    <w:rsid w:val="0086014E"/>
    <w:rsid w:val="00860D1C"/>
    <w:rsid w:val="00862088"/>
    <w:rsid w:val="008622A8"/>
    <w:rsid w:val="00862D6E"/>
    <w:rsid w:val="00862DDF"/>
    <w:rsid w:val="00862F9F"/>
    <w:rsid w:val="0086325D"/>
    <w:rsid w:val="0086592F"/>
    <w:rsid w:val="008659DC"/>
    <w:rsid w:val="00866038"/>
    <w:rsid w:val="00866162"/>
    <w:rsid w:val="0086727D"/>
    <w:rsid w:val="00867655"/>
    <w:rsid w:val="00867AE2"/>
    <w:rsid w:val="00867B0C"/>
    <w:rsid w:val="008707AA"/>
    <w:rsid w:val="008727C4"/>
    <w:rsid w:val="00872EF1"/>
    <w:rsid w:val="00874296"/>
    <w:rsid w:val="0087526F"/>
    <w:rsid w:val="008768E8"/>
    <w:rsid w:val="00877815"/>
    <w:rsid w:val="00880ABA"/>
    <w:rsid w:val="00881223"/>
    <w:rsid w:val="0088160C"/>
    <w:rsid w:val="00881C81"/>
    <w:rsid w:val="008822AB"/>
    <w:rsid w:val="008826F7"/>
    <w:rsid w:val="00883217"/>
    <w:rsid w:val="008835BD"/>
    <w:rsid w:val="00884D97"/>
    <w:rsid w:val="00885477"/>
    <w:rsid w:val="00885850"/>
    <w:rsid w:val="00885ADC"/>
    <w:rsid w:val="008864A4"/>
    <w:rsid w:val="008871A9"/>
    <w:rsid w:val="0088732B"/>
    <w:rsid w:val="00890075"/>
    <w:rsid w:val="008915D4"/>
    <w:rsid w:val="00892481"/>
    <w:rsid w:val="00892DFC"/>
    <w:rsid w:val="00892F23"/>
    <w:rsid w:val="00894294"/>
    <w:rsid w:val="00894A3E"/>
    <w:rsid w:val="00895815"/>
    <w:rsid w:val="00895A2C"/>
    <w:rsid w:val="00895B60"/>
    <w:rsid w:val="00895C92"/>
    <w:rsid w:val="00896CA9"/>
    <w:rsid w:val="00897072"/>
    <w:rsid w:val="00897385"/>
    <w:rsid w:val="008976A0"/>
    <w:rsid w:val="008A20C5"/>
    <w:rsid w:val="008A2485"/>
    <w:rsid w:val="008A2879"/>
    <w:rsid w:val="008A32C5"/>
    <w:rsid w:val="008A3B96"/>
    <w:rsid w:val="008A41B1"/>
    <w:rsid w:val="008A48F5"/>
    <w:rsid w:val="008A740E"/>
    <w:rsid w:val="008A7448"/>
    <w:rsid w:val="008A7506"/>
    <w:rsid w:val="008A7BC1"/>
    <w:rsid w:val="008A7E03"/>
    <w:rsid w:val="008B19D3"/>
    <w:rsid w:val="008B27AE"/>
    <w:rsid w:val="008B29F8"/>
    <w:rsid w:val="008B2ADD"/>
    <w:rsid w:val="008B357F"/>
    <w:rsid w:val="008B4072"/>
    <w:rsid w:val="008B51D9"/>
    <w:rsid w:val="008B5A64"/>
    <w:rsid w:val="008B6959"/>
    <w:rsid w:val="008B72B1"/>
    <w:rsid w:val="008B7774"/>
    <w:rsid w:val="008B7960"/>
    <w:rsid w:val="008C02F9"/>
    <w:rsid w:val="008C1888"/>
    <w:rsid w:val="008C2ED0"/>
    <w:rsid w:val="008C3CF1"/>
    <w:rsid w:val="008C44B0"/>
    <w:rsid w:val="008C5E1F"/>
    <w:rsid w:val="008C643F"/>
    <w:rsid w:val="008C6696"/>
    <w:rsid w:val="008C6CD9"/>
    <w:rsid w:val="008C7ADA"/>
    <w:rsid w:val="008D0799"/>
    <w:rsid w:val="008D0EF2"/>
    <w:rsid w:val="008D1488"/>
    <w:rsid w:val="008D1CD7"/>
    <w:rsid w:val="008D1D80"/>
    <w:rsid w:val="008D2884"/>
    <w:rsid w:val="008D2FC3"/>
    <w:rsid w:val="008D30A7"/>
    <w:rsid w:val="008D45BF"/>
    <w:rsid w:val="008D4EAA"/>
    <w:rsid w:val="008D5E6E"/>
    <w:rsid w:val="008D64A0"/>
    <w:rsid w:val="008D6CE1"/>
    <w:rsid w:val="008D6D83"/>
    <w:rsid w:val="008D71E7"/>
    <w:rsid w:val="008D796A"/>
    <w:rsid w:val="008D79A3"/>
    <w:rsid w:val="008D7A1B"/>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81"/>
    <w:rsid w:val="008F19A7"/>
    <w:rsid w:val="008F2B6F"/>
    <w:rsid w:val="008F2C2E"/>
    <w:rsid w:val="008F30F7"/>
    <w:rsid w:val="008F328C"/>
    <w:rsid w:val="008F3E9C"/>
    <w:rsid w:val="008F3EDA"/>
    <w:rsid w:val="008F4816"/>
    <w:rsid w:val="008F5840"/>
    <w:rsid w:val="008F587E"/>
    <w:rsid w:val="008F59E5"/>
    <w:rsid w:val="008F5CB2"/>
    <w:rsid w:val="008F6307"/>
    <w:rsid w:val="008F6648"/>
    <w:rsid w:val="008F6E37"/>
    <w:rsid w:val="008F6F7A"/>
    <w:rsid w:val="008F732A"/>
    <w:rsid w:val="008F75D3"/>
    <w:rsid w:val="008F7D57"/>
    <w:rsid w:val="0090051A"/>
    <w:rsid w:val="00901420"/>
    <w:rsid w:val="00901B92"/>
    <w:rsid w:val="0090267A"/>
    <w:rsid w:val="00902740"/>
    <w:rsid w:val="009033DD"/>
    <w:rsid w:val="00904013"/>
    <w:rsid w:val="00904861"/>
    <w:rsid w:val="00906111"/>
    <w:rsid w:val="00906EE9"/>
    <w:rsid w:val="00910F3C"/>
    <w:rsid w:val="00912134"/>
    <w:rsid w:val="009125C6"/>
    <w:rsid w:val="0091308C"/>
    <w:rsid w:val="009130F4"/>
    <w:rsid w:val="009132A9"/>
    <w:rsid w:val="0091433A"/>
    <w:rsid w:val="009153F1"/>
    <w:rsid w:val="00915608"/>
    <w:rsid w:val="0091617C"/>
    <w:rsid w:val="00916687"/>
    <w:rsid w:val="0091741B"/>
    <w:rsid w:val="009175A2"/>
    <w:rsid w:val="00917C33"/>
    <w:rsid w:val="00920CDA"/>
    <w:rsid w:val="00921DFC"/>
    <w:rsid w:val="00922368"/>
    <w:rsid w:val="009229D4"/>
    <w:rsid w:val="00922B45"/>
    <w:rsid w:val="009230DA"/>
    <w:rsid w:val="009231A2"/>
    <w:rsid w:val="00924DDE"/>
    <w:rsid w:val="0092576E"/>
    <w:rsid w:val="00925C7F"/>
    <w:rsid w:val="0092711F"/>
    <w:rsid w:val="00927FB6"/>
    <w:rsid w:val="00930572"/>
    <w:rsid w:val="00930884"/>
    <w:rsid w:val="00930A23"/>
    <w:rsid w:val="009311A5"/>
    <w:rsid w:val="0093123A"/>
    <w:rsid w:val="0093394A"/>
    <w:rsid w:val="0093785C"/>
    <w:rsid w:val="0094067F"/>
    <w:rsid w:val="00941BF0"/>
    <w:rsid w:val="009426D0"/>
    <w:rsid w:val="00942F2F"/>
    <w:rsid w:val="00943037"/>
    <w:rsid w:val="00943356"/>
    <w:rsid w:val="0094351E"/>
    <w:rsid w:val="009439D4"/>
    <w:rsid w:val="00943B58"/>
    <w:rsid w:val="00943D8E"/>
    <w:rsid w:val="00944042"/>
    <w:rsid w:val="00944043"/>
    <w:rsid w:val="00945914"/>
    <w:rsid w:val="00945E7C"/>
    <w:rsid w:val="009461E2"/>
    <w:rsid w:val="0094715C"/>
    <w:rsid w:val="0095162D"/>
    <w:rsid w:val="00951941"/>
    <w:rsid w:val="00951D3E"/>
    <w:rsid w:val="00951F33"/>
    <w:rsid w:val="00953B56"/>
    <w:rsid w:val="00953C86"/>
    <w:rsid w:val="00954992"/>
    <w:rsid w:val="00955FB9"/>
    <w:rsid w:val="00956636"/>
    <w:rsid w:val="0095673D"/>
    <w:rsid w:val="00957332"/>
    <w:rsid w:val="00957C27"/>
    <w:rsid w:val="00961A75"/>
    <w:rsid w:val="0096200C"/>
    <w:rsid w:val="009622A1"/>
    <w:rsid w:val="00964320"/>
    <w:rsid w:val="0096460E"/>
    <w:rsid w:val="00965A75"/>
    <w:rsid w:val="00966699"/>
    <w:rsid w:val="00966925"/>
    <w:rsid w:val="00967090"/>
    <w:rsid w:val="0096713B"/>
    <w:rsid w:val="009674DA"/>
    <w:rsid w:val="00967BCF"/>
    <w:rsid w:val="00967E6A"/>
    <w:rsid w:val="00971A04"/>
    <w:rsid w:val="00973E53"/>
    <w:rsid w:val="00974C12"/>
    <w:rsid w:val="009750F9"/>
    <w:rsid w:val="00976274"/>
    <w:rsid w:val="00977568"/>
    <w:rsid w:val="00977F9E"/>
    <w:rsid w:val="009800C3"/>
    <w:rsid w:val="00980145"/>
    <w:rsid w:val="009805CA"/>
    <w:rsid w:val="00981284"/>
    <w:rsid w:val="009813F3"/>
    <w:rsid w:val="00982814"/>
    <w:rsid w:val="00982A23"/>
    <w:rsid w:val="00983791"/>
    <w:rsid w:val="00983DA9"/>
    <w:rsid w:val="00985DC4"/>
    <w:rsid w:val="00986C3C"/>
    <w:rsid w:val="009902CE"/>
    <w:rsid w:val="00990473"/>
    <w:rsid w:val="00991E06"/>
    <w:rsid w:val="0099280E"/>
    <w:rsid w:val="00992D9F"/>
    <w:rsid w:val="00997A53"/>
    <w:rsid w:val="00997F54"/>
    <w:rsid w:val="009A009F"/>
    <w:rsid w:val="009A1E58"/>
    <w:rsid w:val="009A25B0"/>
    <w:rsid w:val="009A503A"/>
    <w:rsid w:val="009A5796"/>
    <w:rsid w:val="009A5AA7"/>
    <w:rsid w:val="009B3C55"/>
    <w:rsid w:val="009B4AE0"/>
    <w:rsid w:val="009B56FF"/>
    <w:rsid w:val="009B5A50"/>
    <w:rsid w:val="009B6214"/>
    <w:rsid w:val="009B6787"/>
    <w:rsid w:val="009B6E45"/>
    <w:rsid w:val="009C03F2"/>
    <w:rsid w:val="009C1CDA"/>
    <w:rsid w:val="009C3D4D"/>
    <w:rsid w:val="009C5766"/>
    <w:rsid w:val="009C5E54"/>
    <w:rsid w:val="009C6BE2"/>
    <w:rsid w:val="009C7D20"/>
    <w:rsid w:val="009C7FAB"/>
    <w:rsid w:val="009D08AE"/>
    <w:rsid w:val="009D124E"/>
    <w:rsid w:val="009D1A9E"/>
    <w:rsid w:val="009D39F0"/>
    <w:rsid w:val="009D3ACF"/>
    <w:rsid w:val="009D3B91"/>
    <w:rsid w:val="009D426C"/>
    <w:rsid w:val="009D5109"/>
    <w:rsid w:val="009D5623"/>
    <w:rsid w:val="009D6016"/>
    <w:rsid w:val="009D6EF2"/>
    <w:rsid w:val="009E1622"/>
    <w:rsid w:val="009E25CE"/>
    <w:rsid w:val="009E4502"/>
    <w:rsid w:val="009E48A3"/>
    <w:rsid w:val="009E4A43"/>
    <w:rsid w:val="009E4A5E"/>
    <w:rsid w:val="009E4A6E"/>
    <w:rsid w:val="009E4E1D"/>
    <w:rsid w:val="009E5D05"/>
    <w:rsid w:val="009E6743"/>
    <w:rsid w:val="009E69FE"/>
    <w:rsid w:val="009E7261"/>
    <w:rsid w:val="009E788E"/>
    <w:rsid w:val="009F0FFC"/>
    <w:rsid w:val="009F136D"/>
    <w:rsid w:val="009F14C1"/>
    <w:rsid w:val="009F1763"/>
    <w:rsid w:val="009F182A"/>
    <w:rsid w:val="009F1873"/>
    <w:rsid w:val="009F1ED3"/>
    <w:rsid w:val="009F295D"/>
    <w:rsid w:val="009F350E"/>
    <w:rsid w:val="009F5CDA"/>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B82"/>
    <w:rsid w:val="00A104EE"/>
    <w:rsid w:val="00A107FB"/>
    <w:rsid w:val="00A108CA"/>
    <w:rsid w:val="00A10D58"/>
    <w:rsid w:val="00A124DE"/>
    <w:rsid w:val="00A127CF"/>
    <w:rsid w:val="00A139BB"/>
    <w:rsid w:val="00A13ABF"/>
    <w:rsid w:val="00A13F99"/>
    <w:rsid w:val="00A1494A"/>
    <w:rsid w:val="00A15810"/>
    <w:rsid w:val="00A173CA"/>
    <w:rsid w:val="00A201AC"/>
    <w:rsid w:val="00A2160E"/>
    <w:rsid w:val="00A217DE"/>
    <w:rsid w:val="00A22522"/>
    <w:rsid w:val="00A2252C"/>
    <w:rsid w:val="00A232BD"/>
    <w:rsid w:val="00A23505"/>
    <w:rsid w:val="00A23D39"/>
    <w:rsid w:val="00A248C1"/>
    <w:rsid w:val="00A25CD2"/>
    <w:rsid w:val="00A261A2"/>
    <w:rsid w:val="00A263AB"/>
    <w:rsid w:val="00A26DD1"/>
    <w:rsid w:val="00A270BA"/>
    <w:rsid w:val="00A30BFB"/>
    <w:rsid w:val="00A31AAA"/>
    <w:rsid w:val="00A32ECA"/>
    <w:rsid w:val="00A33402"/>
    <w:rsid w:val="00A35092"/>
    <w:rsid w:val="00A358D4"/>
    <w:rsid w:val="00A362EB"/>
    <w:rsid w:val="00A36B72"/>
    <w:rsid w:val="00A36C9E"/>
    <w:rsid w:val="00A3719F"/>
    <w:rsid w:val="00A374D3"/>
    <w:rsid w:val="00A41436"/>
    <w:rsid w:val="00A4173F"/>
    <w:rsid w:val="00A41F74"/>
    <w:rsid w:val="00A424E6"/>
    <w:rsid w:val="00A43059"/>
    <w:rsid w:val="00A44946"/>
    <w:rsid w:val="00A44ECA"/>
    <w:rsid w:val="00A46216"/>
    <w:rsid w:val="00A462A4"/>
    <w:rsid w:val="00A469F9"/>
    <w:rsid w:val="00A475B8"/>
    <w:rsid w:val="00A47A5A"/>
    <w:rsid w:val="00A47F49"/>
    <w:rsid w:val="00A50332"/>
    <w:rsid w:val="00A5067E"/>
    <w:rsid w:val="00A50A1D"/>
    <w:rsid w:val="00A5114A"/>
    <w:rsid w:val="00A519AD"/>
    <w:rsid w:val="00A52646"/>
    <w:rsid w:val="00A528F1"/>
    <w:rsid w:val="00A53046"/>
    <w:rsid w:val="00A5372C"/>
    <w:rsid w:val="00A538DA"/>
    <w:rsid w:val="00A53D21"/>
    <w:rsid w:val="00A54B7F"/>
    <w:rsid w:val="00A54F42"/>
    <w:rsid w:val="00A56322"/>
    <w:rsid w:val="00A56DE3"/>
    <w:rsid w:val="00A57E86"/>
    <w:rsid w:val="00A60563"/>
    <w:rsid w:val="00A60B0A"/>
    <w:rsid w:val="00A610C4"/>
    <w:rsid w:val="00A62A5C"/>
    <w:rsid w:val="00A62D2C"/>
    <w:rsid w:val="00A6400A"/>
    <w:rsid w:val="00A6589D"/>
    <w:rsid w:val="00A65E36"/>
    <w:rsid w:val="00A672D9"/>
    <w:rsid w:val="00A70033"/>
    <w:rsid w:val="00A70377"/>
    <w:rsid w:val="00A72090"/>
    <w:rsid w:val="00A722CD"/>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F25"/>
    <w:rsid w:val="00A8799D"/>
    <w:rsid w:val="00A87C2B"/>
    <w:rsid w:val="00A908D3"/>
    <w:rsid w:val="00A92538"/>
    <w:rsid w:val="00A926CA"/>
    <w:rsid w:val="00A949A4"/>
    <w:rsid w:val="00A94F87"/>
    <w:rsid w:val="00A9537C"/>
    <w:rsid w:val="00A95E9F"/>
    <w:rsid w:val="00A96085"/>
    <w:rsid w:val="00A96C33"/>
    <w:rsid w:val="00A97088"/>
    <w:rsid w:val="00A978F2"/>
    <w:rsid w:val="00A97AD8"/>
    <w:rsid w:val="00A97D53"/>
    <w:rsid w:val="00AA04DD"/>
    <w:rsid w:val="00AA0A4E"/>
    <w:rsid w:val="00AA0FA0"/>
    <w:rsid w:val="00AA12E3"/>
    <w:rsid w:val="00AA3B48"/>
    <w:rsid w:val="00AA455A"/>
    <w:rsid w:val="00AA6330"/>
    <w:rsid w:val="00AA7191"/>
    <w:rsid w:val="00AB27B7"/>
    <w:rsid w:val="00AB2E17"/>
    <w:rsid w:val="00AB30AC"/>
    <w:rsid w:val="00AB3129"/>
    <w:rsid w:val="00AB455C"/>
    <w:rsid w:val="00AB4F17"/>
    <w:rsid w:val="00AB5E34"/>
    <w:rsid w:val="00AB647A"/>
    <w:rsid w:val="00AB66B4"/>
    <w:rsid w:val="00AB711A"/>
    <w:rsid w:val="00AB732B"/>
    <w:rsid w:val="00AB7C1E"/>
    <w:rsid w:val="00AC1AFD"/>
    <w:rsid w:val="00AC2F19"/>
    <w:rsid w:val="00AC36D0"/>
    <w:rsid w:val="00AC474B"/>
    <w:rsid w:val="00AC48B2"/>
    <w:rsid w:val="00AC59A0"/>
    <w:rsid w:val="00AC6B3D"/>
    <w:rsid w:val="00AC7E1A"/>
    <w:rsid w:val="00AC7EF5"/>
    <w:rsid w:val="00AD0444"/>
    <w:rsid w:val="00AD100A"/>
    <w:rsid w:val="00AD1E6C"/>
    <w:rsid w:val="00AD2078"/>
    <w:rsid w:val="00AD30C9"/>
    <w:rsid w:val="00AD3B48"/>
    <w:rsid w:val="00AD4ADE"/>
    <w:rsid w:val="00AD5029"/>
    <w:rsid w:val="00AD65B3"/>
    <w:rsid w:val="00AD678A"/>
    <w:rsid w:val="00AD7037"/>
    <w:rsid w:val="00AD70B8"/>
    <w:rsid w:val="00AD72BE"/>
    <w:rsid w:val="00AE04BC"/>
    <w:rsid w:val="00AE0C23"/>
    <w:rsid w:val="00AE1850"/>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A1A"/>
    <w:rsid w:val="00AF4320"/>
    <w:rsid w:val="00AF4B7D"/>
    <w:rsid w:val="00AF5450"/>
    <w:rsid w:val="00AF58E5"/>
    <w:rsid w:val="00AF5AEE"/>
    <w:rsid w:val="00AF5F1B"/>
    <w:rsid w:val="00AF6552"/>
    <w:rsid w:val="00AF66B3"/>
    <w:rsid w:val="00AF6E73"/>
    <w:rsid w:val="00AF70B7"/>
    <w:rsid w:val="00AF7C31"/>
    <w:rsid w:val="00AF7D77"/>
    <w:rsid w:val="00B011F0"/>
    <w:rsid w:val="00B02A70"/>
    <w:rsid w:val="00B030ED"/>
    <w:rsid w:val="00B03666"/>
    <w:rsid w:val="00B04303"/>
    <w:rsid w:val="00B07483"/>
    <w:rsid w:val="00B07703"/>
    <w:rsid w:val="00B11128"/>
    <w:rsid w:val="00B115C0"/>
    <w:rsid w:val="00B12837"/>
    <w:rsid w:val="00B128F2"/>
    <w:rsid w:val="00B12EAE"/>
    <w:rsid w:val="00B13A49"/>
    <w:rsid w:val="00B13D46"/>
    <w:rsid w:val="00B145E1"/>
    <w:rsid w:val="00B14EB0"/>
    <w:rsid w:val="00B14FC0"/>
    <w:rsid w:val="00B150FF"/>
    <w:rsid w:val="00B15155"/>
    <w:rsid w:val="00B1563A"/>
    <w:rsid w:val="00B15BEE"/>
    <w:rsid w:val="00B15E3F"/>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6BF"/>
    <w:rsid w:val="00B32AE3"/>
    <w:rsid w:val="00B33221"/>
    <w:rsid w:val="00B338E3"/>
    <w:rsid w:val="00B3415F"/>
    <w:rsid w:val="00B341E9"/>
    <w:rsid w:val="00B35279"/>
    <w:rsid w:val="00B35C5D"/>
    <w:rsid w:val="00B35E8C"/>
    <w:rsid w:val="00B36ED5"/>
    <w:rsid w:val="00B37B57"/>
    <w:rsid w:val="00B37BED"/>
    <w:rsid w:val="00B37C53"/>
    <w:rsid w:val="00B37C71"/>
    <w:rsid w:val="00B40334"/>
    <w:rsid w:val="00B40405"/>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31CC"/>
    <w:rsid w:val="00B53833"/>
    <w:rsid w:val="00B546A0"/>
    <w:rsid w:val="00B55545"/>
    <w:rsid w:val="00B5591A"/>
    <w:rsid w:val="00B56205"/>
    <w:rsid w:val="00B579BA"/>
    <w:rsid w:val="00B6122C"/>
    <w:rsid w:val="00B63151"/>
    <w:rsid w:val="00B64600"/>
    <w:rsid w:val="00B64D09"/>
    <w:rsid w:val="00B65E23"/>
    <w:rsid w:val="00B663AD"/>
    <w:rsid w:val="00B66644"/>
    <w:rsid w:val="00B6730F"/>
    <w:rsid w:val="00B71260"/>
    <w:rsid w:val="00B714EE"/>
    <w:rsid w:val="00B72579"/>
    <w:rsid w:val="00B72AD4"/>
    <w:rsid w:val="00B72E48"/>
    <w:rsid w:val="00B73851"/>
    <w:rsid w:val="00B73FDA"/>
    <w:rsid w:val="00B75D1A"/>
    <w:rsid w:val="00B762A9"/>
    <w:rsid w:val="00B7688F"/>
    <w:rsid w:val="00B77318"/>
    <w:rsid w:val="00B77AAD"/>
    <w:rsid w:val="00B80C94"/>
    <w:rsid w:val="00B815C8"/>
    <w:rsid w:val="00B819CE"/>
    <w:rsid w:val="00B81DBE"/>
    <w:rsid w:val="00B81FEF"/>
    <w:rsid w:val="00B821F0"/>
    <w:rsid w:val="00B82D97"/>
    <w:rsid w:val="00B8337A"/>
    <w:rsid w:val="00B83EF1"/>
    <w:rsid w:val="00B8438B"/>
    <w:rsid w:val="00B87861"/>
    <w:rsid w:val="00B87A99"/>
    <w:rsid w:val="00B910D3"/>
    <w:rsid w:val="00B9170F"/>
    <w:rsid w:val="00B92B3B"/>
    <w:rsid w:val="00B9308B"/>
    <w:rsid w:val="00B94919"/>
    <w:rsid w:val="00B94C26"/>
    <w:rsid w:val="00B94C7F"/>
    <w:rsid w:val="00B96564"/>
    <w:rsid w:val="00B96DA0"/>
    <w:rsid w:val="00B97B7F"/>
    <w:rsid w:val="00BA0E6B"/>
    <w:rsid w:val="00BA1160"/>
    <w:rsid w:val="00BA1564"/>
    <w:rsid w:val="00BA1F5A"/>
    <w:rsid w:val="00BA26D9"/>
    <w:rsid w:val="00BA3319"/>
    <w:rsid w:val="00BA37D3"/>
    <w:rsid w:val="00BA44E7"/>
    <w:rsid w:val="00BA6035"/>
    <w:rsid w:val="00BA6086"/>
    <w:rsid w:val="00BA6E4F"/>
    <w:rsid w:val="00BA70F4"/>
    <w:rsid w:val="00BA7291"/>
    <w:rsid w:val="00BA7363"/>
    <w:rsid w:val="00BA7590"/>
    <w:rsid w:val="00BB083A"/>
    <w:rsid w:val="00BB104D"/>
    <w:rsid w:val="00BB1277"/>
    <w:rsid w:val="00BB2830"/>
    <w:rsid w:val="00BB4D7E"/>
    <w:rsid w:val="00BB6B4B"/>
    <w:rsid w:val="00BB6EE4"/>
    <w:rsid w:val="00BB769E"/>
    <w:rsid w:val="00BB76DC"/>
    <w:rsid w:val="00BB79E1"/>
    <w:rsid w:val="00BB7E89"/>
    <w:rsid w:val="00BC00B0"/>
    <w:rsid w:val="00BC0C31"/>
    <w:rsid w:val="00BC2A86"/>
    <w:rsid w:val="00BC3413"/>
    <w:rsid w:val="00BC3991"/>
    <w:rsid w:val="00BC5971"/>
    <w:rsid w:val="00BC7906"/>
    <w:rsid w:val="00BD0B1C"/>
    <w:rsid w:val="00BD1A2C"/>
    <w:rsid w:val="00BD282A"/>
    <w:rsid w:val="00BD2901"/>
    <w:rsid w:val="00BD3639"/>
    <w:rsid w:val="00BD36CE"/>
    <w:rsid w:val="00BD398F"/>
    <w:rsid w:val="00BD3D38"/>
    <w:rsid w:val="00BD491A"/>
    <w:rsid w:val="00BD4973"/>
    <w:rsid w:val="00BD4EC9"/>
    <w:rsid w:val="00BD4F01"/>
    <w:rsid w:val="00BD5085"/>
    <w:rsid w:val="00BD7375"/>
    <w:rsid w:val="00BE001E"/>
    <w:rsid w:val="00BE1215"/>
    <w:rsid w:val="00BE1253"/>
    <w:rsid w:val="00BE23C9"/>
    <w:rsid w:val="00BE246F"/>
    <w:rsid w:val="00BE2DC5"/>
    <w:rsid w:val="00BE329A"/>
    <w:rsid w:val="00BE32C9"/>
    <w:rsid w:val="00BE3DFC"/>
    <w:rsid w:val="00BE57C8"/>
    <w:rsid w:val="00BE5883"/>
    <w:rsid w:val="00BE6285"/>
    <w:rsid w:val="00BE6A1E"/>
    <w:rsid w:val="00BE772C"/>
    <w:rsid w:val="00BF02A6"/>
    <w:rsid w:val="00BF0354"/>
    <w:rsid w:val="00BF10E3"/>
    <w:rsid w:val="00BF3247"/>
    <w:rsid w:val="00BF35E7"/>
    <w:rsid w:val="00BF37F5"/>
    <w:rsid w:val="00BF430D"/>
    <w:rsid w:val="00BF5518"/>
    <w:rsid w:val="00BF5BEB"/>
    <w:rsid w:val="00BF6CB7"/>
    <w:rsid w:val="00BF7B11"/>
    <w:rsid w:val="00BF7EB9"/>
    <w:rsid w:val="00C019E1"/>
    <w:rsid w:val="00C01DB9"/>
    <w:rsid w:val="00C0207E"/>
    <w:rsid w:val="00C0234E"/>
    <w:rsid w:val="00C02511"/>
    <w:rsid w:val="00C02F04"/>
    <w:rsid w:val="00C0384D"/>
    <w:rsid w:val="00C03F36"/>
    <w:rsid w:val="00C061E2"/>
    <w:rsid w:val="00C104EA"/>
    <w:rsid w:val="00C1060F"/>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B8D"/>
    <w:rsid w:val="00C40CC3"/>
    <w:rsid w:val="00C41B17"/>
    <w:rsid w:val="00C43988"/>
    <w:rsid w:val="00C43E73"/>
    <w:rsid w:val="00C44007"/>
    <w:rsid w:val="00C45B21"/>
    <w:rsid w:val="00C472B3"/>
    <w:rsid w:val="00C47DD1"/>
    <w:rsid w:val="00C5058A"/>
    <w:rsid w:val="00C50D15"/>
    <w:rsid w:val="00C51CA8"/>
    <w:rsid w:val="00C53909"/>
    <w:rsid w:val="00C541CD"/>
    <w:rsid w:val="00C545FA"/>
    <w:rsid w:val="00C5496A"/>
    <w:rsid w:val="00C54C79"/>
    <w:rsid w:val="00C5503F"/>
    <w:rsid w:val="00C55370"/>
    <w:rsid w:val="00C5657B"/>
    <w:rsid w:val="00C57800"/>
    <w:rsid w:val="00C60477"/>
    <w:rsid w:val="00C6130B"/>
    <w:rsid w:val="00C617B4"/>
    <w:rsid w:val="00C621A8"/>
    <w:rsid w:val="00C623B7"/>
    <w:rsid w:val="00C626D0"/>
    <w:rsid w:val="00C62AA9"/>
    <w:rsid w:val="00C62DD4"/>
    <w:rsid w:val="00C6381C"/>
    <w:rsid w:val="00C640B0"/>
    <w:rsid w:val="00C64236"/>
    <w:rsid w:val="00C64C00"/>
    <w:rsid w:val="00C64E7C"/>
    <w:rsid w:val="00C65436"/>
    <w:rsid w:val="00C65DD7"/>
    <w:rsid w:val="00C67476"/>
    <w:rsid w:val="00C679AC"/>
    <w:rsid w:val="00C70565"/>
    <w:rsid w:val="00C707F1"/>
    <w:rsid w:val="00C7110F"/>
    <w:rsid w:val="00C71EBB"/>
    <w:rsid w:val="00C721A1"/>
    <w:rsid w:val="00C727F1"/>
    <w:rsid w:val="00C72FE6"/>
    <w:rsid w:val="00C73468"/>
    <w:rsid w:val="00C74E2E"/>
    <w:rsid w:val="00C752A8"/>
    <w:rsid w:val="00C75464"/>
    <w:rsid w:val="00C75468"/>
    <w:rsid w:val="00C7588E"/>
    <w:rsid w:val="00C75B6E"/>
    <w:rsid w:val="00C768CA"/>
    <w:rsid w:val="00C76B01"/>
    <w:rsid w:val="00C770AF"/>
    <w:rsid w:val="00C804AB"/>
    <w:rsid w:val="00C80649"/>
    <w:rsid w:val="00C807AA"/>
    <w:rsid w:val="00C81294"/>
    <w:rsid w:val="00C8151C"/>
    <w:rsid w:val="00C815F1"/>
    <w:rsid w:val="00C82025"/>
    <w:rsid w:val="00C82871"/>
    <w:rsid w:val="00C8314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C4"/>
    <w:rsid w:val="00C9301E"/>
    <w:rsid w:val="00C9322C"/>
    <w:rsid w:val="00C93E79"/>
    <w:rsid w:val="00C9402C"/>
    <w:rsid w:val="00C9454A"/>
    <w:rsid w:val="00C949F1"/>
    <w:rsid w:val="00C9543D"/>
    <w:rsid w:val="00C95E34"/>
    <w:rsid w:val="00C95E61"/>
    <w:rsid w:val="00C960D9"/>
    <w:rsid w:val="00C969F6"/>
    <w:rsid w:val="00CA00A4"/>
    <w:rsid w:val="00CA2D31"/>
    <w:rsid w:val="00CA2F98"/>
    <w:rsid w:val="00CA3128"/>
    <w:rsid w:val="00CA3503"/>
    <w:rsid w:val="00CA37AC"/>
    <w:rsid w:val="00CA3BEE"/>
    <w:rsid w:val="00CA3E22"/>
    <w:rsid w:val="00CA41C2"/>
    <w:rsid w:val="00CA4E22"/>
    <w:rsid w:val="00CA50D6"/>
    <w:rsid w:val="00CA5DE7"/>
    <w:rsid w:val="00CA6777"/>
    <w:rsid w:val="00CA6A44"/>
    <w:rsid w:val="00CA6B49"/>
    <w:rsid w:val="00CA6E7B"/>
    <w:rsid w:val="00CA7AF5"/>
    <w:rsid w:val="00CB0EC3"/>
    <w:rsid w:val="00CB0FE7"/>
    <w:rsid w:val="00CB1DC7"/>
    <w:rsid w:val="00CB1DC8"/>
    <w:rsid w:val="00CB1E98"/>
    <w:rsid w:val="00CB33CB"/>
    <w:rsid w:val="00CB3FB8"/>
    <w:rsid w:val="00CB5715"/>
    <w:rsid w:val="00CB5C06"/>
    <w:rsid w:val="00CB6387"/>
    <w:rsid w:val="00CB6576"/>
    <w:rsid w:val="00CC0A9E"/>
    <w:rsid w:val="00CC10D4"/>
    <w:rsid w:val="00CC1398"/>
    <w:rsid w:val="00CC1728"/>
    <w:rsid w:val="00CC172C"/>
    <w:rsid w:val="00CC24AF"/>
    <w:rsid w:val="00CC2D5D"/>
    <w:rsid w:val="00CC3535"/>
    <w:rsid w:val="00CC470A"/>
    <w:rsid w:val="00CC4F75"/>
    <w:rsid w:val="00CC54FF"/>
    <w:rsid w:val="00CC67E9"/>
    <w:rsid w:val="00CC6823"/>
    <w:rsid w:val="00CC7A82"/>
    <w:rsid w:val="00CD05BA"/>
    <w:rsid w:val="00CD1245"/>
    <w:rsid w:val="00CD1774"/>
    <w:rsid w:val="00CD2443"/>
    <w:rsid w:val="00CD312E"/>
    <w:rsid w:val="00CD39E4"/>
    <w:rsid w:val="00CD4D4A"/>
    <w:rsid w:val="00CD50C5"/>
    <w:rsid w:val="00CD517C"/>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D06"/>
    <w:rsid w:val="00CF1219"/>
    <w:rsid w:val="00CF1345"/>
    <w:rsid w:val="00CF16C9"/>
    <w:rsid w:val="00CF28A4"/>
    <w:rsid w:val="00CF2AE2"/>
    <w:rsid w:val="00CF32B7"/>
    <w:rsid w:val="00CF3DCF"/>
    <w:rsid w:val="00CF4C27"/>
    <w:rsid w:val="00CF4C84"/>
    <w:rsid w:val="00CF54B6"/>
    <w:rsid w:val="00CF5802"/>
    <w:rsid w:val="00CF5C38"/>
    <w:rsid w:val="00CF6645"/>
    <w:rsid w:val="00CF6EF9"/>
    <w:rsid w:val="00CF7395"/>
    <w:rsid w:val="00CF779A"/>
    <w:rsid w:val="00D001AE"/>
    <w:rsid w:val="00D02A59"/>
    <w:rsid w:val="00D02CBD"/>
    <w:rsid w:val="00D03C12"/>
    <w:rsid w:val="00D041C1"/>
    <w:rsid w:val="00D058E4"/>
    <w:rsid w:val="00D05CDC"/>
    <w:rsid w:val="00D076F9"/>
    <w:rsid w:val="00D106CA"/>
    <w:rsid w:val="00D12418"/>
    <w:rsid w:val="00D12F9A"/>
    <w:rsid w:val="00D1450F"/>
    <w:rsid w:val="00D15297"/>
    <w:rsid w:val="00D15CDB"/>
    <w:rsid w:val="00D160AA"/>
    <w:rsid w:val="00D163B0"/>
    <w:rsid w:val="00D17342"/>
    <w:rsid w:val="00D177DC"/>
    <w:rsid w:val="00D17EF8"/>
    <w:rsid w:val="00D20166"/>
    <w:rsid w:val="00D235EE"/>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4D7"/>
    <w:rsid w:val="00D376D2"/>
    <w:rsid w:val="00D37793"/>
    <w:rsid w:val="00D37F28"/>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3988"/>
    <w:rsid w:val="00D53CCC"/>
    <w:rsid w:val="00D55124"/>
    <w:rsid w:val="00D55A17"/>
    <w:rsid w:val="00D56005"/>
    <w:rsid w:val="00D57AEB"/>
    <w:rsid w:val="00D57F40"/>
    <w:rsid w:val="00D6027F"/>
    <w:rsid w:val="00D6055E"/>
    <w:rsid w:val="00D6174E"/>
    <w:rsid w:val="00D624E2"/>
    <w:rsid w:val="00D62520"/>
    <w:rsid w:val="00D62B8E"/>
    <w:rsid w:val="00D65F60"/>
    <w:rsid w:val="00D6649D"/>
    <w:rsid w:val="00D67179"/>
    <w:rsid w:val="00D674D7"/>
    <w:rsid w:val="00D67982"/>
    <w:rsid w:val="00D70C04"/>
    <w:rsid w:val="00D70C50"/>
    <w:rsid w:val="00D710AB"/>
    <w:rsid w:val="00D710D3"/>
    <w:rsid w:val="00D71443"/>
    <w:rsid w:val="00D72EFB"/>
    <w:rsid w:val="00D73874"/>
    <w:rsid w:val="00D74C8E"/>
    <w:rsid w:val="00D74E6D"/>
    <w:rsid w:val="00D752AB"/>
    <w:rsid w:val="00D7639B"/>
    <w:rsid w:val="00D77979"/>
    <w:rsid w:val="00D81211"/>
    <w:rsid w:val="00D82462"/>
    <w:rsid w:val="00D82A53"/>
    <w:rsid w:val="00D82F9A"/>
    <w:rsid w:val="00D83125"/>
    <w:rsid w:val="00D843BB"/>
    <w:rsid w:val="00D86484"/>
    <w:rsid w:val="00D86A62"/>
    <w:rsid w:val="00D86EA1"/>
    <w:rsid w:val="00D871C1"/>
    <w:rsid w:val="00D879BD"/>
    <w:rsid w:val="00D90CF4"/>
    <w:rsid w:val="00D90D85"/>
    <w:rsid w:val="00D915D5"/>
    <w:rsid w:val="00D9162D"/>
    <w:rsid w:val="00D91859"/>
    <w:rsid w:val="00D918F4"/>
    <w:rsid w:val="00D9208E"/>
    <w:rsid w:val="00D92FBE"/>
    <w:rsid w:val="00D93D38"/>
    <w:rsid w:val="00D94D2D"/>
    <w:rsid w:val="00D9569B"/>
    <w:rsid w:val="00D9680F"/>
    <w:rsid w:val="00D978AB"/>
    <w:rsid w:val="00D97CFC"/>
    <w:rsid w:val="00DA156D"/>
    <w:rsid w:val="00DA18A3"/>
    <w:rsid w:val="00DA1DC7"/>
    <w:rsid w:val="00DA1F03"/>
    <w:rsid w:val="00DA2689"/>
    <w:rsid w:val="00DA2B84"/>
    <w:rsid w:val="00DA33E6"/>
    <w:rsid w:val="00DA3702"/>
    <w:rsid w:val="00DA40CB"/>
    <w:rsid w:val="00DA5CD1"/>
    <w:rsid w:val="00DA5D9E"/>
    <w:rsid w:val="00DA704B"/>
    <w:rsid w:val="00DA7D38"/>
    <w:rsid w:val="00DB087C"/>
    <w:rsid w:val="00DB0DFC"/>
    <w:rsid w:val="00DB0E4C"/>
    <w:rsid w:val="00DB1394"/>
    <w:rsid w:val="00DB146D"/>
    <w:rsid w:val="00DB20C9"/>
    <w:rsid w:val="00DB2B3C"/>
    <w:rsid w:val="00DB32C7"/>
    <w:rsid w:val="00DB398D"/>
    <w:rsid w:val="00DB4029"/>
    <w:rsid w:val="00DB440F"/>
    <w:rsid w:val="00DB5045"/>
    <w:rsid w:val="00DB567E"/>
    <w:rsid w:val="00DB5BC0"/>
    <w:rsid w:val="00DB780B"/>
    <w:rsid w:val="00DB7A6F"/>
    <w:rsid w:val="00DB7B79"/>
    <w:rsid w:val="00DB7B99"/>
    <w:rsid w:val="00DB7D3B"/>
    <w:rsid w:val="00DC0918"/>
    <w:rsid w:val="00DC14CA"/>
    <w:rsid w:val="00DC1AB0"/>
    <w:rsid w:val="00DC1D01"/>
    <w:rsid w:val="00DC2737"/>
    <w:rsid w:val="00DC3422"/>
    <w:rsid w:val="00DC3707"/>
    <w:rsid w:val="00DC37A0"/>
    <w:rsid w:val="00DC3914"/>
    <w:rsid w:val="00DC4B83"/>
    <w:rsid w:val="00DC4ED8"/>
    <w:rsid w:val="00DC5C8A"/>
    <w:rsid w:val="00DC6084"/>
    <w:rsid w:val="00DC64BE"/>
    <w:rsid w:val="00DC717F"/>
    <w:rsid w:val="00DC7E93"/>
    <w:rsid w:val="00DD1898"/>
    <w:rsid w:val="00DD2F40"/>
    <w:rsid w:val="00DD4B5D"/>
    <w:rsid w:val="00DD5E59"/>
    <w:rsid w:val="00DD6876"/>
    <w:rsid w:val="00DD6BD4"/>
    <w:rsid w:val="00DD6C7A"/>
    <w:rsid w:val="00DD763F"/>
    <w:rsid w:val="00DD7F99"/>
    <w:rsid w:val="00DE0875"/>
    <w:rsid w:val="00DE0D0E"/>
    <w:rsid w:val="00DE0DBD"/>
    <w:rsid w:val="00DE1362"/>
    <w:rsid w:val="00DE18E7"/>
    <w:rsid w:val="00DE1FB6"/>
    <w:rsid w:val="00DE36E3"/>
    <w:rsid w:val="00DE4CBB"/>
    <w:rsid w:val="00DE630B"/>
    <w:rsid w:val="00DE68D1"/>
    <w:rsid w:val="00DE6A75"/>
    <w:rsid w:val="00DF0C34"/>
    <w:rsid w:val="00DF0ECD"/>
    <w:rsid w:val="00DF107F"/>
    <w:rsid w:val="00DF1D3F"/>
    <w:rsid w:val="00DF2EF7"/>
    <w:rsid w:val="00DF724B"/>
    <w:rsid w:val="00DF7915"/>
    <w:rsid w:val="00E002EE"/>
    <w:rsid w:val="00E003B4"/>
    <w:rsid w:val="00E00A3B"/>
    <w:rsid w:val="00E012B0"/>
    <w:rsid w:val="00E01330"/>
    <w:rsid w:val="00E016C0"/>
    <w:rsid w:val="00E03072"/>
    <w:rsid w:val="00E0349C"/>
    <w:rsid w:val="00E03B91"/>
    <w:rsid w:val="00E04F31"/>
    <w:rsid w:val="00E065AC"/>
    <w:rsid w:val="00E073F5"/>
    <w:rsid w:val="00E101F4"/>
    <w:rsid w:val="00E1067A"/>
    <w:rsid w:val="00E10C3B"/>
    <w:rsid w:val="00E10E91"/>
    <w:rsid w:val="00E12495"/>
    <w:rsid w:val="00E128A4"/>
    <w:rsid w:val="00E13F1C"/>
    <w:rsid w:val="00E143F8"/>
    <w:rsid w:val="00E15158"/>
    <w:rsid w:val="00E15CF0"/>
    <w:rsid w:val="00E175BE"/>
    <w:rsid w:val="00E175CC"/>
    <w:rsid w:val="00E1774C"/>
    <w:rsid w:val="00E17A19"/>
    <w:rsid w:val="00E17AC8"/>
    <w:rsid w:val="00E17C32"/>
    <w:rsid w:val="00E21527"/>
    <w:rsid w:val="00E21B69"/>
    <w:rsid w:val="00E220EC"/>
    <w:rsid w:val="00E231CC"/>
    <w:rsid w:val="00E2358F"/>
    <w:rsid w:val="00E23F3F"/>
    <w:rsid w:val="00E24CBC"/>
    <w:rsid w:val="00E25B31"/>
    <w:rsid w:val="00E26021"/>
    <w:rsid w:val="00E271AB"/>
    <w:rsid w:val="00E3036F"/>
    <w:rsid w:val="00E30424"/>
    <w:rsid w:val="00E31C63"/>
    <w:rsid w:val="00E3525A"/>
    <w:rsid w:val="00E360BC"/>
    <w:rsid w:val="00E365E3"/>
    <w:rsid w:val="00E36888"/>
    <w:rsid w:val="00E37A02"/>
    <w:rsid w:val="00E37BB3"/>
    <w:rsid w:val="00E37E61"/>
    <w:rsid w:val="00E43137"/>
    <w:rsid w:val="00E4314B"/>
    <w:rsid w:val="00E43AFF"/>
    <w:rsid w:val="00E43B17"/>
    <w:rsid w:val="00E44A26"/>
    <w:rsid w:val="00E45118"/>
    <w:rsid w:val="00E4516C"/>
    <w:rsid w:val="00E457CA"/>
    <w:rsid w:val="00E46686"/>
    <w:rsid w:val="00E46827"/>
    <w:rsid w:val="00E47119"/>
    <w:rsid w:val="00E47532"/>
    <w:rsid w:val="00E4771F"/>
    <w:rsid w:val="00E47BDD"/>
    <w:rsid w:val="00E50E15"/>
    <w:rsid w:val="00E50E77"/>
    <w:rsid w:val="00E50FCC"/>
    <w:rsid w:val="00E51276"/>
    <w:rsid w:val="00E519DB"/>
    <w:rsid w:val="00E5256C"/>
    <w:rsid w:val="00E5392C"/>
    <w:rsid w:val="00E56054"/>
    <w:rsid w:val="00E5652C"/>
    <w:rsid w:val="00E566BE"/>
    <w:rsid w:val="00E569A8"/>
    <w:rsid w:val="00E56FFE"/>
    <w:rsid w:val="00E571D7"/>
    <w:rsid w:val="00E57FAE"/>
    <w:rsid w:val="00E6023E"/>
    <w:rsid w:val="00E61258"/>
    <w:rsid w:val="00E61A27"/>
    <w:rsid w:val="00E61BA9"/>
    <w:rsid w:val="00E6265D"/>
    <w:rsid w:val="00E629B3"/>
    <w:rsid w:val="00E629DC"/>
    <w:rsid w:val="00E62FDE"/>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6D5"/>
    <w:rsid w:val="00E82B06"/>
    <w:rsid w:val="00E845C6"/>
    <w:rsid w:val="00E84F27"/>
    <w:rsid w:val="00E853DE"/>
    <w:rsid w:val="00E85FA0"/>
    <w:rsid w:val="00E87399"/>
    <w:rsid w:val="00E90B39"/>
    <w:rsid w:val="00E90DAF"/>
    <w:rsid w:val="00E91B2C"/>
    <w:rsid w:val="00E922EB"/>
    <w:rsid w:val="00E938EC"/>
    <w:rsid w:val="00E9425B"/>
    <w:rsid w:val="00E949D4"/>
    <w:rsid w:val="00E9539B"/>
    <w:rsid w:val="00E955B3"/>
    <w:rsid w:val="00E95B69"/>
    <w:rsid w:val="00E95FDE"/>
    <w:rsid w:val="00E9632B"/>
    <w:rsid w:val="00E96987"/>
    <w:rsid w:val="00EA1793"/>
    <w:rsid w:val="00EA276C"/>
    <w:rsid w:val="00EA285E"/>
    <w:rsid w:val="00EA29B7"/>
    <w:rsid w:val="00EA3036"/>
    <w:rsid w:val="00EA3630"/>
    <w:rsid w:val="00EA37C3"/>
    <w:rsid w:val="00EA4EAD"/>
    <w:rsid w:val="00EA4FF0"/>
    <w:rsid w:val="00EA5305"/>
    <w:rsid w:val="00EA5468"/>
    <w:rsid w:val="00EA5E00"/>
    <w:rsid w:val="00EA712A"/>
    <w:rsid w:val="00EA777F"/>
    <w:rsid w:val="00EB02CE"/>
    <w:rsid w:val="00EB14D2"/>
    <w:rsid w:val="00EB161B"/>
    <w:rsid w:val="00EB1645"/>
    <w:rsid w:val="00EB397F"/>
    <w:rsid w:val="00EB3F48"/>
    <w:rsid w:val="00EB5A88"/>
    <w:rsid w:val="00EB6312"/>
    <w:rsid w:val="00EB6770"/>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848"/>
    <w:rsid w:val="00EC4A98"/>
    <w:rsid w:val="00EC5459"/>
    <w:rsid w:val="00EC5D7E"/>
    <w:rsid w:val="00EC6F00"/>
    <w:rsid w:val="00EC7116"/>
    <w:rsid w:val="00EC7271"/>
    <w:rsid w:val="00ED0BDB"/>
    <w:rsid w:val="00ED0C75"/>
    <w:rsid w:val="00ED0CD2"/>
    <w:rsid w:val="00ED0EDA"/>
    <w:rsid w:val="00ED14E2"/>
    <w:rsid w:val="00ED192D"/>
    <w:rsid w:val="00ED2B3C"/>
    <w:rsid w:val="00ED31FD"/>
    <w:rsid w:val="00ED446F"/>
    <w:rsid w:val="00ED4770"/>
    <w:rsid w:val="00ED5499"/>
    <w:rsid w:val="00ED566C"/>
    <w:rsid w:val="00ED5DA5"/>
    <w:rsid w:val="00ED6592"/>
    <w:rsid w:val="00ED6611"/>
    <w:rsid w:val="00ED71DA"/>
    <w:rsid w:val="00ED75F4"/>
    <w:rsid w:val="00ED7B63"/>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484"/>
    <w:rsid w:val="00EF1B2D"/>
    <w:rsid w:val="00EF1E5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F9D"/>
    <w:rsid w:val="00F14E4E"/>
    <w:rsid w:val="00F16470"/>
    <w:rsid w:val="00F16BF4"/>
    <w:rsid w:val="00F17785"/>
    <w:rsid w:val="00F213C8"/>
    <w:rsid w:val="00F21ACE"/>
    <w:rsid w:val="00F2212D"/>
    <w:rsid w:val="00F224F5"/>
    <w:rsid w:val="00F229E5"/>
    <w:rsid w:val="00F22B92"/>
    <w:rsid w:val="00F23BB4"/>
    <w:rsid w:val="00F23E31"/>
    <w:rsid w:val="00F247B0"/>
    <w:rsid w:val="00F24D96"/>
    <w:rsid w:val="00F25979"/>
    <w:rsid w:val="00F26C78"/>
    <w:rsid w:val="00F3046A"/>
    <w:rsid w:val="00F30BCD"/>
    <w:rsid w:val="00F327D9"/>
    <w:rsid w:val="00F32C06"/>
    <w:rsid w:val="00F32C1A"/>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5FE1"/>
    <w:rsid w:val="00F56073"/>
    <w:rsid w:val="00F566A5"/>
    <w:rsid w:val="00F60521"/>
    <w:rsid w:val="00F61F35"/>
    <w:rsid w:val="00F62585"/>
    <w:rsid w:val="00F62A34"/>
    <w:rsid w:val="00F638D1"/>
    <w:rsid w:val="00F63DAD"/>
    <w:rsid w:val="00F6472B"/>
    <w:rsid w:val="00F64F26"/>
    <w:rsid w:val="00F65AF9"/>
    <w:rsid w:val="00F6678D"/>
    <w:rsid w:val="00F66C9E"/>
    <w:rsid w:val="00F66E09"/>
    <w:rsid w:val="00F67C61"/>
    <w:rsid w:val="00F7056D"/>
    <w:rsid w:val="00F706FC"/>
    <w:rsid w:val="00F71D88"/>
    <w:rsid w:val="00F7213F"/>
    <w:rsid w:val="00F72B15"/>
    <w:rsid w:val="00F73CCD"/>
    <w:rsid w:val="00F74450"/>
    <w:rsid w:val="00F74AF0"/>
    <w:rsid w:val="00F74B6C"/>
    <w:rsid w:val="00F74C46"/>
    <w:rsid w:val="00F757B0"/>
    <w:rsid w:val="00F75F18"/>
    <w:rsid w:val="00F76268"/>
    <w:rsid w:val="00F7631E"/>
    <w:rsid w:val="00F7756D"/>
    <w:rsid w:val="00F80B70"/>
    <w:rsid w:val="00F82526"/>
    <w:rsid w:val="00F82977"/>
    <w:rsid w:val="00F82DEC"/>
    <w:rsid w:val="00F8316B"/>
    <w:rsid w:val="00F8339F"/>
    <w:rsid w:val="00F85445"/>
    <w:rsid w:val="00F85701"/>
    <w:rsid w:val="00F85DA4"/>
    <w:rsid w:val="00F866F1"/>
    <w:rsid w:val="00F9004D"/>
    <w:rsid w:val="00F90D79"/>
    <w:rsid w:val="00F91818"/>
    <w:rsid w:val="00F91971"/>
    <w:rsid w:val="00F93092"/>
    <w:rsid w:val="00F933C8"/>
    <w:rsid w:val="00F93BCF"/>
    <w:rsid w:val="00F95359"/>
    <w:rsid w:val="00F95B8B"/>
    <w:rsid w:val="00F96A72"/>
    <w:rsid w:val="00F96B06"/>
    <w:rsid w:val="00F96D84"/>
    <w:rsid w:val="00F97025"/>
    <w:rsid w:val="00F9783D"/>
    <w:rsid w:val="00FA020B"/>
    <w:rsid w:val="00FA0F78"/>
    <w:rsid w:val="00FA1160"/>
    <w:rsid w:val="00FA1424"/>
    <w:rsid w:val="00FA2550"/>
    <w:rsid w:val="00FA3DEB"/>
    <w:rsid w:val="00FA51EC"/>
    <w:rsid w:val="00FA5BD0"/>
    <w:rsid w:val="00FA5CAA"/>
    <w:rsid w:val="00FA5EAE"/>
    <w:rsid w:val="00FA61B2"/>
    <w:rsid w:val="00FA7402"/>
    <w:rsid w:val="00FA7506"/>
    <w:rsid w:val="00FB1FF4"/>
    <w:rsid w:val="00FB30A6"/>
    <w:rsid w:val="00FB3790"/>
    <w:rsid w:val="00FB448F"/>
    <w:rsid w:val="00FB4D2E"/>
    <w:rsid w:val="00FB524E"/>
    <w:rsid w:val="00FB5A6C"/>
    <w:rsid w:val="00FB5DFD"/>
    <w:rsid w:val="00FB695F"/>
    <w:rsid w:val="00FB6C23"/>
    <w:rsid w:val="00FB7B56"/>
    <w:rsid w:val="00FB7E19"/>
    <w:rsid w:val="00FB7FF1"/>
    <w:rsid w:val="00FC0140"/>
    <w:rsid w:val="00FC095D"/>
    <w:rsid w:val="00FC0964"/>
    <w:rsid w:val="00FC2BE0"/>
    <w:rsid w:val="00FC55F7"/>
    <w:rsid w:val="00FC6370"/>
    <w:rsid w:val="00FC6E7F"/>
    <w:rsid w:val="00FC70C4"/>
    <w:rsid w:val="00FC7340"/>
    <w:rsid w:val="00FC74E9"/>
    <w:rsid w:val="00FC7640"/>
    <w:rsid w:val="00FD0B84"/>
    <w:rsid w:val="00FD2C1D"/>
    <w:rsid w:val="00FD3B8B"/>
    <w:rsid w:val="00FD4498"/>
    <w:rsid w:val="00FD591A"/>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0FE3"/>
    <w:rsid w:val="00FF1424"/>
    <w:rsid w:val="00FF2330"/>
    <w:rsid w:val="00FF2A5A"/>
    <w:rsid w:val="00FF3AC8"/>
    <w:rsid w:val="00FF3B3A"/>
    <w:rsid w:val="00FF4393"/>
    <w:rsid w:val="00FF43E7"/>
    <w:rsid w:val="00FF557E"/>
    <w:rsid w:val="00FF5BDF"/>
    <w:rsid w:val="00FF60C4"/>
    <w:rsid w:val="00FF6CD5"/>
    <w:rsid w:val="00FF6D75"/>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94888"/>
    <w:rsid w:val="002F6C2B"/>
    <w:rsid w:val="0036538D"/>
    <w:rsid w:val="003D5D23"/>
    <w:rsid w:val="004209F5"/>
    <w:rsid w:val="00464D84"/>
    <w:rsid w:val="004A1A14"/>
    <w:rsid w:val="004B1877"/>
    <w:rsid w:val="004E2EF2"/>
    <w:rsid w:val="005825E2"/>
    <w:rsid w:val="006078D9"/>
    <w:rsid w:val="00617E76"/>
    <w:rsid w:val="006D0DBF"/>
    <w:rsid w:val="006F3D33"/>
    <w:rsid w:val="00785FAF"/>
    <w:rsid w:val="0083015B"/>
    <w:rsid w:val="00921995"/>
    <w:rsid w:val="00992FF7"/>
    <w:rsid w:val="00A313C0"/>
    <w:rsid w:val="00B04807"/>
    <w:rsid w:val="00BF1FE4"/>
    <w:rsid w:val="00CC7020"/>
    <w:rsid w:val="00D36BFF"/>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09F5"/>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108270</Words>
  <Characters>617144</Characters>
  <Application>Microsoft Office Word</Application>
  <DocSecurity>0</DocSecurity>
  <Lines>5142</Lines>
  <Paragraphs>1447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3207</cp:revision>
  <cp:lastPrinted>2011-10-23T20:42:00Z</cp:lastPrinted>
  <dcterms:created xsi:type="dcterms:W3CDTF">2011-09-21T18:30:00Z</dcterms:created>
  <dcterms:modified xsi:type="dcterms:W3CDTF">2022-06-27T17:34:00Z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