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08480901"/>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w:t>
      </w:r>
      <w:proofErr w:type="spellStart"/>
      <w:r w:rsidR="00CF7395" w:rsidRPr="008309B5">
        <w:rPr>
          <w:lang w:val="de-DE"/>
        </w:rPr>
        <w:t>takes</w:t>
      </w:r>
      <w:proofErr w:type="spellEnd"/>
      <w:r w:rsidR="00CF7395" w:rsidRPr="008309B5">
        <w:rPr>
          <w:lang w:val="de-DE"/>
        </w:rPr>
        <w:t xml:space="preserve"> Concept Drift into </w:t>
      </w:r>
      <w:proofErr w:type="spellStart"/>
      <w:r w:rsidR="00CF7395" w:rsidRPr="008309B5">
        <w:rPr>
          <w:lang w:val="de-DE"/>
        </w:rPr>
        <w:t>account</w:t>
      </w:r>
      <w:proofErr w:type="spellEnd"/>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 xml:space="preserve">Ich habe die Bedeutung der ehrenwörtlichen Versicherung und die prüfungsrechtlichen Folgen (§ 26 Abs. 2 Bachelor-SPO (6 Semester), § 24 Abs. 2 Bachelor-SPO (7 Semester), § 23 Abs. 2 Master-SPO (3 Semester) bzw. § 19 Abs. 2 Master-SPO (4 Semester und berufsbegleitend) der </w:t>
      </w:r>
      <w:proofErr w:type="spellStart"/>
      <w:r w:rsidRPr="008309B5">
        <w:rPr>
          <w:lang w:val="de-DE"/>
        </w:rPr>
        <w:t>HdM</w:t>
      </w:r>
      <w:proofErr w:type="spellEnd"/>
      <w:r w:rsidRPr="008309B5">
        <w:rPr>
          <w:lang w:val="de-DE"/>
        </w:rPr>
        <w:t>)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68DB8D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proofErr w:type="spellStart"/>
      <w:r w:rsidR="00A01FE0" w:rsidRPr="008309B5">
        <w:rPr>
          <w:lang w:val="de-DE"/>
        </w:rPr>
        <w:t>Aichschieß</w:t>
      </w:r>
      <w:proofErr w:type="spellEnd"/>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3FFBEE95" w:rsidR="008F1E48" w:rsidRDefault="00E93020">
      <w:pPr>
        <w:tabs>
          <w:tab w:val="left" w:pos="1440"/>
        </w:tabs>
      </w:pPr>
      <w:r>
        <w:t>EDA</w:t>
      </w:r>
      <w:r>
        <w:tab/>
        <w:t>Exploratory Data Analysis</w:t>
      </w:r>
    </w:p>
    <w:p w14:paraId="3EFCA1F2" w14:textId="0104B364" w:rsidR="00F377E4" w:rsidRDefault="00F377E4">
      <w:pPr>
        <w:tabs>
          <w:tab w:val="left" w:pos="1440"/>
        </w:tabs>
      </w:pPr>
      <w:r>
        <w:t>DAG</w:t>
      </w:r>
      <w:r>
        <w:tab/>
        <w:t>Directed Acyclic Graph</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1358CD0C"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601E6C">
            <w:t>(</w:t>
          </w:r>
          <w:proofErr w:type="spellStart"/>
          <w:r w:rsidR="00601E6C">
            <w:t>Rimol</w:t>
          </w:r>
          <w:proofErr w:type="spellEnd"/>
          <w:r w:rsidR="00601E6C">
            <w:t>,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00DB12FA"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jFUMTQ6MTQ6NDU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601E6C">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601E6C">
            <w:t xml:space="preserve">(Singh, Choudhury, Dey, &amp; </w:t>
          </w:r>
          <w:proofErr w:type="spellStart"/>
          <w:r w:rsidR="00601E6C">
            <w:t>Pramanik</w:t>
          </w:r>
          <w:proofErr w:type="spellEnd"/>
          <w:r w:rsidR="00601E6C">
            <w:t>,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601E6C">
            <w:t>(</w:t>
          </w:r>
          <w:proofErr w:type="spellStart"/>
          <w:r w:rsidR="00601E6C">
            <w:t>Jannach</w:t>
          </w:r>
          <w:proofErr w:type="spellEnd"/>
          <w:r w:rsidR="00601E6C">
            <w:t xml:space="preserve"> &amp; </w:t>
          </w:r>
          <w:proofErr w:type="spellStart"/>
          <w:r w:rsidR="00601E6C">
            <w:t>Zanker</w:t>
          </w:r>
          <w:proofErr w:type="spellEnd"/>
          <w:r w:rsidR="00601E6C">
            <w:t>,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601E6C">
            <w:t>(Bennett, Lanning, &amp; others, 2007)</w:t>
          </w:r>
          <w:r>
            <w:fldChar w:fldCharType="end"/>
          </w:r>
        </w:sdtContent>
      </w:sdt>
      <w:r w:rsidR="00EA5468">
        <w:t>.</w:t>
      </w:r>
      <w:r>
        <w:t xml:space="preserve"> To this day datasets of movie ratings remain a popular way to benchmark RSs.</w:t>
      </w:r>
    </w:p>
    <w:p w14:paraId="228E0595" w14:textId="1D4D335B"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yMVQxNDoxNDo0NS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601E6C">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601E6C">
            <w:t>(</w:t>
          </w:r>
          <w:proofErr w:type="spellStart"/>
          <w:r w:rsidR="00601E6C">
            <w:t>Khusro</w:t>
          </w:r>
          <w:proofErr w:type="spellEnd"/>
          <w:r w:rsidR="00601E6C">
            <w:t>,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601E6C">
            <w:t>(Miranda, 2021)</w:t>
          </w:r>
          <w:r>
            <w:fldChar w:fldCharType="end"/>
          </w:r>
        </w:sdtContent>
      </w:sdt>
      <w:r w:rsidR="00A519AD">
        <w:t>.</w:t>
      </w:r>
    </w:p>
    <w:p w14:paraId="3D78F7B3" w14:textId="1FDB76AE"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601E6C">
            <w:t>(</w:t>
          </w:r>
          <w:proofErr w:type="spellStart"/>
          <w:r w:rsidR="00601E6C">
            <w:t>Makinen</w:t>
          </w:r>
          <w:proofErr w:type="spellEnd"/>
          <w:r w:rsidR="00601E6C">
            <w:t xml:space="preserve">, </w:t>
          </w:r>
          <w:proofErr w:type="spellStart"/>
          <w:r w:rsidR="00601E6C">
            <w:t>Skogstrom</w:t>
          </w:r>
          <w:proofErr w:type="spellEnd"/>
          <w:r w:rsidR="00601E6C">
            <w:t xml:space="preserve">, Laaksonen, &amp; </w:t>
          </w:r>
          <w:proofErr w:type="spellStart"/>
          <w:r w:rsidR="00601E6C">
            <w:t>Mikkonen</w:t>
          </w:r>
          <w:proofErr w:type="spellEnd"/>
          <w:r w:rsidR="00601E6C">
            <w:t>,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601E6C">
            <w:t>(</w:t>
          </w:r>
          <w:proofErr w:type="spellStart"/>
          <w:r w:rsidR="00601E6C">
            <w:t>Renggli</w:t>
          </w:r>
          <w:proofErr w:type="spellEnd"/>
          <w:r w:rsidR="00601E6C">
            <w:t xml:space="preserve"> et al., 2021)</w:t>
          </w:r>
          <w:r>
            <w:fldChar w:fldCharType="end"/>
          </w:r>
        </w:sdtContent>
      </w:sdt>
      <w:r w:rsidR="00A519AD">
        <w:t>.</w:t>
      </w:r>
      <w:r>
        <w:t xml:space="preserve"> Detrimental data to the ML system’s performance can manifest itself in different ways. </w:t>
      </w:r>
    </w:p>
    <w:p w14:paraId="64C36E4F" w14:textId="5D8E8420"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601E6C">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CABD428"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601E6C">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64BBF2A9"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601E6C">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IxVDE0OjE0OjQ1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601E6C">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9B2F43E"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601E6C">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1F3C3744"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601E6C">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362483BB"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4FBC9156"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601E6C">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601E6C">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722FF6D2"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601E6C">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1C8B42BE"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601E6C">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601E6C">
            <w:t>(</w:t>
          </w:r>
          <w:proofErr w:type="spellStart"/>
          <w:r w:rsidR="00601E6C">
            <w:t>Rimol</w:t>
          </w:r>
          <w:proofErr w:type="spellEnd"/>
          <w:r w:rsidR="00601E6C">
            <w:t>,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601E6C">
            <w:t xml:space="preserve">(Chui, Hall, Singla, &amp; </w:t>
          </w:r>
          <w:proofErr w:type="spellStart"/>
          <w:r w:rsidR="00601E6C">
            <w:t>Sukharevsky</w:t>
          </w:r>
          <w:proofErr w:type="spellEnd"/>
          <w:r w:rsidR="00601E6C">
            <w:t>,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5E0CBDF"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601E6C">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601E6C">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601E6C">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601E6C">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601E6C">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bookmarkStart w:id="15" w:name="_Ref109217847"/>
      <w:r>
        <w:t>Recommender Systems</w:t>
      </w:r>
      <w:bookmarkEnd w:id="14"/>
      <w:bookmarkEnd w:id="15"/>
    </w:p>
    <w:p w14:paraId="7CB2163F" w14:textId="7D1032A0" w:rsidR="003B7B78" w:rsidRDefault="00696AD3" w:rsidP="00696AD3">
      <w:pPr>
        <w:pStyle w:val="berschrift3"/>
      </w:pPr>
      <w:bookmarkStart w:id="16" w:name="_Toc108480914"/>
      <w:r>
        <w:t>Overview</w:t>
      </w:r>
      <w:bookmarkEnd w:id="16"/>
    </w:p>
    <w:p w14:paraId="4333C53A" w14:textId="2DA7AE2D"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601E6C">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B63A784"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601E6C">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601E6C">
            <w:t>(</w:t>
          </w:r>
          <w:proofErr w:type="spellStart"/>
          <w:r w:rsidR="00601E6C">
            <w:t>Alyari</w:t>
          </w:r>
          <w:proofErr w:type="spellEnd"/>
          <w:r w:rsidR="00601E6C">
            <w:t xml:space="preserve"> &amp; Jafari </w:t>
          </w:r>
          <w:proofErr w:type="spellStart"/>
          <w:r w:rsidR="00601E6C">
            <w:t>Navimipour</w:t>
          </w:r>
          <w:proofErr w:type="spellEnd"/>
          <w:r w:rsidR="00601E6C">
            <w:t>,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601E6C">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77E885D0"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601E6C">
            <w:t xml:space="preserve">(Fleder &amp; </w:t>
          </w:r>
          <w:proofErr w:type="spellStart"/>
          <w:r w:rsidR="00601E6C">
            <w:t>Hosanagar</w:t>
          </w:r>
          <w:proofErr w:type="spellEnd"/>
          <w:r w:rsidR="00601E6C">
            <w:t>,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21736658"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601E6C">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601E6C">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7F4205E5"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D7476B">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r>
        <w:t xml:space="preserve">Retrieval </w:t>
      </w:r>
      <w:r w:rsidR="00AD3B8E">
        <w:t>&amp;</w:t>
      </w:r>
      <w:r>
        <w:t xml:space="preserve"> Ranking</w:t>
      </w:r>
    </w:p>
    <w:p w14:paraId="3BB57FBB" w14:textId="59E3A7D7"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End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76713E">
            <w:t xml:space="preserve">(Fernández-Tobias, </w:t>
          </w:r>
          <w:proofErr w:type="spellStart"/>
          <w:r w:rsidR="0076713E">
            <w:t>Cantador</w:t>
          </w:r>
          <w:proofErr w:type="spellEnd"/>
          <w:r w:rsidR="0076713E">
            <w:t xml:space="preserve">, </w:t>
          </w:r>
          <w:proofErr w:type="spellStart"/>
          <w:r w:rsidR="0076713E">
            <w:t>Kaminskas</w:t>
          </w:r>
          <w:proofErr w:type="spellEnd"/>
          <w:r w:rsidR="0076713E">
            <w:t>,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End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76713E">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5D635D13" w:rsidR="00A21EA3" w:rsidRPr="00C84B97" w:rsidRDefault="002E219D" w:rsidP="002E219D">
      <w:pPr>
        <w:pStyle w:val="Beschriftung"/>
      </w:pPr>
      <w:bookmarkStart w:id="19" w:name="_Ref109072829"/>
      <w:bookmarkStart w:id="20" w:name="_Ref109072808"/>
      <w:r>
        <w:t xml:space="preserve">Figure </w:t>
      </w:r>
      <w:r>
        <w:fldChar w:fldCharType="begin"/>
      </w:r>
      <w:r>
        <w:instrText xml:space="preserve"> SEQ Figure \* ARABIC </w:instrText>
      </w:r>
      <w:r>
        <w:fldChar w:fldCharType="separate"/>
      </w:r>
      <w:r w:rsidR="00D7476B">
        <w:rPr>
          <w:noProof/>
        </w:rPr>
        <w:t>2</w:t>
      </w:r>
      <w:r>
        <w:fldChar w:fldCharType="end"/>
      </w:r>
      <w:bookmarkEnd w:id="19"/>
      <w:r>
        <w:t>: Example of retrieval and ranking</w:t>
      </w:r>
      <w:bookmarkEnd w:id="20"/>
      <w:r w:rsidR="00374F39">
        <w:t xml:space="preserve"> in a recommender system</w:t>
      </w:r>
    </w:p>
    <w:p w14:paraId="1411211D" w14:textId="5171B14B" w:rsidR="007D778E" w:rsidRDefault="007D778E" w:rsidP="007D778E">
      <w:pPr>
        <w:pStyle w:val="berschrift3"/>
      </w:pPr>
      <w:bookmarkStart w:id="21" w:name="_Toc108480915"/>
      <w:r>
        <w:t>Data</w:t>
      </w:r>
      <w:bookmarkEnd w:id="21"/>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5F06F338"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601E6C">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601E6C">
            <w:t>(Aggarwal, 2016)</w:t>
          </w:r>
          <w:r w:rsidR="007A172C">
            <w:fldChar w:fldCharType="end"/>
          </w:r>
        </w:sdtContent>
      </w:sdt>
      <w:r w:rsidR="007A172C">
        <w:t>.</w:t>
      </w:r>
    </w:p>
    <w:p w14:paraId="0E4DB80E" w14:textId="2BA4541A"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601E6C">
            <w:t>(</w:t>
          </w:r>
          <w:proofErr w:type="spellStart"/>
          <w:r w:rsidR="00601E6C">
            <w:t>Khusro</w:t>
          </w:r>
          <w:proofErr w:type="spellEnd"/>
          <w:r w:rsidR="00601E6C">
            <w:t xml:space="preserve"> et al., 2016)</w:t>
          </w:r>
          <w:r w:rsidR="00673C40">
            <w:fldChar w:fldCharType="end"/>
          </w:r>
        </w:sdtContent>
      </w:sdt>
      <w:r w:rsidR="005F1293">
        <w:t>.</w:t>
      </w:r>
    </w:p>
    <w:p w14:paraId="214996BE" w14:textId="5F070AA0"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jFUMTQ6MTQ6NDU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601E6C">
            <w:t>(</w:t>
          </w:r>
          <w:proofErr w:type="spellStart"/>
          <w:r w:rsidR="00601E6C">
            <w:t>Su</w:t>
          </w:r>
          <w:proofErr w:type="spellEnd"/>
          <w:r w:rsidR="00601E6C">
            <w:t xml:space="preserve"> &amp; </w:t>
          </w:r>
          <w:proofErr w:type="spellStart"/>
          <w:r w:rsidR="00601E6C">
            <w:t>Khoshgoftaar</w:t>
          </w:r>
          <w:proofErr w:type="spellEnd"/>
          <w:r w:rsidR="00601E6C">
            <w:t>,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35E029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601E6C">
            <w:t>(Aggarwal, 2016, p. 128)</w:t>
          </w:r>
          <w:r w:rsidR="00A06411">
            <w:fldChar w:fldCharType="end"/>
          </w:r>
        </w:sdtContent>
      </w:sdt>
      <w:r w:rsidR="00A13ABF">
        <w:t>.</w:t>
      </w:r>
    </w:p>
    <w:p w14:paraId="636AF604" w14:textId="2FF9F95A" w:rsidR="006B321E" w:rsidRDefault="00E51276" w:rsidP="002F00A7">
      <w:pPr>
        <w:pStyle w:val="berschrift3"/>
      </w:pPr>
      <w:bookmarkStart w:id="22" w:name="_Toc108480916"/>
      <w:r>
        <w:t>Content-based recommender systems</w:t>
      </w:r>
      <w:bookmarkEnd w:id="22"/>
    </w:p>
    <w:p w14:paraId="4462A7FD" w14:textId="483B709D"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MVQxNDoxNDo0NS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601E6C">
            <w:t>(</w:t>
          </w:r>
          <w:proofErr w:type="spellStart"/>
          <w:r w:rsidR="00601E6C">
            <w:t>Lü</w:t>
          </w:r>
          <w:proofErr w:type="spellEnd"/>
          <w:r w:rsidR="00601E6C">
            <w:t xml:space="preserve">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601E6C">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MVQxNDoxNDo0NS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601E6C">
            <w:t>(</w:t>
          </w:r>
          <w:proofErr w:type="spellStart"/>
          <w:r w:rsidR="00601E6C">
            <w:t>Lü</w:t>
          </w:r>
          <w:proofErr w:type="spellEnd"/>
          <w:r w:rsidR="00601E6C">
            <w:t xml:space="preserve">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75F56A44"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601E6C">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3" w:name="_Toc108480917"/>
      <w:bookmarkStart w:id="24" w:name="_Ref109073993"/>
      <w:r>
        <w:t>Collaborative filtering</w:t>
      </w:r>
      <w:bookmarkEnd w:id="23"/>
      <w:bookmarkEnd w:id="24"/>
    </w:p>
    <w:p w14:paraId="06120E8E" w14:textId="01C41C51" w:rsidR="004E0AB6" w:rsidRDefault="004E0AB6" w:rsidP="004E0AB6">
      <w:r w:rsidRPr="004E0AB6">
        <w:t xml:space="preserve">CF has been the baseline for RSs for years. In September 2009, the </w:t>
      </w:r>
      <w:proofErr w:type="spellStart"/>
      <w:r w:rsidRPr="004E0AB6">
        <w:t>BellKor</w:t>
      </w:r>
      <w:proofErr w:type="spellEnd"/>
      <w:r w:rsidRPr="004E0AB6">
        <w:t xml:space="preserve">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601E6C">
            <w:t>(</w:t>
          </w:r>
          <w:proofErr w:type="spellStart"/>
          <w:r w:rsidR="00601E6C">
            <w:t>Koren</w:t>
          </w:r>
          <w:proofErr w:type="spellEnd"/>
          <w:r w:rsidR="00601E6C">
            <w:t>,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601E6C">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601E6C">
            <w:t>(Google LLC, 2021)</w:t>
          </w:r>
          <w:r w:rsidR="00B40405">
            <w:fldChar w:fldCharType="end"/>
          </w:r>
        </w:sdtContent>
      </w:sdt>
      <w:r w:rsidR="009E6743">
        <w:t>.</w:t>
      </w:r>
    </w:p>
    <w:p w14:paraId="77F8EA4F" w14:textId="0D4AF248"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601E6C">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085B06D4"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601E6C">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601E6C">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17A79D4"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601E6C">
            <w:t>(Aggarwal, 2016)</w:t>
          </w:r>
          <w:r w:rsidR="007F5512">
            <w:fldChar w:fldCharType="end"/>
          </w:r>
        </w:sdtContent>
      </w:sdt>
      <w:r w:rsidR="00FC2BE0">
        <w:t>.</w:t>
      </w:r>
    </w:p>
    <w:p w14:paraId="58A98D78" w14:textId="25674997"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601E6C">
            <w:t>(</w:t>
          </w:r>
          <w:proofErr w:type="spellStart"/>
          <w:r w:rsidR="00601E6C">
            <w:t>Koren</w:t>
          </w:r>
          <w:proofErr w:type="spellEnd"/>
          <w:r w:rsidR="00601E6C">
            <w:t xml:space="preserve">, Bell, &amp; </w:t>
          </w:r>
          <w:proofErr w:type="spellStart"/>
          <w:r w:rsidR="00601E6C">
            <w:t>Volinsky</w:t>
          </w:r>
          <w:proofErr w:type="spellEnd"/>
          <w:r w:rsidR="00601E6C">
            <w:t>,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07F764F"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601E6C">
            <w:t>(</w:t>
          </w:r>
          <w:proofErr w:type="spellStart"/>
          <w:r w:rsidR="00601E6C">
            <w:t>Koren</w:t>
          </w:r>
          <w:proofErr w:type="spellEnd"/>
          <w:r w:rsidR="00601E6C">
            <w:t>,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601E6C">
            <w:t>(</w:t>
          </w:r>
          <w:proofErr w:type="spellStart"/>
          <w:r w:rsidR="00601E6C">
            <w:t>Loehlin</w:t>
          </w:r>
          <w:proofErr w:type="spellEnd"/>
          <w:r w:rsidR="00601E6C">
            <w:t xml:space="preserve"> &amp; </w:t>
          </w:r>
          <w:proofErr w:type="spellStart"/>
          <w:r w:rsidR="00601E6C">
            <w:t>Beaujean</w:t>
          </w:r>
          <w:proofErr w:type="spellEnd"/>
          <w:r w:rsidR="00601E6C">
            <w:t>, 2017)</w:t>
          </w:r>
          <w:r w:rsidR="003B07F2">
            <w:fldChar w:fldCharType="end"/>
          </w:r>
        </w:sdtContent>
      </w:sdt>
      <w:r w:rsidR="00E85FA0">
        <w:t>.</w:t>
      </w:r>
      <w:r w:rsidR="00624421">
        <w:t xml:space="preserve"> </w:t>
      </w:r>
      <w:proofErr w:type="spellStart"/>
      <w:r w:rsidR="00672874">
        <w:t>Koren</w:t>
      </w:r>
      <w:proofErr w:type="spellEnd"/>
      <w:r w:rsidR="00672874">
        <w:t xml:space="preserve">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601E6C">
            <w:t>(</w:t>
          </w:r>
          <w:proofErr w:type="spellStart"/>
          <w:r w:rsidR="00601E6C">
            <w:t>Koren</w:t>
          </w:r>
          <w:proofErr w:type="spellEnd"/>
          <w:r w:rsidR="00601E6C">
            <w:t xml:space="preserve">, Yehuda and </w:t>
          </w:r>
          <w:proofErr w:type="spellStart"/>
          <w:r w:rsidR="00601E6C">
            <w:t>Rendle</w:t>
          </w:r>
          <w:proofErr w:type="spellEnd"/>
          <w:r w:rsidR="00601E6C">
            <w:t>,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601E6C">
            <w:t>(</w:t>
          </w:r>
          <w:proofErr w:type="spellStart"/>
          <w:r w:rsidR="00601E6C">
            <w:t>Vellido</w:t>
          </w:r>
          <w:proofErr w:type="spellEnd"/>
          <w:r w:rsidR="00601E6C">
            <w:t xml:space="preserve">, </w:t>
          </w:r>
          <w:proofErr w:type="spellStart"/>
          <w:r w:rsidR="00601E6C">
            <w:t>Lisboa</w:t>
          </w:r>
          <w:proofErr w:type="spellEnd"/>
          <w:r w:rsidR="00601E6C">
            <w:t>,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601E6C">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601E6C">
            <w:t>(</w:t>
          </w:r>
          <w:proofErr w:type="spellStart"/>
          <w:r w:rsidR="00601E6C">
            <w:t>Koren</w:t>
          </w:r>
          <w:proofErr w:type="spellEnd"/>
          <w:r w:rsidR="00601E6C">
            <w:t xml:space="preserve"> et al., 2009)</w:t>
          </w:r>
          <w:r w:rsidR="00C727F1">
            <w:fldChar w:fldCharType="end"/>
          </w:r>
        </w:sdtContent>
      </w:sdt>
      <w:r w:rsidR="00843302">
        <w:t>.</w:t>
      </w:r>
    </w:p>
    <w:p w14:paraId="48562123" w14:textId="3E59FB54"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601E6C">
            <w:t xml:space="preserve">(Blondel, </w:t>
          </w:r>
          <w:proofErr w:type="spellStart"/>
          <w:r w:rsidR="00601E6C">
            <w:t>Ishihata</w:t>
          </w:r>
          <w:proofErr w:type="spellEnd"/>
          <w:r w:rsidR="00601E6C">
            <w:t xml:space="preserve">, </w:t>
          </w:r>
          <w:proofErr w:type="spellStart"/>
          <w:r w:rsidR="00601E6C">
            <w:t>Fujino</w:t>
          </w:r>
          <w:proofErr w:type="spellEnd"/>
          <w:r w:rsidR="00601E6C">
            <w:t>,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601E6C">
            <w:t xml:space="preserve">(Blondel, </w:t>
          </w:r>
          <w:proofErr w:type="spellStart"/>
          <w:r w:rsidR="00601E6C">
            <w:t>Fujino</w:t>
          </w:r>
          <w:proofErr w:type="spellEnd"/>
          <w:r w:rsidR="00601E6C">
            <w:t xml:space="preserve">, Ueda, &amp; </w:t>
          </w:r>
          <w:proofErr w:type="spellStart"/>
          <w:r w:rsidR="00601E6C">
            <w:t>Ishihata</w:t>
          </w:r>
          <w:proofErr w:type="spellEnd"/>
          <w:r w:rsidR="00601E6C">
            <w:t>,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FUMTQ6MTQ6NDU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601E6C">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VQxNDoxNDo0NS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601E6C">
            <w:t>(</w:t>
          </w:r>
          <w:proofErr w:type="spellStart"/>
          <w:r w:rsidR="00601E6C">
            <w:t>Dacrema</w:t>
          </w:r>
          <w:proofErr w:type="spellEnd"/>
          <w:r w:rsidR="00601E6C">
            <w:t xml:space="preserve">, </w:t>
          </w:r>
          <w:proofErr w:type="spellStart"/>
          <w:r w:rsidR="00601E6C">
            <w:t>Boglio</w:t>
          </w:r>
          <w:proofErr w:type="spellEnd"/>
          <w:r w:rsidR="00601E6C">
            <w:t xml:space="preserve">, </w:t>
          </w:r>
          <w:proofErr w:type="spellStart"/>
          <w:r w:rsidR="00601E6C">
            <w:t>Cremonesi</w:t>
          </w:r>
          <w:proofErr w:type="spellEnd"/>
          <w:r w:rsidR="00601E6C">
            <w:t xml:space="preserve">, &amp; </w:t>
          </w:r>
          <w:proofErr w:type="spellStart"/>
          <w:r w:rsidR="00601E6C">
            <w:t>Jannach</w:t>
          </w:r>
          <w:proofErr w:type="spellEnd"/>
          <w:r w:rsidR="00601E6C">
            <w:t>, 2021)</w:t>
          </w:r>
          <w:r w:rsidR="00ED71DA">
            <w:fldChar w:fldCharType="end"/>
          </w:r>
        </w:sdtContent>
      </w:sdt>
      <w:r w:rsidR="000B65C3">
        <w:t>.</w:t>
      </w:r>
    </w:p>
    <w:p w14:paraId="06963A81" w14:textId="32F487EF"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VQxNDoxNDo0NS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601E6C">
            <w:t>(</w:t>
          </w:r>
          <w:proofErr w:type="spellStart"/>
          <w:r w:rsidR="00601E6C">
            <w:t>Dacrema</w:t>
          </w:r>
          <w:proofErr w:type="spellEnd"/>
          <w:r w:rsidR="00601E6C">
            <w:t xml:space="preserve">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011C7CC6"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601E6C">
            <w:t>(</w:t>
          </w:r>
          <w:proofErr w:type="spellStart"/>
          <w:r w:rsidR="00601E6C">
            <w:t>Charniak</w:t>
          </w:r>
          <w:proofErr w:type="spellEnd"/>
          <w:r w:rsidR="00601E6C">
            <w:t>, 2019)</w:t>
          </w:r>
          <w:r w:rsidR="002F113B">
            <w:fldChar w:fldCharType="end"/>
          </w:r>
        </w:sdtContent>
      </w:sdt>
      <w:r w:rsidR="009C6BE2">
        <w:t>.</w:t>
      </w:r>
      <w:r w:rsidR="00C65436">
        <w:t xml:space="preserve"> </w:t>
      </w:r>
    </w:p>
    <w:p w14:paraId="6116AFD8" w14:textId="7455216C"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601E6C">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601E6C">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yMVQxNDoxNDo0NS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601E6C">
            <w:t>(</w:t>
          </w:r>
          <w:proofErr w:type="spellStart"/>
          <w:r w:rsidR="00601E6C">
            <w:t>Charniak</w:t>
          </w:r>
          <w:proofErr w:type="spellEnd"/>
          <w:r w:rsidR="00601E6C">
            <w:t xml:space="preserve">, 2019; Gurney, 2014; </w:t>
          </w:r>
          <w:proofErr w:type="spellStart"/>
          <w:r w:rsidR="00601E6C">
            <w:t>Hanin</w:t>
          </w:r>
          <w:proofErr w:type="spellEnd"/>
          <w:r w:rsidR="00601E6C">
            <w:t>, 2019; Heaton, 2012)</w:t>
          </w:r>
          <w:r w:rsidR="00974C12">
            <w:fldChar w:fldCharType="end"/>
          </w:r>
        </w:sdtContent>
      </w:sdt>
      <w:r w:rsidR="00B3080C">
        <w:t>.</w:t>
      </w:r>
    </w:p>
    <w:p w14:paraId="07979913" w14:textId="195175C4"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601E6C">
            <w:t xml:space="preserve">(Gurney, 2014; Heaton, 2012; </w:t>
          </w:r>
          <w:proofErr w:type="spellStart"/>
          <w:r w:rsidR="00601E6C">
            <w:t>LeCun</w:t>
          </w:r>
          <w:proofErr w:type="spellEnd"/>
          <w:r w:rsidR="00601E6C">
            <w:t xml:space="preserve"> et al., 1989)</w:t>
          </w:r>
          <w:r w:rsidR="00BD3639">
            <w:fldChar w:fldCharType="end"/>
          </w:r>
        </w:sdtContent>
      </w:sdt>
      <w:r w:rsidR="000C7C8C">
        <w:t>.</w:t>
      </w:r>
      <w:r w:rsidR="001B56D3">
        <w:t xml:space="preserve"> </w:t>
      </w:r>
    </w:p>
    <w:p w14:paraId="54CE1F34" w14:textId="56004486"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yMVQxNDoxNDo0NS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601E6C">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VQxNDoxNDo0NS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601E6C">
            <w:t>(</w:t>
          </w:r>
          <w:proofErr w:type="spellStart"/>
          <w:r w:rsidR="00601E6C">
            <w:t>Dacrema</w:t>
          </w:r>
          <w:proofErr w:type="spellEnd"/>
          <w:r w:rsidR="00601E6C">
            <w:t xml:space="preserve">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601E6C">
            <w:t>(</w:t>
          </w:r>
          <w:proofErr w:type="spellStart"/>
          <w:r w:rsidR="00601E6C">
            <w:t>Rendle</w:t>
          </w:r>
          <w:proofErr w:type="spellEnd"/>
          <w:r w:rsidR="00601E6C">
            <w:t xml:space="preserve">, </w:t>
          </w:r>
          <w:proofErr w:type="spellStart"/>
          <w:r w:rsidR="00601E6C">
            <w:t>Krichene</w:t>
          </w:r>
          <w:proofErr w:type="spellEnd"/>
          <w:r w:rsidR="00601E6C">
            <w:t>, Zhang, &amp; Anderson, 2020)</w:t>
          </w:r>
          <w:r w:rsidR="00A6589D">
            <w:fldChar w:fldCharType="end"/>
          </w:r>
        </w:sdtContent>
      </w:sdt>
      <w:r w:rsidR="0058526C">
        <w:t>.</w:t>
      </w:r>
      <w:r w:rsidR="003C4E90">
        <w:t xml:space="preserve"> </w:t>
      </w:r>
    </w:p>
    <w:p w14:paraId="41DC409D" w14:textId="45F1B621"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601E6C">
            <w:t xml:space="preserve">(Blondel, </w:t>
          </w:r>
          <w:proofErr w:type="spellStart"/>
          <w:r w:rsidR="00601E6C">
            <w:t>Fujino</w:t>
          </w:r>
          <w:proofErr w:type="spellEnd"/>
          <w:r w:rsidR="00601E6C">
            <w:t>,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xVDE0OjE0OjQ1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601E6C">
            <w:t xml:space="preserve">(Covington, Adams, &amp; </w:t>
          </w:r>
          <w:proofErr w:type="spellStart"/>
          <w:r w:rsidR="00601E6C">
            <w:t>Sargin</w:t>
          </w:r>
          <w:proofErr w:type="spellEnd"/>
          <w:r w:rsidR="00601E6C">
            <w:t>, 2016)</w:t>
          </w:r>
          <w:r w:rsidR="00FF3B3A">
            <w:fldChar w:fldCharType="end"/>
          </w:r>
        </w:sdtContent>
      </w:sdt>
      <w:r w:rsidR="00FF3B3A">
        <w:t>.</w:t>
      </w:r>
    </w:p>
    <w:p w14:paraId="7B0F308A" w14:textId="28E9862A" w:rsidR="00C721A1" w:rsidRDefault="00EF1E50" w:rsidP="00EF1E50">
      <w:pPr>
        <w:pStyle w:val="berschrift3"/>
      </w:pPr>
      <w:bookmarkStart w:id="25" w:name="_Toc108480918"/>
      <w:r>
        <w:t>Deep &amp; Cross Networks</w:t>
      </w:r>
      <w:bookmarkEnd w:id="25"/>
    </w:p>
    <w:p w14:paraId="63729B4C" w14:textId="153A325B"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FUMTQ6MTQ6NDU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jFUMTQ6MTQ6NDU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601E6C">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09CEC1B9"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MVQxNDoxNDo0NS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601E6C">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FUMTQ6MTQ6NDU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601E6C">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601E6C">
            <w:t>(</w:t>
          </w:r>
          <w:proofErr w:type="spellStart"/>
          <w:r w:rsidR="00601E6C">
            <w:t>Rendle</w:t>
          </w:r>
          <w:proofErr w:type="spellEnd"/>
          <w:r w:rsidR="00601E6C">
            <w:t xml:space="preserve"> et al., 2020)</w:t>
          </w:r>
          <w:r w:rsidR="00306886">
            <w:fldChar w:fldCharType="end"/>
          </w:r>
        </w:sdtContent>
      </w:sdt>
      <w:r w:rsidR="003722D0">
        <w:t>.</w:t>
      </w:r>
    </w:p>
    <w:p w14:paraId="36DF5A9A" w14:textId="558F24BC"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FUMTQ6MTQ6NDU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601E6C">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76AF599C" w:rsidR="008C1888" w:rsidRDefault="008C1888" w:rsidP="008D6D83">
      <w:pPr>
        <w:pStyle w:val="Beschriftung"/>
      </w:pPr>
      <w:bookmarkStart w:id="26" w:name="_Ref107267688"/>
      <w:bookmarkStart w:id="27" w:name="_Toc108263646"/>
      <w:r>
        <w:t xml:space="preserve">Figure </w:t>
      </w:r>
      <w:r>
        <w:fldChar w:fldCharType="begin"/>
      </w:r>
      <w:r>
        <w:instrText xml:space="preserve"> SEQ Figure \* ARABIC </w:instrText>
      </w:r>
      <w:r>
        <w:fldChar w:fldCharType="separate"/>
      </w:r>
      <w:r w:rsidR="00D7476B">
        <w:rPr>
          <w:noProof/>
        </w:rPr>
        <w:t>3</w:t>
      </w:r>
      <w:r>
        <w:fldChar w:fldCharType="end"/>
      </w:r>
      <w:bookmarkEnd w:id="26"/>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xVDE0OjE0OjQ1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601E6C">
            <w:t>(Wang et al., 2021)</w:t>
          </w:r>
          <w:r w:rsidR="00953B56">
            <w:fldChar w:fldCharType="end"/>
          </w:r>
        </w:sdtContent>
      </w:sdt>
      <w:bookmarkEnd w:id="27"/>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4CD5DB89" w:rsidR="00090805" w:rsidRPr="00090805" w:rsidRDefault="00C73468" w:rsidP="00327CBC">
      <w:pPr>
        <w:pStyle w:val="Beschriftung"/>
      </w:pPr>
      <w:bookmarkStart w:id="28" w:name="_Ref107267783"/>
      <w:bookmarkStart w:id="29" w:name="_Toc108263647"/>
      <w:r>
        <w:t xml:space="preserve">Figure </w:t>
      </w:r>
      <w:r>
        <w:fldChar w:fldCharType="begin"/>
      </w:r>
      <w:r>
        <w:instrText xml:space="preserve"> SEQ Figure \* ARABIC </w:instrText>
      </w:r>
      <w:r>
        <w:fldChar w:fldCharType="separate"/>
      </w:r>
      <w:r w:rsidR="00D7476B">
        <w:rPr>
          <w:noProof/>
        </w:rPr>
        <w:t>4</w:t>
      </w:r>
      <w:r>
        <w:fldChar w:fldCharType="end"/>
      </w:r>
      <w:bookmarkEnd w:id="28"/>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xVDE0OjE0OjQ1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601E6C">
            <w:t>(Wang et al., 2021)</w:t>
          </w:r>
          <w:r>
            <w:fldChar w:fldCharType="end"/>
          </w:r>
        </w:sdtContent>
      </w:sdt>
      <w:bookmarkEnd w:id="29"/>
    </w:p>
    <w:p w14:paraId="02F69185" w14:textId="116C9B88"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IxVDE0OjE0OjQ1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601E6C">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0" w:name="_Toc108480919"/>
      <w:r>
        <w:t>State of the Art Technology</w:t>
      </w:r>
      <w:bookmarkEnd w:id="30"/>
    </w:p>
    <w:p w14:paraId="19D9FC05" w14:textId="41590308"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601E6C">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601E6C">
            <w:t>(TensorFlow, 2022a, 2022b)</w:t>
          </w:r>
          <w:r w:rsidR="0084472A">
            <w:fldChar w:fldCharType="end"/>
          </w:r>
        </w:sdtContent>
      </w:sdt>
      <w:r w:rsidR="001078B2">
        <w:t>.</w:t>
      </w:r>
    </w:p>
    <w:p w14:paraId="77FF4EC6" w14:textId="183742AD"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601E6C">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601E6C">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yMVQxNDoxNDo0NS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601E6C">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601E6C">
            <w:t xml:space="preserve">(Greenberg, Taylor, </w:t>
          </w:r>
          <w:proofErr w:type="spellStart"/>
          <w:r w:rsidR="00601E6C">
            <w:t>Ivchenko</w:t>
          </w:r>
          <w:proofErr w:type="spellEnd"/>
          <w:r w:rsidR="00601E6C">
            <w:t>,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1" w:name="_Toc108480920"/>
      <w:bookmarkStart w:id="32" w:name="_Ref108564826"/>
      <w:r>
        <w:t>MLOps</w:t>
      </w:r>
      <w:bookmarkEnd w:id="31"/>
      <w:bookmarkEnd w:id="32"/>
    </w:p>
    <w:p w14:paraId="2C48277F" w14:textId="6152091F" w:rsidR="006B05B3" w:rsidRDefault="006B05B3" w:rsidP="006B05B3">
      <w:pPr>
        <w:pStyle w:val="berschrift3"/>
      </w:pPr>
      <w:bookmarkStart w:id="33" w:name="_Toc108480921"/>
      <w:r>
        <w:t>Problem</w:t>
      </w:r>
      <w:bookmarkEnd w:id="33"/>
    </w:p>
    <w:p w14:paraId="1CFB6221" w14:textId="227C72BF"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601E6C">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jFUMTQ6MTQ6NDU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601E6C">
            <w:t>(</w:t>
          </w:r>
          <w:proofErr w:type="spellStart"/>
          <w:r w:rsidR="00601E6C">
            <w:t>Garousi</w:t>
          </w:r>
          <w:proofErr w:type="spellEnd"/>
          <w:r w:rsidR="00601E6C">
            <w:t xml:space="preserve">, Petersen, &amp; </w:t>
          </w:r>
          <w:proofErr w:type="spellStart"/>
          <w:r w:rsidR="00601E6C">
            <w:t>Ozkan</w:t>
          </w:r>
          <w:proofErr w:type="spellEnd"/>
          <w:r w:rsidR="00601E6C">
            <w:t>,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IxVDE0OjE0OjQ1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jFUMTQ6MTQ6NDU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601E6C">
            <w:t>(</w:t>
          </w:r>
          <w:proofErr w:type="spellStart"/>
          <w:r w:rsidR="00601E6C">
            <w:t>Heemstra</w:t>
          </w:r>
          <w:proofErr w:type="spellEnd"/>
          <w:r w:rsidR="00601E6C">
            <w:t xml:space="preserve">, 1992; Myers, </w:t>
          </w:r>
          <w:proofErr w:type="spellStart"/>
          <w:r w:rsidR="00601E6C">
            <w:t>Kappelman</w:t>
          </w:r>
          <w:proofErr w:type="spellEnd"/>
          <w:r w:rsidR="00601E6C">
            <w:t xml:space="preserve">, &amp; </w:t>
          </w:r>
          <w:proofErr w:type="spellStart"/>
          <w:r w:rsidR="00601E6C">
            <w:t>Prybutok</w:t>
          </w:r>
          <w:proofErr w:type="spellEnd"/>
          <w:r w:rsidR="00601E6C">
            <w:t>,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xVDE0OjE0OjQ1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601E6C">
            <w:t>(Covington et al., 2016)</w:t>
          </w:r>
          <w:r w:rsidR="004012AC">
            <w:fldChar w:fldCharType="end"/>
          </w:r>
        </w:sdtContent>
      </w:sdt>
      <w:r w:rsidR="00426182">
        <w:t>.</w:t>
      </w:r>
    </w:p>
    <w:p w14:paraId="555E2FDF" w14:textId="32FC191C"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601E6C">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601E6C">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jFUMTQ6MTQ6NDU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601E6C">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601E6C">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601E6C">
            <w:t>(Sculley et al., 2015)</w:t>
          </w:r>
          <w:r w:rsidR="002F4DDE">
            <w:fldChar w:fldCharType="end"/>
          </w:r>
        </w:sdtContent>
      </w:sdt>
      <w:r w:rsidR="002378C5">
        <w:t>.</w:t>
      </w:r>
      <w:r w:rsidR="008F2D01">
        <w:t xml:space="preserve"> </w:t>
      </w:r>
    </w:p>
    <w:p w14:paraId="30667B16" w14:textId="221D4625"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601E6C">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3CD469C6"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601E6C">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601E6C">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w:t>
      </w:r>
      <w:proofErr w:type="spellStart"/>
      <w:r w:rsidR="0019566A">
        <w:t>PoCs</w:t>
      </w:r>
      <w:proofErr w:type="spellEnd"/>
      <w:r w:rsidR="00767963">
        <w:t>.</w:t>
      </w:r>
    </w:p>
    <w:p w14:paraId="15248E6A" w14:textId="1621F56A"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601E6C">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4" w:name="_Toc108480922"/>
      <w:bookmarkStart w:id="35" w:name="_Ref107653522"/>
      <w:r>
        <w:t>What is MLOps</w:t>
      </w:r>
      <w:bookmarkEnd w:id="34"/>
    </w:p>
    <w:p w14:paraId="290019E3" w14:textId="67000231"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601E6C">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601E6C">
            <w:t>(</w:t>
          </w:r>
          <w:proofErr w:type="spellStart"/>
          <w:r w:rsidR="00601E6C">
            <w:t>Kreuzberger</w:t>
          </w:r>
          <w:proofErr w:type="spellEnd"/>
          <w:r w:rsidR="00601E6C">
            <w:t xml:space="preserve">, </w:t>
          </w:r>
          <w:proofErr w:type="spellStart"/>
          <w:r w:rsidR="00601E6C">
            <w:t>Kühl</w:t>
          </w:r>
          <w:proofErr w:type="spellEnd"/>
          <w:r w:rsidR="00601E6C">
            <w:t xml:space="preserve">, &amp; </w:t>
          </w:r>
          <w:proofErr w:type="spellStart"/>
          <w:r w:rsidR="00601E6C">
            <w:t>Hirschl</w:t>
          </w:r>
          <w:proofErr w:type="spellEnd"/>
          <w:r w:rsidR="00601E6C">
            <w:t>,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6BBD38DC"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601E6C">
            <w:t xml:space="preserve">(Salama, </w:t>
          </w:r>
          <w:proofErr w:type="spellStart"/>
          <w:r w:rsidR="00601E6C">
            <w:t>Kazmierczak</w:t>
          </w:r>
          <w:proofErr w:type="spellEnd"/>
          <w:r w:rsidR="00601E6C">
            <w:t xml:space="preserve">, &amp; </w:t>
          </w:r>
          <w:proofErr w:type="spellStart"/>
          <w:r w:rsidR="00601E6C">
            <w:t>Schut</w:t>
          </w:r>
          <w:proofErr w:type="spellEnd"/>
          <w:r w:rsidR="00601E6C">
            <w: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FUMTQ6MTQ6NDU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601E6C">
            <w:t>(</w:t>
          </w:r>
          <w:proofErr w:type="spellStart"/>
          <w:r w:rsidR="00601E6C">
            <w:t>Symeonidis</w:t>
          </w:r>
          <w:proofErr w:type="spellEnd"/>
          <w:r w:rsidR="00601E6C">
            <w:t xml:space="preserve">, </w:t>
          </w:r>
          <w:proofErr w:type="spellStart"/>
          <w:r w:rsidR="00601E6C">
            <w:t>Nerantzis</w:t>
          </w:r>
          <w:proofErr w:type="spellEnd"/>
          <w:r w:rsidR="00601E6C">
            <w:t xml:space="preserve">, </w:t>
          </w:r>
          <w:proofErr w:type="spellStart"/>
          <w:r w:rsidR="00601E6C">
            <w:t>Kazakis</w:t>
          </w:r>
          <w:proofErr w:type="spellEnd"/>
          <w:r w:rsidR="00601E6C">
            <w:t xml:space="preserve">, &amp; </w:t>
          </w:r>
          <w:proofErr w:type="spellStart"/>
          <w:r w:rsidR="00601E6C">
            <w:t>Papakostas</w:t>
          </w:r>
          <w:proofErr w:type="spellEnd"/>
          <w:r w:rsidR="00601E6C">
            <w:t>,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601E6C">
            <w:t>(Salama et al., 2021; Sculley et al., 2015)</w:t>
          </w:r>
          <w:r w:rsidR="00BE6997">
            <w:fldChar w:fldCharType="end"/>
          </w:r>
        </w:sdtContent>
      </w:sdt>
      <w:r w:rsidR="00BE6997">
        <w:t>.</w:t>
      </w:r>
    </w:p>
    <w:p w14:paraId="6397A716" w14:textId="2D27B390"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601E6C">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5AC7B2BE"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601E6C">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78DFD187"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MVQxNDoxNDo0NS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601E6C">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601E6C">
            <w:t>(</w:t>
          </w:r>
          <w:proofErr w:type="spellStart"/>
          <w:r w:rsidR="00601E6C">
            <w:t>Kreuzberger</w:t>
          </w:r>
          <w:proofErr w:type="spellEnd"/>
          <w:r w:rsidR="00601E6C">
            <w:t xml:space="preserve">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540CA3F8"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FUMTQ6MTQ6NDU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601E6C">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FUMTQ6MTQ6NDU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01E6C">
            <w:t>(Denis Baylor et al., 2019)</w:t>
          </w:r>
          <w:r w:rsidR="00677204">
            <w:fldChar w:fldCharType="end"/>
          </w:r>
        </w:sdtContent>
      </w:sdt>
      <w:r w:rsidR="001F5D94">
        <w:t>.</w:t>
      </w:r>
    </w:p>
    <w:p w14:paraId="77B2345C" w14:textId="39DD9BBE"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yMVQxNDoxNDo0NS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601E6C">
            <w:t>(</w:t>
          </w:r>
          <w:proofErr w:type="spellStart"/>
          <w:r w:rsidR="00601E6C">
            <w:t>Serban</w:t>
          </w:r>
          <w:proofErr w:type="spellEnd"/>
          <w:r w:rsidR="00601E6C">
            <w:t xml:space="preserve">, van der </w:t>
          </w:r>
          <w:proofErr w:type="spellStart"/>
          <w:r w:rsidR="00601E6C">
            <w:t>Blom</w:t>
          </w:r>
          <w:proofErr w:type="spellEnd"/>
          <w:r w:rsidR="00601E6C">
            <w:t xml:space="preserve">, </w:t>
          </w:r>
          <w:proofErr w:type="spellStart"/>
          <w:r w:rsidR="00601E6C">
            <w:t>Hoos</w:t>
          </w:r>
          <w:proofErr w:type="spellEnd"/>
          <w:r w:rsidR="00601E6C">
            <w:t>, &amp; Visser, 2020)</w:t>
          </w:r>
          <w:r w:rsidR="005A18DE">
            <w:fldChar w:fldCharType="end"/>
          </w:r>
        </w:sdtContent>
      </w:sdt>
      <w:r w:rsidR="00D061DE">
        <w:t>.</w:t>
      </w:r>
    </w:p>
    <w:p w14:paraId="0AC00D68" w14:textId="7DFC40AA"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IxVDE0OjE0OjQ1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601E6C">
            <w:t>(</w:t>
          </w:r>
          <w:proofErr w:type="spellStart"/>
          <w:r w:rsidR="00601E6C">
            <w:t>Ruf</w:t>
          </w:r>
          <w:proofErr w:type="spellEnd"/>
          <w:r w:rsidR="00601E6C">
            <w:t xml:space="preserve">, Madan, Reich, &amp; </w:t>
          </w:r>
          <w:proofErr w:type="spellStart"/>
          <w:r w:rsidR="00601E6C">
            <w:t>Ould</w:t>
          </w:r>
          <w:proofErr w:type="spellEnd"/>
          <w:r w:rsidR="00601E6C">
            <w:t>-Abdeslam,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601E6C">
            <w:t xml:space="preserve">(Yavuz &amp; </w:t>
          </w:r>
          <w:proofErr w:type="spellStart"/>
          <w:r w:rsidR="00601E6C">
            <w:t>Chockalingam</w:t>
          </w:r>
          <w:proofErr w:type="spellEnd"/>
          <w:r w:rsidR="00601E6C">
            <w:t>,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proofErr w:type="spellStart"/>
      <w:r w:rsidR="000D2596">
        <w:t>Rok</w:t>
      </w:r>
      <w:proofErr w:type="spellEnd"/>
      <w:r w:rsidR="000D2596">
        <w:t xml:space="preserve"> from </w:t>
      </w:r>
      <w:proofErr w:type="spellStart"/>
      <w:r w:rsidR="000D2596">
        <w:t>Arrikto</w:t>
      </w:r>
      <w:proofErr w:type="spellEnd"/>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601E6C">
            <w:t>(</w:t>
          </w:r>
          <w:proofErr w:type="spellStart"/>
          <w:r w:rsidR="00601E6C">
            <w:t>Arrikto</w:t>
          </w:r>
          <w:proofErr w:type="spellEnd"/>
          <w:r w:rsidR="00601E6C">
            <w:t>,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51424919"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601E6C">
            <w:t>(</w:t>
          </w:r>
          <w:proofErr w:type="spellStart"/>
          <w:r w:rsidR="00601E6C">
            <w:t>Kreuzberger</w:t>
          </w:r>
          <w:proofErr w:type="spellEnd"/>
          <w:r w:rsidR="00601E6C">
            <w:t xml:space="preserve"> et al., 2022)</w:t>
          </w:r>
          <w:r w:rsidR="003E1E87">
            <w:fldChar w:fldCharType="end"/>
          </w:r>
        </w:sdtContent>
      </w:sdt>
      <w:r w:rsidR="00107744">
        <w:t>.</w:t>
      </w:r>
    </w:p>
    <w:p w14:paraId="76FB2782" w14:textId="20177FA1" w:rsidR="00CB4258" w:rsidRDefault="005376DF" w:rsidP="00291EF2">
      <w:pPr>
        <w:pStyle w:val="berschrift3"/>
      </w:pPr>
      <w:r>
        <w:t>Pipelines</w:t>
      </w:r>
    </w:p>
    <w:p w14:paraId="27ED643C" w14:textId="64740AC4" w:rsidR="006E5257" w:rsidRDefault="000D2666" w:rsidP="007A79D5">
      <w:r>
        <w:t>Pipelines are an important component in the operation</w:t>
      </w:r>
      <w:r w:rsidR="00832050">
        <w:t xml:space="preserve">alization and automation of ML Lifecycles. Generally, processes in </w:t>
      </w:r>
      <w:r w:rsidR="00A6703D">
        <w:t xml:space="preserve">information systems can be explained </w:t>
      </w:r>
      <w:r w:rsidR="00490189">
        <w:t>with</w:t>
      </w:r>
      <w:r w:rsidR="00A6703D">
        <w:t xml:space="preserve"> graphs</w:t>
      </w:r>
      <w:r w:rsidR="006D5D9C">
        <w:t xml:space="preserve">. Graphs are the subject of graph theory, a discipline in mathematics and computer </w:t>
      </w:r>
      <w:r w:rsidR="00EB69BC">
        <w:t>science.</w:t>
      </w:r>
      <w:r w:rsidR="00256A3F">
        <w:t xml:space="preserve"> They</w:t>
      </w:r>
      <w:r w:rsidR="00EB374B">
        <w:t xml:space="preserve"> </w:t>
      </w:r>
      <w:r w:rsidR="00DC63DC">
        <w:t>are made up</w:t>
      </w:r>
      <w:r w:rsidR="00410F86">
        <w:t xml:space="preserve"> of two components: nodes and edges. Edges are used to map relationships between </w:t>
      </w:r>
      <w:r w:rsidR="00985E5B">
        <w:t xml:space="preserve">nodes. </w:t>
      </w:r>
      <w:r w:rsidR="005769CC">
        <w:t xml:space="preserve">Graphs can define </w:t>
      </w:r>
      <w:r w:rsidR="00240151">
        <w:t xml:space="preserve">dependencies between individual tasks of a process, which make up a pipeline. Specifically, </w:t>
      </w:r>
      <w:r w:rsidR="006F6D3C">
        <w:t xml:space="preserve">in the context of </w:t>
      </w:r>
      <w:r w:rsidR="000F2613">
        <w:t>Pipelines</w:t>
      </w:r>
      <w:r w:rsidR="00490189">
        <w:t>,</w:t>
      </w:r>
      <w:r w:rsidR="006F6D3C">
        <w:t xml:space="preserve"> a special type of graph is used</w:t>
      </w:r>
      <w:r w:rsidR="003613A4">
        <w:t xml:space="preserve">. The </w:t>
      </w:r>
      <w:r w:rsidR="003613A4">
        <w:rPr>
          <w:i/>
        </w:rPr>
        <w:t>directed acyclic graph</w:t>
      </w:r>
      <w:r w:rsidR="003613A4">
        <w:t xml:space="preserve"> (DAG).</w:t>
      </w:r>
      <w:r w:rsidR="008005B9">
        <w:t xml:space="preserve"> A DAG has directional edges, which establish</w:t>
      </w:r>
      <w:r w:rsidR="0099768F">
        <w:t xml:space="preserve"> a chronological order </w:t>
      </w:r>
      <w:r w:rsidR="003971BF">
        <w:t>between</w:t>
      </w:r>
      <w:r w:rsidR="0099768F">
        <w:t xml:space="preserve"> the nodes.</w:t>
      </w:r>
      <w:r w:rsidR="001A2D62">
        <w:t xml:space="preserve"> Instead of only mapping a generalized relationship,</w:t>
      </w:r>
      <w:r w:rsidR="00BE4483">
        <w:t xml:space="preserve"> </w:t>
      </w:r>
      <w:r w:rsidR="00580755">
        <w:t>directed edges represent a clear dependency of one node to another node.</w:t>
      </w:r>
      <w:r w:rsidR="00E618AC">
        <w:t xml:space="preserve"> These dependencies can for instance</w:t>
      </w:r>
      <w:r w:rsidR="00015E2A">
        <w:t xml:space="preserve"> constitute</w:t>
      </w:r>
      <w:r w:rsidR="00DA49E4">
        <w:t xml:space="preserve"> a data flow</w:t>
      </w:r>
      <w:r w:rsidR="00015E2A">
        <w:t>.</w:t>
      </w:r>
      <w:r w:rsidR="008C5A0A">
        <w:t xml:space="preserve"> “Acyclic” means that edges can’t </w:t>
      </w:r>
      <w:r w:rsidR="0083272F">
        <w:t xml:space="preserve">connect to prior nodes to form a cycle or loop. The acyclic properties </w:t>
      </w:r>
      <w:r w:rsidR="00F377E4">
        <w:t>of a DAG are important</w:t>
      </w:r>
      <w:r w:rsidR="00357C4D">
        <w:t xml:space="preserve"> for</w:t>
      </w:r>
      <w:r w:rsidR="001F4C35">
        <w:t xml:space="preserve"> ISs</w:t>
      </w:r>
      <w:r w:rsidR="00304AAF">
        <w:t xml:space="preserve">. </w:t>
      </w:r>
      <w:r w:rsidR="006D54FF">
        <w:t>C</w:t>
      </w:r>
      <w:r w:rsidR="001F4C35">
        <w:t xml:space="preserve">ircular dependencies can provoke </w:t>
      </w:r>
      <w:r w:rsidR="00E107BC">
        <w:t xml:space="preserve">deadlocks in a pipeline, as </w:t>
      </w:r>
      <w:r w:rsidR="00F6399A">
        <w:t xml:space="preserve">nodes </w:t>
      </w:r>
      <w:r w:rsidR="00645AD6">
        <w:t>can now be dependent on</w:t>
      </w:r>
      <w:r w:rsidR="00C90998">
        <w:t xml:space="preserve"> multiple nodes</w:t>
      </w:r>
      <w:r w:rsidR="00113B82">
        <w:t xml:space="preserve"> </w:t>
      </w:r>
      <w:sdt>
        <w:sdtPr>
          <w:alias w:val="To edit, see citavi.com/edit"/>
          <w:tag w:val="CitaviPlaceholder#6351a0a5-bfde-42c6-aa27-b127779d3059"/>
          <w:id w:val="1584252460"/>
          <w:placeholder>
            <w:docPart w:val="DefaultPlaceholder_-1854013440"/>
          </w:placeholder>
        </w:sdtPr>
        <w:sdtContent>
          <w:r w:rsidR="00113B82">
            <w:fldChar w:fldCharType="begin"/>
          </w:r>
          <w:r w:rsidR="00F473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WI0YzVkLWRlMjAtNDk2Mi04NTg2LTRiMTAyZDhkYTBlNyIsIlJhbmdlTGVuZ3RoIjoxMCwiUmVmZXJlbmNlSWQiOiI3OGJkZTYzMi01OGZjLTQ0NzgtYTg0ZC1jMzE1MTA0Y2Iz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yc2luZ2giLCJMYXN0TmFtZSI6IkRlbyIsIlByb3RlY3RlZCI6ZmFsc2UsIlNleCI6MCwiQ3JlYXRlZEJ5IjoiYTdrNmlzaDJkZHo0Y3dubzN1bWwzc2R1OGxtb2doZzYyYms4d3M0ZGp4NDNkbHIiLCJDcmVhdGVkT24iOiIyMDIyLTA3LTIyVDEwOjI0OjE0WiIsIk1vZGlmaWVkQnkiOiJhN2s2aXNoMmRkejRjd25vM3VtbDNzZHU4bG1vZ2hnNjJiazh3czRkang0M2RsciIsIklkIjoiZmVhNGJlZDgtMmQxYS00ZDMwLTlmYWYtYTAzZWYwMjFlMzEzIiwiTW9kaWZpZWRPbiI6IjIwMjItMDctMjJUMTA6MjQ6MTRa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wNDg2ODA3OTMy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d29ybGRjYXQub3JnL29jbGMvMTI3NzI3MjM2NyIsIlVyaVN0cmluZyI6Imh0dHA6Ly93d3cud29ybGRjYXQub3JnL29jbGMvMTI3NzI3MjM2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53b3JsZGNhdC5vcmcvb2NsYy8xMjkwNDkzMzAwIiwiVXJpU3RyaW5nIjoiaHR0cDovL3d3dy53b3JsZGNhdC5vcmcvb2NsYy8xMjkwNDkzMzA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}</w:instrText>
          </w:r>
          <w:r w:rsidR="00113B82">
            <w:fldChar w:fldCharType="separate"/>
          </w:r>
          <w:r w:rsidR="00F4733B">
            <w:t xml:space="preserve">(Deo, 2019; </w:t>
          </w:r>
          <w:proofErr w:type="spellStart"/>
          <w:r w:rsidR="00F4733B">
            <w:t>Harenslak</w:t>
          </w:r>
          <w:proofErr w:type="spellEnd"/>
          <w:r w:rsidR="00F4733B">
            <w:t xml:space="preserve"> &amp; Ruiter, 2021)</w:t>
          </w:r>
          <w:r w:rsidR="00113B82">
            <w:fldChar w:fldCharType="end"/>
          </w:r>
        </w:sdtContent>
      </w:sdt>
      <w:r w:rsidR="00327378">
        <w:t>.</w:t>
      </w:r>
    </w:p>
    <w:p w14:paraId="3D0A4E65" w14:textId="3CE4676F" w:rsidR="00107CD0" w:rsidRDefault="006E5257" w:rsidP="007A79D5">
      <w:r>
        <w:t xml:space="preserve">DAGs can be </w:t>
      </w:r>
      <w:r w:rsidR="00837084">
        <w:t>created</w:t>
      </w:r>
      <w:r>
        <w:t xml:space="preserve"> and interpreted by </w:t>
      </w:r>
      <w:r w:rsidR="000B3C65">
        <w:t xml:space="preserve">workflow management tools </w:t>
      </w:r>
      <w:r w:rsidR="00FF7536">
        <w:t xml:space="preserve">like </w:t>
      </w:r>
      <w:r w:rsidR="00F543B8">
        <w:t xml:space="preserve">the </w:t>
      </w:r>
      <w:r w:rsidR="00FF7536">
        <w:t>Apache Airflow</w:t>
      </w:r>
      <w:r w:rsidR="00BB7F45">
        <w:t xml:space="preserve"> </w:t>
      </w:r>
      <w:r w:rsidR="00753A51">
        <w:t>or</w:t>
      </w:r>
      <w:r w:rsidR="00BB7F45">
        <w:t xml:space="preserve"> Apache Beam</w:t>
      </w:r>
      <w:r w:rsidR="00FF566C">
        <w:t xml:space="preserve"> </w:t>
      </w:r>
      <w:sdt>
        <w:sdtPr>
          <w:alias w:val="To edit, see citavi.com/edit"/>
          <w:tag w:val="CitaviPlaceholder#18384c44-bf30-4600-a905-67b3675993e7"/>
          <w:id w:val="735213856"/>
          <w:placeholder>
            <w:docPart w:val="DefaultPlaceholder_-1854013440"/>
          </w:placeholder>
        </w:sdtPr>
        <w:sdtContent>
          <w:r w:rsidR="00FF566C">
            <w:fldChar w:fldCharType="begin"/>
          </w:r>
          <w:r w:rsidR="00FF56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zI2MWQ1LTdkNDEtNGJhYi1hZWFlLTYwY2RlN2FkN2ExNiIsIlJhbmdlTGVuZ3RoIjozNCwiUmVmZXJlbmNlSWQiOiJjODBhMTRlOC01MTc3LTQ1NWItYTI0MS04MDg2OWIzMmI5MTMiLCJSZWZlcmVuY2UiOnsiJGlkIjoiMyIsIiR0eXBlIjoiU3dpc3NBY2FkZW1pYy5DaXRhdmkuUmVmZXJlbmNlLCBTd2lzc0FjYWRlbWljLkNpdGF2aSIsIkFic3RyYWN0Q29tcGxleGl0eSI6MCwiQWJzdHJhY3RTb3VyY2VUZXh0Rm9ybWF0IjowLCJBY2Nlc3NEYXRlIjoiMjI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WlyZmxvdy5hcGFjaGUub3JnLyIsIlVyaVN0cmluZyI6Imh0dHBzOi8vYWlyZmxvdy5hcGFjaGU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}</w:instrText>
          </w:r>
          <w:r w:rsidR="00FF566C">
            <w:fldChar w:fldCharType="separate"/>
          </w:r>
          <w:r w:rsidR="00FF566C">
            <w:t>(Apache Software Foundation, n.d.)</w:t>
          </w:r>
          <w:r w:rsidR="00FF566C">
            <w:fldChar w:fldCharType="end"/>
          </w:r>
        </w:sdtContent>
      </w:sdt>
      <w:r w:rsidR="00F543B8">
        <w:t xml:space="preserve">. These tools </w:t>
      </w:r>
      <w:r w:rsidR="00E7463A">
        <w:t>execute individual work steps in the defined order and logic of the graph.</w:t>
      </w:r>
      <w:r w:rsidR="00887F9A">
        <w:t xml:space="preserve"> </w:t>
      </w:r>
      <w:r w:rsidR="00B066EE">
        <w:t>A</w:t>
      </w:r>
      <w:r w:rsidR="005F13F2">
        <w:t xml:space="preserve">n exemplary </w:t>
      </w:r>
      <w:r w:rsidR="00E62315">
        <w:t>DAG in Airflow is shown in</w:t>
      </w:r>
      <w:r w:rsidR="00B066EE">
        <w:t xml:space="preserve"> </w:t>
      </w:r>
      <w:r w:rsidR="00D7476B">
        <w:fldChar w:fldCharType="begin"/>
      </w:r>
      <w:r w:rsidR="00D7476B">
        <w:instrText xml:space="preserve"> REF _Ref107267436 \h </w:instrText>
      </w:r>
      <w:r w:rsidR="00D7476B">
        <w:fldChar w:fldCharType="separate"/>
      </w:r>
      <w:r w:rsidR="00D7476B" w:rsidRPr="00584486">
        <w:t xml:space="preserve">Figure </w:t>
      </w:r>
      <w:r w:rsidR="00D7476B">
        <w:rPr>
          <w:noProof/>
        </w:rPr>
        <w:t>1</w:t>
      </w:r>
      <w:r w:rsidR="00D7476B">
        <w:fldChar w:fldCharType="end"/>
      </w:r>
      <w:r w:rsidR="00E62315">
        <w:t xml:space="preserve">. </w:t>
      </w:r>
      <w:r w:rsidR="00200533">
        <w:t xml:space="preserve">In order for a pipeline to run, it needs to be triggered by an </w:t>
      </w:r>
      <w:r w:rsidR="00110148">
        <w:t>external event. This can be done with event listeners</w:t>
      </w:r>
      <w:r w:rsidR="00E30BC8">
        <w:t xml:space="preserve"> or</w:t>
      </w:r>
      <w:r w:rsidR="00CE4D88">
        <w:t xml:space="preserve"> pipeline schedules</w:t>
      </w:r>
      <w:r w:rsidR="00110148">
        <w:t>.</w:t>
      </w:r>
    </w:p>
    <w:p w14:paraId="65F877C6" w14:textId="3C7309BF" w:rsidR="00D7476B" w:rsidRDefault="001F53E2" w:rsidP="00D7476B">
      <w:pPr>
        <w:keepNext/>
      </w:pPr>
      <w:r w:rsidRPr="001F53E2">
        <w:lastRenderedPageBreak/>
        <w:drawing>
          <wp:inline distT="0" distB="0" distL="0" distR="0" wp14:anchorId="2449BD07" wp14:editId="56447C25">
            <wp:extent cx="5400675" cy="2129155"/>
            <wp:effectExtent l="0" t="0" r="952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129155"/>
                    </a:xfrm>
                    <a:prstGeom prst="rect">
                      <a:avLst/>
                    </a:prstGeom>
                  </pic:spPr>
                </pic:pic>
              </a:graphicData>
            </a:graphic>
          </wp:inline>
        </w:drawing>
      </w:r>
    </w:p>
    <w:p w14:paraId="715F695E" w14:textId="515A215F" w:rsidR="00E62315" w:rsidRDefault="00D7476B" w:rsidP="00D7476B">
      <w:pPr>
        <w:pStyle w:val="Beschriftung"/>
      </w:pPr>
      <w:r>
        <w:t xml:space="preserve">Figure </w:t>
      </w:r>
      <w:r>
        <w:fldChar w:fldCharType="begin"/>
      </w:r>
      <w:r>
        <w:instrText xml:space="preserve"> SEQ Figure \* ARABIC </w:instrText>
      </w:r>
      <w:r>
        <w:fldChar w:fldCharType="separate"/>
      </w:r>
      <w:r>
        <w:rPr>
          <w:noProof/>
        </w:rPr>
        <w:t>5</w:t>
      </w:r>
      <w:r>
        <w:fldChar w:fldCharType="end"/>
      </w:r>
      <w:r>
        <w:t>: Exemplary DAG in Airflow</w:t>
      </w:r>
    </w:p>
    <w:p w14:paraId="7696CB35" w14:textId="37232697" w:rsidR="007A79D5" w:rsidRPr="003613A4" w:rsidRDefault="00A61C61" w:rsidP="007A79D5">
      <w:r>
        <w:t xml:space="preserve">With </w:t>
      </w:r>
      <w:r w:rsidR="00200533">
        <w:t>p</w:t>
      </w:r>
      <w:r>
        <w:t>ipelines, p</w:t>
      </w:r>
      <w:r w:rsidR="009C07E6">
        <w:t xml:space="preserve">reviously manual tasks can be automated by executing </w:t>
      </w:r>
      <w:r w:rsidR="00327057">
        <w:t>individual scripts represented by a node.</w:t>
      </w:r>
      <w:r w:rsidR="00DD1B56">
        <w:t xml:space="preserve"> Airflow</w:t>
      </w:r>
      <w:r w:rsidR="00753A51">
        <w:t xml:space="preserve"> and Beam</w:t>
      </w:r>
      <w:r w:rsidR="0057017D">
        <w:t xml:space="preserve"> can be used to orchestrate </w:t>
      </w:r>
      <w:r w:rsidR="00381F28">
        <w:t>the data engineering steps</w:t>
      </w:r>
      <w:r w:rsidR="00212563">
        <w:t>, for instance</w:t>
      </w:r>
      <w:r w:rsidR="00381F28">
        <w:t xml:space="preserve">. In the grander scheme of things, the industry is developing </w:t>
      </w:r>
      <w:r w:rsidR="00BE37B8">
        <w:t>workflow</w:t>
      </w:r>
      <w:r w:rsidR="00045EB2">
        <w:t xml:space="preserve"> solution</w:t>
      </w:r>
      <w:r w:rsidR="005376DF">
        <w:t xml:space="preserve"> </w:t>
      </w:r>
      <w:r w:rsidR="00212563">
        <w:t xml:space="preserve">that </w:t>
      </w:r>
      <w:r w:rsidR="00045EB2">
        <w:t>are designed to map</w:t>
      </w:r>
      <w:r w:rsidR="004E2F72">
        <w:t xml:space="preserve"> a</w:t>
      </w:r>
      <w:r w:rsidR="00045EB2">
        <w:t xml:space="preserve"> </w:t>
      </w:r>
      <w:r w:rsidR="005376DF">
        <w:t xml:space="preserve">whole </w:t>
      </w:r>
      <w:r w:rsidR="004E2F72">
        <w:t xml:space="preserve">end-to-end </w:t>
      </w:r>
      <w:r w:rsidR="005376DF">
        <w:t xml:space="preserve">ML </w:t>
      </w:r>
      <w:r w:rsidR="00BE37B8">
        <w:t>lifecycle</w:t>
      </w:r>
      <w:r w:rsidR="002A2276">
        <w:t xml:space="preserve"> process in a structured way</w:t>
      </w:r>
      <w:r w:rsidR="004E2F72">
        <w:t xml:space="preserve">. Some of these tools are discussed in chapter </w:t>
      </w:r>
      <w:r w:rsidR="004E2F72" w:rsidRPr="004E2F72">
        <w:rPr>
          <w:i/>
        </w:rPr>
        <w:fldChar w:fldCharType="begin"/>
      </w:r>
      <w:r w:rsidR="004E2F72" w:rsidRPr="004E2F72">
        <w:rPr>
          <w:i/>
        </w:rPr>
        <w:instrText xml:space="preserve"> REF _Ref109386853 \h </w:instrText>
      </w:r>
      <w:r w:rsidR="004E2F72" w:rsidRPr="004E2F72">
        <w:rPr>
          <w:i/>
        </w:rPr>
      </w:r>
      <w:r w:rsidR="004E2F72">
        <w:rPr>
          <w:i/>
        </w:rPr>
        <w:instrText xml:space="preserve"> \* MERGEFORMAT </w:instrText>
      </w:r>
      <w:r w:rsidR="004E2F72" w:rsidRPr="004E2F72">
        <w:rPr>
          <w:i/>
        </w:rPr>
        <w:fldChar w:fldCharType="separate"/>
      </w:r>
      <w:r w:rsidR="004E2F72" w:rsidRPr="004E2F72">
        <w:rPr>
          <w:i/>
        </w:rPr>
        <w:t>State of the Art Technology</w:t>
      </w:r>
      <w:r w:rsidR="004E2F72" w:rsidRPr="004E2F72">
        <w:rPr>
          <w:i/>
        </w:rPr>
        <w:fldChar w:fldCharType="end"/>
      </w:r>
      <w:r w:rsidR="004E2F72">
        <w:t>.</w:t>
      </w:r>
      <w:r w:rsidR="00F74EDA">
        <w:t xml:space="preserve"> </w:t>
      </w:r>
      <w:r w:rsidR="00EE2F99">
        <w:t>Because of the deterministic nature of DAGs</w:t>
      </w:r>
      <w:r w:rsidR="00C051B5">
        <w:t xml:space="preserve">, they can also ensure reproducibility in the ML lifecycle. </w:t>
      </w:r>
      <w:r w:rsidR="00F74EDA">
        <w:t>Pipelines promote compartmentalization of software</w:t>
      </w:r>
      <w:r w:rsidR="00C30D09">
        <w:t xml:space="preserve"> components, </w:t>
      </w:r>
      <w:r w:rsidR="00C051B5">
        <w:t xml:space="preserve">which </w:t>
      </w:r>
      <w:r w:rsidR="00C30D09">
        <w:t>in return promote</w:t>
      </w:r>
      <w:r w:rsidR="00C051B5">
        <w:t xml:space="preserve"> modularity </w:t>
      </w:r>
      <w:r w:rsidR="00ED507C">
        <w:t>and maintainability in software systems.</w:t>
      </w:r>
      <w:r w:rsidR="004041F2">
        <w:t xml:space="preserve"> This is especially beneficial in ML systems, which are </w:t>
      </w:r>
      <w:r w:rsidR="00DB1D22">
        <w:t xml:space="preserve">often </w:t>
      </w:r>
      <w:r w:rsidR="004041F2">
        <w:t xml:space="preserve">composed of </w:t>
      </w:r>
      <w:r w:rsidR="00DB1D22">
        <w:t>multiple individual and interconnected tasks.</w:t>
      </w:r>
      <w:r w:rsidR="00FC630E">
        <w:t xml:space="preserve"> Pipelines </w:t>
      </w:r>
      <w:r w:rsidR="007E2110">
        <w:t xml:space="preserve">are essential </w:t>
      </w:r>
      <w:r w:rsidR="0062639A">
        <w:t xml:space="preserve">to </w:t>
      </w:r>
      <w:r w:rsidR="007E2110">
        <w:t>the MLOps methodology</w:t>
      </w:r>
      <w:r w:rsidR="0062639A">
        <w:t xml:space="preserve">, as </w:t>
      </w:r>
      <w:r w:rsidR="00586344">
        <w:t xml:space="preserve">they streamline </w:t>
      </w:r>
      <w:r w:rsidR="000A7E58">
        <w:t xml:space="preserve">the </w:t>
      </w:r>
      <w:r w:rsidR="0068025C">
        <w:t xml:space="preserve">development of ML models </w:t>
      </w:r>
      <w:r w:rsidR="002B527F">
        <w:t>and ML</w:t>
      </w:r>
      <w:r w:rsidR="0068025C">
        <w:t xml:space="preserve"> systems</w:t>
      </w:r>
      <w:r w:rsidR="002B527F">
        <w:t>.</w:t>
      </w:r>
      <w:r w:rsidR="00C316C2">
        <w:t xml:space="preserve"> With the use of pipelines</w:t>
      </w:r>
      <w:r w:rsidR="00CD106A">
        <w:t>, developers</w:t>
      </w:r>
      <w:r w:rsidR="00C316C2">
        <w:t xml:space="preserve"> are able to release </w:t>
      </w:r>
      <w:r w:rsidR="00AC704A">
        <w:t>software in a more frequent fashion</w:t>
      </w:r>
      <w:r w:rsidR="001C7C23">
        <w:t xml:space="preserve"> </w:t>
      </w:r>
      <w:sdt>
        <w:sdtPr>
          <w:alias w:val="To edit, see citavi.com/edit"/>
          <w:tag w:val="CitaviPlaceholder#29462d7d-fca1-453f-a397-53970d14e419"/>
          <w:id w:val="1783757063"/>
          <w:placeholder>
            <w:docPart w:val="DefaultPlaceholder_-1854013440"/>
          </w:placeholder>
        </w:sdtPr>
        <w:sdtContent>
          <w:r w:rsidR="001C7C23">
            <w:fldChar w:fldCharType="begin"/>
          </w:r>
          <w:r w:rsidR="001C7C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zExOWRhLTgzOGUtNDRlNC05MDMwLWI4YzFkMWM3NTM2MyIsIlJhbmdlU3RhcnQiOjE5LCJSYW5nZUxlbmd0aCI6MzksIlJlZmVyZW5jZUlkIjoiYWY1ZjFkMTAtOTVmZS00ZDhlLTg4ZjItY2Q2ZDliYTUzYzc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TZWJhc3RpYW5cXEFwcERhdGFcXExvY2FsXFxUZW1wXFw1d21jY3BvdS5qcGciLCJVcmlTdHJpbmciOiJDOlxcVXNlcnNcXFNlYmFzdGlhblxcQXBwRGF0YVxcTG9jYWxcXFRlbXBcXDV3bWNjcG91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AzMC0wNTMxNy04Ii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d3dy53b3JsZGNhdC5vcmcvb2NsYy8xMzI5MDYyOTAzIiwiVXJpU3RyaW5nIjoiaHR0cDovL3d3dy53b3JsZGNhdC5vcmcvb2NsYy8xMzI5MDYyOTA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YTdrNmlzaDJkZHo0Y3dubzN1bWwzc2R1OGxtb2doZzYyYms4d3M0ZGp4NDNkbHIiLCJDcmVhdGVkT24iOiIyMDIyLTA3LTIyVDEwOjM1OjIwWiIsIk1vZGlmaWVkQnkiOiJhN2s2aXNoMmRkejRjd25vM3VtbDNzZHU4bG1vZ2hnNjJiazh3czRkang0M2RsciIsIklkIjoiZWY2ZDRjYjItNGUwYi00MjFiLWJiMWMtY2Q5YjNlYWM3OTczIiwiTW9kaWZpZWRPbiI6IjIwMjItMDctMjJUMTA6MzU6MjBa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2kub3JnLzEwLjEwMDcvOTc4LTMtMDMwLTA1MzE4LTUiLCJVcmlTdHJpbmciOiJodHRwczovL2RvaS5vcmcvMTAuMTAwNy85NzgtMy0wMzAtMDUzMTg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}</w:instrText>
          </w:r>
          <w:r w:rsidR="001C7C23">
            <w:fldChar w:fldCharType="separate"/>
          </w:r>
          <w:r w:rsidR="001C7C23">
            <w:t>(</w:t>
          </w:r>
          <w:proofErr w:type="spellStart"/>
          <w:r w:rsidR="001C7C23">
            <w:t>Alla</w:t>
          </w:r>
          <w:proofErr w:type="spellEnd"/>
          <w:r w:rsidR="001C7C23">
            <w:t xml:space="preserve"> &amp; </w:t>
          </w:r>
          <w:proofErr w:type="spellStart"/>
          <w:r w:rsidR="001C7C23">
            <w:t>Adari</w:t>
          </w:r>
          <w:proofErr w:type="spellEnd"/>
          <w:r w:rsidR="001C7C23">
            <w:t xml:space="preserve">, 2021; </w:t>
          </w:r>
          <w:proofErr w:type="spellStart"/>
          <w:r w:rsidR="001C7C23">
            <w:t>Hutter</w:t>
          </w:r>
          <w:proofErr w:type="spellEnd"/>
          <w:r w:rsidR="001C7C23">
            <w:t xml:space="preserve">, </w:t>
          </w:r>
          <w:proofErr w:type="spellStart"/>
          <w:r w:rsidR="001C7C23">
            <w:t>Kotthoff</w:t>
          </w:r>
          <w:proofErr w:type="spellEnd"/>
          <w:r w:rsidR="001C7C23">
            <w:t xml:space="preserve">, &amp; </w:t>
          </w:r>
          <w:proofErr w:type="spellStart"/>
          <w:r w:rsidR="001C7C23">
            <w:t>Vanschoren</w:t>
          </w:r>
          <w:proofErr w:type="spellEnd"/>
          <w:r w:rsidR="001C7C23">
            <w:t>, 2019)</w:t>
          </w:r>
          <w:r w:rsidR="001C7C23">
            <w:fldChar w:fldCharType="end"/>
          </w:r>
        </w:sdtContent>
      </w:sdt>
      <w:r w:rsidR="00AC704A">
        <w:t>.</w:t>
      </w:r>
    </w:p>
    <w:p w14:paraId="64C94228" w14:textId="56C4D790" w:rsidR="00B66A57" w:rsidRDefault="00B66A57" w:rsidP="00B66A57">
      <w:pPr>
        <w:pStyle w:val="berschrift3"/>
      </w:pPr>
      <w:bookmarkStart w:id="36" w:name="_Toc108480923"/>
      <w:r>
        <w:t>Maturity Levels</w:t>
      </w:r>
      <w:bookmarkEnd w:id="36"/>
    </w:p>
    <w:bookmarkEnd w:id="35"/>
    <w:p w14:paraId="22299D3D" w14:textId="61D59CD7"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FUMTQ6MTQ6NDU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601E6C">
            <w:t>(</w:t>
          </w:r>
          <w:proofErr w:type="spellStart"/>
          <w:r w:rsidR="00601E6C">
            <w:t>Symeonidis</w:t>
          </w:r>
          <w:proofErr w:type="spellEnd"/>
          <w:r w:rsidR="00601E6C">
            <w:t xml:space="preserve"> et al., 2022)</w:t>
          </w:r>
          <w:r w:rsidR="00EA295D">
            <w:fldChar w:fldCharType="end"/>
          </w:r>
        </w:sdtContent>
      </w:sdt>
      <w:r w:rsidR="00CE6B46">
        <w:t>.</w:t>
      </w:r>
    </w:p>
    <w:p w14:paraId="0D7C3E8E" w14:textId="0A2AD45F"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601E6C">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lastRenderedPageBreak/>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B85A587"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76713E">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w:t>
      </w:r>
      <w:r w:rsidR="00343CE3">
        <w:lastRenderedPageBreak/>
        <w:t xml:space="preserve">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204720"/>
                    </a:xfrm>
                    <a:prstGeom prst="rect">
                      <a:avLst/>
                    </a:prstGeom>
                  </pic:spPr>
                </pic:pic>
              </a:graphicData>
            </a:graphic>
          </wp:inline>
        </w:drawing>
      </w:r>
    </w:p>
    <w:p w14:paraId="1DAA090C" w14:textId="3618BD98" w:rsidR="0033113A" w:rsidRDefault="00A84B63" w:rsidP="00A84B63">
      <w:pPr>
        <w:pStyle w:val="Beschriftung"/>
      </w:pPr>
      <w:bookmarkStart w:id="37" w:name="_Ref107993404"/>
      <w:bookmarkStart w:id="38" w:name="_Ref107993385"/>
      <w:bookmarkStart w:id="39" w:name="_Toc108263648"/>
      <w:r>
        <w:t xml:space="preserve">Figure </w:t>
      </w:r>
      <w:r>
        <w:fldChar w:fldCharType="begin"/>
      </w:r>
      <w:r>
        <w:instrText xml:space="preserve"> SEQ Figure \* ARABIC </w:instrText>
      </w:r>
      <w:r>
        <w:fldChar w:fldCharType="separate"/>
      </w:r>
      <w:r w:rsidR="00D7476B">
        <w:rPr>
          <w:noProof/>
        </w:rPr>
        <w:t>6</w:t>
      </w:r>
      <w:r>
        <w:fldChar w:fldCharType="end"/>
      </w:r>
      <w:bookmarkEnd w:id="37"/>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76713E">
            <w:t>(Google LLC, 2020a; Microsoft, n.d.)</w:t>
          </w:r>
          <w:r w:rsidR="000E6E02">
            <w:fldChar w:fldCharType="end"/>
          </w:r>
        </w:sdtContent>
      </w:sdt>
      <w:bookmarkEnd w:id="38"/>
      <w:bookmarkEnd w:id="39"/>
    </w:p>
    <w:p w14:paraId="2AA00E61" w14:textId="285C9A77" w:rsidR="000D494D" w:rsidRDefault="000D494D" w:rsidP="00FE02F2">
      <w:pPr>
        <w:pStyle w:val="berschrift3"/>
      </w:pPr>
      <w:bookmarkStart w:id="40" w:name="_Toc108480924"/>
      <w:bookmarkStart w:id="41" w:name="_Ref108570248"/>
      <w:r>
        <w:t>Concept Drift</w:t>
      </w:r>
      <w:bookmarkEnd w:id="40"/>
      <w:bookmarkEnd w:id="41"/>
    </w:p>
    <w:p w14:paraId="42DF466D" w14:textId="547C6E54"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601E6C">
            <w:t>(Sculley et al., 2015)</w:t>
          </w:r>
          <w:r w:rsidR="005D33DE">
            <w:fldChar w:fldCharType="end"/>
          </w:r>
        </w:sdtContent>
      </w:sdt>
    </w:p>
    <w:p w14:paraId="119644A8" w14:textId="4D0A54D1" w:rsidR="00AA033D" w:rsidRDefault="005F7BE1" w:rsidP="008A50A7">
      <w:r>
        <w:lastRenderedPageBreak/>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601E6C">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5D8AAC9C" w:rsidR="00533104" w:rsidRDefault="001F53E2"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FUMTQ6MTQ6NDU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601E6C">
            <w:t xml:space="preserve">(Gama, </w:t>
          </w:r>
          <w:proofErr w:type="spellStart"/>
          <w:r w:rsidR="00601E6C">
            <w:t>Žliobaitė</w:t>
          </w:r>
          <w:proofErr w:type="spellEnd"/>
          <w:r w:rsidR="00601E6C">
            <w:t xml:space="preserve">, </w:t>
          </w:r>
          <w:proofErr w:type="spellStart"/>
          <w:r w:rsidR="00601E6C">
            <w:t>Bifet</w:t>
          </w:r>
          <w:proofErr w:type="spellEnd"/>
          <w:r w:rsidR="00601E6C">
            <w:t xml:space="preserve">, </w:t>
          </w:r>
          <w:proofErr w:type="spellStart"/>
          <w:r w:rsidR="00601E6C">
            <w:t>Pechenizkiy</w:t>
          </w:r>
          <w:proofErr w:type="spellEnd"/>
          <w:r w:rsidR="00601E6C">
            <w:t xml:space="preserve">, &amp; </w:t>
          </w:r>
          <w:proofErr w:type="spellStart"/>
          <w:r w:rsidR="00601E6C">
            <w:t>Bouchachia</w:t>
          </w:r>
          <w:proofErr w:type="spellEnd"/>
          <w:r w:rsidR="00601E6C">
            <w:t>,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5C6A6636"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601E6C">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62544CE7"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601E6C">
            <w:t>(</w:t>
          </w:r>
          <w:proofErr w:type="spellStart"/>
          <w:r w:rsidR="00601E6C">
            <w:t>Knotek</w:t>
          </w:r>
          <w:proofErr w:type="spellEnd"/>
          <w:r w:rsidR="00601E6C">
            <w:t xml:space="preserve">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131820"/>
                    </a:xfrm>
                    <a:prstGeom prst="rect">
                      <a:avLst/>
                    </a:prstGeom>
                  </pic:spPr>
                </pic:pic>
              </a:graphicData>
            </a:graphic>
          </wp:inline>
        </w:drawing>
      </w:r>
    </w:p>
    <w:p w14:paraId="7B90BF63" w14:textId="3D1C4B6D" w:rsidR="001B66F2" w:rsidRDefault="00700D22" w:rsidP="00700D22">
      <w:pPr>
        <w:pStyle w:val="Beschriftung"/>
      </w:pPr>
      <w:bookmarkStart w:id="42" w:name="_Ref108096275"/>
      <w:bookmarkStart w:id="43" w:name="_Toc108263649"/>
      <w:r>
        <w:t xml:space="preserve">Figure </w:t>
      </w:r>
      <w:r>
        <w:fldChar w:fldCharType="begin"/>
      </w:r>
      <w:r>
        <w:instrText xml:space="preserve"> SEQ Figure \* ARABIC </w:instrText>
      </w:r>
      <w:r>
        <w:fldChar w:fldCharType="separate"/>
      </w:r>
      <w:r w:rsidR="00D7476B">
        <w:rPr>
          <w:noProof/>
        </w:rPr>
        <w:t>7</w:t>
      </w:r>
      <w:r>
        <w:fldChar w:fldCharType="end"/>
      </w:r>
      <w:bookmarkEnd w:id="42"/>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601E6C">
            <w:t>(Lu et al., 2018)</w:t>
          </w:r>
          <w:r>
            <w:fldChar w:fldCharType="end"/>
          </w:r>
        </w:sdtContent>
      </w:sdt>
      <w:bookmarkEnd w:id="43"/>
    </w:p>
    <w:p w14:paraId="04D3ADA1" w14:textId="5EA0BEDB"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FUMTQ6MTQ6NDU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601E6C">
            <w:t>(Gama et al., 2014)</w:t>
          </w:r>
          <w:r w:rsidR="00E02A2D">
            <w:fldChar w:fldCharType="end"/>
          </w:r>
        </w:sdtContent>
      </w:sdt>
      <w:r w:rsidR="00346793">
        <w:t>.</w:t>
      </w:r>
    </w:p>
    <w:p w14:paraId="70BDD249" w14:textId="43B2A209"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601E6C">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127760"/>
                    </a:xfrm>
                    <a:prstGeom prst="rect">
                      <a:avLst/>
                    </a:prstGeom>
                  </pic:spPr>
                </pic:pic>
              </a:graphicData>
            </a:graphic>
          </wp:inline>
        </w:drawing>
      </w:r>
    </w:p>
    <w:p w14:paraId="1B42A56D" w14:textId="63586A51" w:rsidR="00623333" w:rsidRDefault="00B029FF" w:rsidP="00B029FF">
      <w:pPr>
        <w:pStyle w:val="Beschriftung"/>
      </w:pPr>
      <w:bookmarkStart w:id="44" w:name="_Ref108123265"/>
      <w:bookmarkStart w:id="45" w:name="_Toc108263650"/>
      <w:r>
        <w:t xml:space="preserve">Figure </w:t>
      </w:r>
      <w:r>
        <w:fldChar w:fldCharType="begin"/>
      </w:r>
      <w:r>
        <w:instrText xml:space="preserve"> SEQ Figure \* ARABIC </w:instrText>
      </w:r>
      <w:r>
        <w:fldChar w:fldCharType="separate"/>
      </w:r>
      <w:r w:rsidR="00D7476B">
        <w:rPr>
          <w:noProof/>
        </w:rPr>
        <w:t>8</w:t>
      </w:r>
      <w:r>
        <w:fldChar w:fldCharType="end"/>
      </w:r>
      <w:bookmarkEnd w:id="44"/>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601E6C">
            <w:t>(Lu et al., 2018)</w:t>
          </w:r>
          <w:r>
            <w:fldChar w:fldCharType="end"/>
          </w:r>
        </w:sdtContent>
      </w:sdt>
      <w:bookmarkEnd w:id="45"/>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6CABB73C"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601E6C">
            <w:t xml:space="preserve">(Gama, </w:t>
          </w:r>
          <w:proofErr w:type="spellStart"/>
          <w:r w:rsidR="00601E6C">
            <w:t>Medas</w:t>
          </w:r>
          <w:proofErr w:type="spellEnd"/>
          <w:r w:rsidR="00601E6C">
            <w:t>,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601E6C">
            <w:t>(</w:t>
          </w:r>
          <w:proofErr w:type="spellStart"/>
          <w:r w:rsidR="00601E6C">
            <w:t>Baena-Garcıa</w:t>
          </w:r>
          <w:proofErr w:type="spellEnd"/>
          <w:r w:rsidR="00601E6C">
            <w:t xml:space="preserve">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0D7A2997"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601E6C">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601E6C">
            <w:t xml:space="preserve">(Feng Gu, Zhang, </w:t>
          </w:r>
          <w:proofErr w:type="spellStart"/>
          <w:r w:rsidR="00601E6C">
            <w:t>Jie</w:t>
          </w:r>
          <w:proofErr w:type="spellEnd"/>
          <w:r w:rsidR="00601E6C">
            <w:t xml:space="preserve"> Lu, &amp; Chin-Teng Lin, 2016; </w:t>
          </w:r>
          <w:proofErr w:type="spellStart"/>
          <w:r w:rsidR="00601E6C">
            <w:t>Qahtan</w:t>
          </w:r>
          <w:proofErr w:type="spellEnd"/>
          <w:r w:rsidR="00601E6C">
            <w:t>, Alharbi, Wang, &amp; Zhang, 2015)</w:t>
          </w:r>
          <w:r w:rsidR="000A784F">
            <w:fldChar w:fldCharType="end"/>
          </w:r>
        </w:sdtContent>
      </w:sdt>
      <w:r w:rsidR="00320125">
        <w:t>.</w:t>
      </w:r>
      <w:r w:rsidR="003A0E15">
        <w:t xml:space="preserve"> </w:t>
      </w:r>
    </w:p>
    <w:p w14:paraId="54F7557D" w14:textId="334503C5"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601E6C">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6679260"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601E6C">
            <w:t>(Lu et al., 2018)</w:t>
          </w:r>
          <w:r w:rsidR="00B71793">
            <w:fldChar w:fldCharType="end"/>
          </w:r>
        </w:sdtContent>
      </w:sdt>
      <w:r w:rsidR="007642CD">
        <w:t>.</w:t>
      </w:r>
    </w:p>
    <w:p w14:paraId="56CF2C5E" w14:textId="30AA4D84"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601E6C">
            <w:t>(</w:t>
          </w:r>
          <w:proofErr w:type="spellStart"/>
          <w:r w:rsidR="00601E6C">
            <w:t>Koren</w:t>
          </w:r>
          <w:proofErr w:type="spellEnd"/>
          <w:r w:rsidR="00601E6C">
            <w:t>,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2048D086"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jFUMTQ6MTQ6NDU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601E6C">
            <w:t>(</w:t>
          </w:r>
          <w:proofErr w:type="spellStart"/>
          <w:r w:rsidR="00601E6C">
            <w:t>Koychev</w:t>
          </w:r>
          <w:proofErr w:type="spellEnd"/>
          <w:r w:rsidR="00601E6C">
            <w:t>,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601E6C">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601E6C">
            <w:t>(</w:t>
          </w:r>
          <w:proofErr w:type="spellStart"/>
          <w:r w:rsidR="00601E6C">
            <w:t>Koren</w:t>
          </w:r>
          <w:proofErr w:type="spellEnd"/>
          <w:r w:rsidR="00601E6C">
            <w:t>,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6" w:name="_Toc108480925"/>
      <w:bookmarkStart w:id="47" w:name="_Ref108564792"/>
      <w:bookmarkStart w:id="48" w:name="_Ref109386853"/>
      <w:r>
        <w:t>State of the Art Technology</w:t>
      </w:r>
      <w:bookmarkEnd w:id="46"/>
      <w:bookmarkEnd w:id="47"/>
      <w:bookmarkEnd w:id="48"/>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972820"/>
                    </a:xfrm>
                    <a:prstGeom prst="rect">
                      <a:avLst/>
                    </a:prstGeom>
                  </pic:spPr>
                </pic:pic>
              </a:graphicData>
            </a:graphic>
          </wp:inline>
        </w:drawing>
      </w:r>
    </w:p>
    <w:p w14:paraId="6EEE1E7F" w14:textId="4D40720D" w:rsidR="00F37A6E" w:rsidRDefault="00B65174" w:rsidP="00B65174">
      <w:pPr>
        <w:pStyle w:val="Beschriftung"/>
      </w:pPr>
      <w:bookmarkStart w:id="49" w:name="_Ref108196388"/>
      <w:bookmarkStart w:id="50" w:name="_Toc108263651"/>
      <w:r>
        <w:t xml:space="preserve">Figure </w:t>
      </w:r>
      <w:r>
        <w:fldChar w:fldCharType="begin"/>
      </w:r>
      <w:r>
        <w:instrText xml:space="preserve"> SEQ Figure \* ARABIC </w:instrText>
      </w:r>
      <w:r>
        <w:fldChar w:fldCharType="separate"/>
      </w:r>
      <w:r w:rsidR="00D7476B">
        <w:rPr>
          <w:noProof/>
        </w:rPr>
        <w:t>9</w:t>
      </w:r>
      <w:r>
        <w:fldChar w:fldCharType="end"/>
      </w:r>
      <w:bookmarkEnd w:id="49"/>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E2199C">
            <w:t>(Google LLC, 2019a)</w:t>
          </w:r>
          <w:r w:rsidR="00BE20CB">
            <w:fldChar w:fldCharType="end"/>
          </w:r>
        </w:sdtContent>
      </w:sdt>
      <w:bookmarkEnd w:id="50"/>
    </w:p>
    <w:p w14:paraId="116C5AAD" w14:textId="440BD0F5"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jFUMTQ6MTQ6NDU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601E6C">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601E6C">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07413773"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EndPr/>
        <w:sdtContent>
          <w:r w:rsidR="00E2199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BUMTg6MDc6NTQiLCJNb2RpZmllZEJ5IjoiX1NlYmFzdGlhbiBTw6R0emxlciIsIklkIjoiOTkwYTUzMDMtMjAyZS00YTYwLThlNWItMDdhY2FjOTZlYTZjIiwiTW9kaWZpZWRPbiI6IjIwMjItMDctMjBUMTg6MDc6NTQiLCJQcm9qZWN0Ijp7IiRpZCI6IjciLCIkdHlwZSI6IlN3aXNzQWNhZGVtaWMuQ2l0YXZpLlByb2plY3QsIFN3aXNzQWNhZGVtaWMuQ2l0YXZpIn19XSwiT25saW5lQWRkcmVzcyI6Imh0dHBzOi8vd3d3LnRlbnNvcmZsb3cub3JnL3RmeC9ndWlkZS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E2199C">
            <w:t>(Google LLC, 2019b)</w:t>
          </w:r>
          <w:r w:rsidR="00E2199C">
            <w:fldChar w:fldCharType="end"/>
          </w:r>
        </w:sdtContent>
      </w:sdt>
      <w:r w:rsidR="005F159C">
        <w:t>:</w:t>
      </w:r>
    </w:p>
    <w:p w14:paraId="6BC6975C" w14:textId="490BE83C" w:rsidR="008F2E28" w:rsidRDefault="005F159C" w:rsidP="003048EE">
      <w:proofErr w:type="spellStart"/>
      <w:r>
        <w:rPr>
          <w:i/>
        </w:rPr>
        <w:t>ExampleGen</w:t>
      </w:r>
      <w:proofErr w:type="spellEnd"/>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proofErr w:type="spellStart"/>
      <w:r>
        <w:rPr>
          <w:i/>
        </w:rPr>
        <w:t>StatisticsGen</w:t>
      </w:r>
      <w:proofErr w:type="spellEnd"/>
      <w:r>
        <w:t xml:space="preserve"> takes the</w:t>
      </w:r>
      <w:r w:rsidR="00EA7116">
        <w:t xml:space="preserve"> saved data from the </w:t>
      </w:r>
      <w:proofErr w:type="spellStart"/>
      <w:r w:rsidR="00EA7116">
        <w:t>ExampleGen</w:t>
      </w:r>
      <w:proofErr w:type="spellEnd"/>
      <w:r w:rsidR="00EA7116">
        <w:t xml:space="preserve">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proofErr w:type="spellStart"/>
      <w:r>
        <w:rPr>
          <w:i/>
        </w:rPr>
        <w:t>Schem</w:t>
      </w:r>
      <w:r w:rsidR="0025206A">
        <w:rPr>
          <w:i/>
        </w:rPr>
        <w:t>a</w:t>
      </w:r>
      <w:r>
        <w:rPr>
          <w:i/>
        </w:rPr>
        <w:t>Gen</w:t>
      </w:r>
      <w:proofErr w:type="spellEnd"/>
      <w:r>
        <w:t xml:space="preserve"> </w:t>
      </w:r>
      <w:r w:rsidR="000C2D98">
        <w:t>automatically retrieves and infers the schema of the dataset at hand.</w:t>
      </w:r>
    </w:p>
    <w:p w14:paraId="16141160" w14:textId="3C9DF2A9" w:rsidR="00560189" w:rsidRDefault="00F86927" w:rsidP="003048EE">
      <w:proofErr w:type="spellStart"/>
      <w:r>
        <w:rPr>
          <w:i/>
        </w:rPr>
        <w:t>ExampleValidator</w:t>
      </w:r>
      <w:proofErr w:type="spellEnd"/>
      <w:r>
        <w:t> </w:t>
      </w:r>
      <w:r w:rsidR="0025206A">
        <w:t xml:space="preserve">takes the outputs from </w:t>
      </w:r>
      <w:proofErr w:type="spellStart"/>
      <w:r w:rsidR="0025206A">
        <w:t>StatisticsGen</w:t>
      </w:r>
      <w:proofErr w:type="spellEnd"/>
      <w:r w:rsidR="0025206A">
        <w:t xml:space="preserve"> and </w:t>
      </w:r>
      <w:proofErr w:type="spellStart"/>
      <w:r w:rsidR="0025206A">
        <w:t>SchemaGen</w:t>
      </w:r>
      <w:proofErr w:type="spellEnd"/>
      <w:r w:rsidR="0025206A">
        <w:t xml:space="preserve">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proofErr w:type="spellStart"/>
      <w:r w:rsidR="001B077A" w:rsidRPr="001B077A">
        <w:rPr>
          <w:i/>
        </w:rPr>
        <w:t>preprocessing_fn</w:t>
      </w:r>
      <w:proofErr w:type="spellEnd"/>
      <w:r w:rsidR="001B077A">
        <w:t xml:space="preserve"> function. Transform takes in the </w:t>
      </w:r>
      <w:r w:rsidR="00B536E0">
        <w:t xml:space="preserve">data output from </w:t>
      </w:r>
      <w:proofErr w:type="spellStart"/>
      <w:r w:rsidR="00B536E0">
        <w:t>ExampleGen</w:t>
      </w:r>
      <w:proofErr w:type="spellEnd"/>
      <w:r w:rsidR="00B536E0">
        <w:t xml:space="preserve"> and the data schema from </w:t>
      </w:r>
      <w:proofErr w:type="spellStart"/>
      <w:r w:rsidR="00B536E0">
        <w:t>SchemaGen</w:t>
      </w:r>
      <w:proofErr w:type="spellEnd"/>
      <w:r w:rsidR="00B536E0">
        <w:t>.</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proofErr w:type="spellStart"/>
      <w:r w:rsidR="00974CE3" w:rsidRPr="00974CE3">
        <w:rPr>
          <w:i/>
        </w:rPr>
        <w:t>run_fn</w:t>
      </w:r>
      <w:proofErr w:type="spellEnd"/>
      <w:r w:rsidR="00974CE3">
        <w:t xml:space="preserve"> function, which initializes the training process. </w:t>
      </w:r>
      <w:r w:rsidR="0046042A">
        <w:t>For the training and evaluation</w:t>
      </w:r>
      <w:r w:rsidR="00974CE3">
        <w:t xml:space="preserve"> data either the output from </w:t>
      </w:r>
      <w:proofErr w:type="spellStart"/>
      <w:r w:rsidR="00974CE3">
        <w:t>ExampleGen</w:t>
      </w:r>
      <w:proofErr w:type="spellEnd"/>
      <w:r w:rsidR="00974CE3">
        <w:t xml:space="preserve">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w:t>
      </w:r>
      <w:proofErr w:type="spellStart"/>
      <w:r w:rsidR="00A94360">
        <w:t>KerasTuner</w:t>
      </w:r>
      <w:proofErr w:type="spellEnd"/>
      <w:r w:rsidR="00A94360">
        <w:t xml:space="preserve">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048AE99B"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7C7E18" w14:textId="71AAA274"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1C7C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bCoEFkYXJpLCAyMDIxOyBEYXRhYnJpY2tzLCAyMDE4OyBaYWhhcmlhIGV0IGFsLiwgMjAxOCkifV19LCJUYWciOiJDaXRhdmlQbGFjZWhvbGRlciMwMTFlNjc2OC04OWNhLTRjYjctYTkxZS0xMzc5MzU2ODk5NjQiLCJUZXh0IjoiKEFsbGEgJsKgQWRhcmksIDIwMjE7IERhdGFicmlja3MsIDIwMTg7IFphaGFyaWEgZXQgYWwuLCAyMDE4KSIsIldBSVZlcnNpb24iOiI2LjEyLjAuMCJ9}</w:instrText>
          </w:r>
          <w:r w:rsidR="001A4692">
            <w:fldChar w:fldCharType="separate"/>
          </w:r>
          <w:r w:rsidR="001C7C23">
            <w:t>(</w:t>
          </w:r>
          <w:proofErr w:type="spellStart"/>
          <w:r w:rsidR="001C7C23">
            <w:t>Alla</w:t>
          </w:r>
          <w:proofErr w:type="spellEnd"/>
          <w:r w:rsidR="001C7C23">
            <w:t xml:space="preserve"> &amp; </w:t>
          </w:r>
          <w:proofErr w:type="spellStart"/>
          <w:r w:rsidR="001C7C23">
            <w:t>Adari</w:t>
          </w:r>
          <w:proofErr w:type="spellEnd"/>
          <w:r w:rsidR="001C7C23">
            <w:t xml:space="preserve">, 2021; Databricks, 2018; </w:t>
          </w:r>
          <w:proofErr w:type="spellStart"/>
          <w:r w:rsidR="001C7C23">
            <w:t>Zaharia</w:t>
          </w:r>
          <w:proofErr w:type="spellEnd"/>
          <w:r w:rsidR="001C7C23">
            <w:t xml:space="preserve">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3F54BBAB"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601E6C">
            <w:t>(Kubeflow, n.d.)</w:t>
          </w:r>
          <w:r w:rsidR="009C1707">
            <w:fldChar w:fldCharType="end"/>
          </w:r>
        </w:sdtContent>
      </w:sdt>
      <w:r w:rsidR="009C1707">
        <w:t>.</w:t>
      </w:r>
    </w:p>
    <w:p w14:paraId="4E550831" w14:textId="7EDD8A47"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IxVDE0OjE0OjQ1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601E6C">
            <w:t>(</w:t>
          </w:r>
          <w:proofErr w:type="spellStart"/>
          <w:r w:rsidR="00601E6C">
            <w:t>Karmaker</w:t>
          </w:r>
          <w:proofErr w:type="spellEnd"/>
          <w:r w:rsidR="00601E6C">
            <w:t xml:space="preserve"> et al., 2022)</w:t>
          </w:r>
          <w:r w:rsidR="00461633">
            <w:fldChar w:fldCharType="end"/>
          </w:r>
        </w:sdtContent>
      </w:sdt>
      <w:r w:rsidR="009C1A9B">
        <w:t>.</w:t>
      </w:r>
    </w:p>
    <w:p w14:paraId="13531656" w14:textId="7B754B8F" w:rsidR="004F6E3F" w:rsidRDefault="006C51A9" w:rsidP="004F6E3F">
      <w:pPr>
        <w:pStyle w:val="berschrift1"/>
      </w:pPr>
      <w:bookmarkStart w:id="51" w:name="_Toc108480926"/>
      <w:r>
        <w:lastRenderedPageBreak/>
        <w:t>Goal &amp; Specification</w:t>
      </w:r>
      <w:bookmarkEnd w:id="51"/>
      <w:r w:rsidR="00610785" w:rsidRPr="00610785">
        <w:t xml:space="preserve"> </w:t>
      </w:r>
    </w:p>
    <w:p w14:paraId="0FECB897" w14:textId="658C6654" w:rsidR="00610785" w:rsidRPr="00B66644" w:rsidRDefault="00610785" w:rsidP="00610785">
      <w:pPr>
        <w:pStyle w:val="berschrift2"/>
      </w:pPr>
      <w:bookmarkStart w:id="52" w:name="_Toc108480927"/>
      <w:r>
        <w:t>Artifact</w:t>
      </w:r>
      <w:bookmarkEnd w:id="52"/>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66A512F6" w:rsidR="00610785" w:rsidRPr="002F3BBD" w:rsidRDefault="00610785" w:rsidP="00610785">
      <w:pPr>
        <w:pStyle w:val="Tabellenberschrift"/>
      </w:pPr>
      <w:bookmarkStart w:id="53" w:name="_Ref109301010"/>
      <w:bookmarkStart w:id="54" w:name="_Toc109224248"/>
      <w:r w:rsidRPr="002F3BBD">
        <w:t xml:space="preserve">Table </w:t>
      </w:r>
      <w:r w:rsidRPr="002F3BBD">
        <w:fldChar w:fldCharType="begin"/>
      </w:r>
      <w:r w:rsidRPr="002F3BBD">
        <w:instrText xml:space="preserve"> SEQ Table \* ARABIC </w:instrText>
      </w:r>
      <w:r w:rsidRPr="002F3BBD">
        <w:fldChar w:fldCharType="separate"/>
      </w:r>
      <w:r w:rsidR="00936549">
        <w:rPr>
          <w:noProof/>
        </w:rPr>
        <w:t>1</w:t>
      </w:r>
      <w:r w:rsidRPr="002F3BBD">
        <w:fldChar w:fldCharType="end"/>
      </w:r>
      <w:bookmarkEnd w:id="53"/>
      <w:r w:rsidRPr="002F3BBD">
        <w:t xml:space="preserve">: </w:t>
      </w:r>
      <w:r>
        <w:t>Artifact s</w:t>
      </w:r>
      <w:r w:rsidRPr="002F3BBD">
        <w:t>pecification</w:t>
      </w:r>
      <w:r>
        <w:t xml:space="preserve"> table</w:t>
      </w:r>
      <w:bookmarkEnd w:id="54"/>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42A8232F"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601E6C">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55" w:name="_Toc108480928"/>
      <w:r>
        <w:t>Procedure</w:t>
      </w:r>
      <w:bookmarkEnd w:id="55"/>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9"/>
                    <a:stretch>
                      <a:fillRect/>
                    </a:stretch>
                  </pic:blipFill>
                  <pic:spPr>
                    <a:xfrm>
                      <a:off x="0" y="0"/>
                      <a:ext cx="5400675" cy="1731010"/>
                    </a:xfrm>
                    <a:prstGeom prst="rect">
                      <a:avLst/>
                    </a:prstGeom>
                  </pic:spPr>
                </pic:pic>
              </a:graphicData>
            </a:graphic>
          </wp:inline>
        </w:drawing>
      </w:r>
    </w:p>
    <w:p w14:paraId="595C8ED2" w14:textId="049B7B89" w:rsidR="00610785" w:rsidRDefault="00610785" w:rsidP="00610785">
      <w:pPr>
        <w:pStyle w:val="Beschriftung"/>
      </w:pPr>
      <w:bookmarkStart w:id="56" w:name="_Ref105760392"/>
      <w:bookmarkStart w:id="57" w:name="_Ref105760284"/>
      <w:bookmarkStart w:id="58" w:name="_Toc108263652"/>
      <w:r>
        <w:t xml:space="preserve">Figure </w:t>
      </w:r>
      <w:r w:rsidR="00F47AB6">
        <w:fldChar w:fldCharType="begin"/>
      </w:r>
      <w:r w:rsidR="00F47AB6">
        <w:instrText xml:space="preserve"> SEQ Figure \* ARABIC </w:instrText>
      </w:r>
      <w:r w:rsidR="00F47AB6">
        <w:fldChar w:fldCharType="separate"/>
      </w:r>
      <w:r w:rsidR="00D7476B">
        <w:rPr>
          <w:noProof/>
        </w:rPr>
        <w:t>10</w:t>
      </w:r>
      <w:r w:rsidR="00F47AB6">
        <w:rPr>
          <w:noProof/>
        </w:rPr>
        <w:fldChar w:fldCharType="end"/>
      </w:r>
      <w:bookmarkEnd w:id="56"/>
      <w:r>
        <w:t xml:space="preserve">: </w:t>
      </w:r>
      <w:r w:rsidRPr="00894A3E">
        <w:t>procedure of artifact development</w:t>
      </w:r>
      <w:bookmarkEnd w:id="57"/>
      <w:bookmarkEnd w:id="58"/>
    </w:p>
    <w:p w14:paraId="4EE003ED" w14:textId="2ADA5A93" w:rsidR="00610785" w:rsidRPr="00B94C26" w:rsidRDefault="00610785" w:rsidP="00610785">
      <w:pPr>
        <w:pStyle w:val="berschrift2"/>
      </w:pPr>
      <w:bookmarkStart w:id="59" w:name="_Toc108480929"/>
      <w:r>
        <w:t>Challenges</w:t>
      </w:r>
      <w:bookmarkEnd w:id="59"/>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7B57E01C"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601E6C">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601E6C">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601E6C">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601E6C">
            <w:t>(Wei, 2022)</w:t>
          </w:r>
          <w:r>
            <w:fldChar w:fldCharType="end"/>
          </w:r>
        </w:sdtContent>
      </w:sdt>
      <w:r>
        <w:t xml:space="preserve">.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w:t>
      </w:r>
      <w:proofErr w:type="spellStart"/>
      <w:r>
        <w:t>Naumov</w:t>
      </w:r>
      <w:proofErr w:type="spellEnd"/>
      <w:r>
        <w:t>,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yMVQxNDoxNDo0NS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601E6C">
            <w:t>(</w:t>
          </w:r>
          <w:proofErr w:type="spellStart"/>
          <w:r w:rsidR="00601E6C">
            <w:t>Naumov</w:t>
          </w:r>
          <w:proofErr w:type="spellEnd"/>
          <w:r w:rsidR="00601E6C">
            <w:t xml:space="preserve"> et al., 2019)</w:t>
          </w:r>
          <w:r>
            <w:fldChar w:fldCharType="end"/>
          </w:r>
        </w:sdtContent>
      </w:sdt>
    </w:p>
    <w:p w14:paraId="2B802B2C" w14:textId="2E9E82DA" w:rsidR="006C51A9" w:rsidRDefault="00296067" w:rsidP="006C51A9">
      <w:pPr>
        <w:pStyle w:val="berschrift1"/>
      </w:pPr>
      <w:bookmarkStart w:id="60" w:name="_Toc108480930"/>
      <w:r>
        <w:lastRenderedPageBreak/>
        <w:t>Design &amp; Development</w:t>
      </w:r>
      <w:bookmarkEnd w:id="60"/>
    </w:p>
    <w:p w14:paraId="1831F784" w14:textId="19C6D1BE" w:rsidR="00A01E93" w:rsidRDefault="00124A75" w:rsidP="00DC5696">
      <w:pPr>
        <w:pStyle w:val="berschrift2"/>
      </w:pPr>
      <w:bookmarkStart w:id="61" w:name="_Toc108480931"/>
      <w:r>
        <w:t>Environment</w:t>
      </w:r>
      <w:bookmarkEnd w:id="61"/>
    </w:p>
    <w:p w14:paraId="59370BBC" w14:textId="3C4F6D65" w:rsidR="00611531" w:rsidRPr="00611531" w:rsidRDefault="00611531" w:rsidP="00611531">
      <w:pPr>
        <w:pStyle w:val="berschrift3"/>
      </w:pPr>
      <w:r>
        <w:t>Hardware &amp; Software environment</w:t>
      </w:r>
    </w:p>
    <w:p w14:paraId="021D54B9" w14:textId="2F7CA3CB"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End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FF3890">
            <w:t xml:space="preserve">(Theodoridis &amp; </w:t>
          </w:r>
          <w:proofErr w:type="spellStart"/>
          <w:r w:rsidR="00FF3890">
            <w:t>Grießhaber</w:t>
          </w:r>
          <w:proofErr w:type="spellEnd"/>
          <w:r w:rsidR="00FF3890">
            <w:t>,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295525"/>
                    </a:xfrm>
                    <a:prstGeom prst="rect">
                      <a:avLst/>
                    </a:prstGeom>
                  </pic:spPr>
                </pic:pic>
              </a:graphicData>
            </a:graphic>
          </wp:inline>
        </w:drawing>
      </w:r>
    </w:p>
    <w:p w14:paraId="2F98EC67" w14:textId="1FD4A4C0" w:rsidR="00766A0F" w:rsidRDefault="008D4CDA" w:rsidP="008D4CDA">
      <w:pPr>
        <w:pStyle w:val="Beschriftung"/>
      </w:pPr>
      <w:bookmarkStart w:id="62" w:name="_Ref108438766"/>
      <w:r>
        <w:t xml:space="preserve">Figure </w:t>
      </w:r>
      <w:r>
        <w:fldChar w:fldCharType="begin"/>
      </w:r>
      <w:r>
        <w:instrText xml:space="preserve"> SEQ Figure \* ARABIC </w:instrText>
      </w:r>
      <w:r>
        <w:fldChar w:fldCharType="separate"/>
      </w:r>
      <w:r w:rsidR="00D7476B">
        <w:rPr>
          <w:noProof/>
        </w:rPr>
        <w:t>11</w:t>
      </w:r>
      <w:r>
        <w:fldChar w:fldCharType="end"/>
      </w:r>
      <w:bookmarkEnd w:id="62"/>
      <w:r>
        <w:t xml:space="preserve">: Infrastructure of </w:t>
      </w:r>
      <w:r w:rsidR="00F959BC">
        <w:t xml:space="preserve">the </w:t>
      </w:r>
      <w:proofErr w:type="spellStart"/>
      <w:r>
        <w:t>HdM</w:t>
      </w:r>
      <w:proofErr w:type="spellEnd"/>
      <w:r>
        <w:t xml:space="preserve"> </w:t>
      </w:r>
      <w:proofErr w:type="spellStart"/>
      <w:r>
        <w:t>deeplearn</w:t>
      </w:r>
      <w:r w:rsidR="003C6FDB">
        <w:t>ing</w:t>
      </w:r>
      <w:proofErr w:type="spellEnd"/>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End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3C6FDB">
            <w:t>(Theodoridis &amp; </w:t>
          </w:r>
          <w:proofErr w:type="spellStart"/>
          <w:r w:rsidR="003C6FDB">
            <w:t>Grießhaber</w:t>
          </w:r>
          <w:proofErr w:type="spellEnd"/>
          <w:r w:rsidR="003C6FDB">
            <w:t>,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stretch>
                      <a:fillRect/>
                    </a:stretch>
                  </pic:blipFill>
                  <pic:spPr>
                    <a:xfrm>
                      <a:off x="0" y="0"/>
                      <a:ext cx="5400675" cy="1595120"/>
                    </a:xfrm>
                    <a:prstGeom prst="rect">
                      <a:avLst/>
                    </a:prstGeom>
                  </pic:spPr>
                </pic:pic>
              </a:graphicData>
            </a:graphic>
          </wp:inline>
        </w:drawing>
      </w:r>
    </w:p>
    <w:p w14:paraId="6ADABC18" w14:textId="77E2FDB7" w:rsidR="00D620EF" w:rsidRDefault="000671E3" w:rsidP="003858D4">
      <w:pPr>
        <w:pStyle w:val="Beschriftung"/>
      </w:pPr>
      <w:bookmarkStart w:id="63" w:name="_Ref108439212"/>
      <w:r>
        <w:t xml:space="preserve">Figure </w:t>
      </w:r>
      <w:r>
        <w:fldChar w:fldCharType="begin"/>
      </w:r>
      <w:r>
        <w:instrText xml:space="preserve"> SEQ Figure \* ARABIC </w:instrText>
      </w:r>
      <w:r>
        <w:fldChar w:fldCharType="separate"/>
      </w:r>
      <w:r w:rsidR="00D7476B">
        <w:rPr>
          <w:noProof/>
        </w:rPr>
        <w:t>12</w:t>
      </w:r>
      <w:r>
        <w:fldChar w:fldCharType="end"/>
      </w:r>
      <w:bookmarkEnd w:id="63"/>
      <w:r>
        <w:t xml:space="preserve">: </w:t>
      </w:r>
      <w:r w:rsidR="000A0FE5">
        <w:t xml:space="preserve">selection of instance in the </w:t>
      </w:r>
      <w:proofErr w:type="spellStart"/>
      <w:r w:rsidR="000A0FE5">
        <w:t>HdM</w:t>
      </w:r>
      <w:proofErr w:type="spellEnd"/>
      <w:r w:rsidR="000A0FE5">
        <w:t xml:space="preserve"> </w:t>
      </w:r>
      <w:proofErr w:type="spellStart"/>
      <w:r w:rsidR="000A0FE5">
        <w:t>deeplearning</w:t>
      </w:r>
      <w:proofErr w:type="spellEnd"/>
      <w:r w:rsidR="000A0FE5">
        <w:t xml:space="preserve">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522CBC5A" w14:textId="011F6F01" w:rsidR="00B006D5" w:rsidRDefault="00551E24" w:rsidP="007A67D6">
      <w:r>
        <w:t>For this artifact</w:t>
      </w:r>
      <w:r w:rsidR="00EF5317">
        <w:t>,</w:t>
      </w:r>
      <w:r>
        <w:t xml:space="preserve"> a lean software stack of few selected tools </w:t>
      </w:r>
      <w:r w:rsidR="00012897">
        <w:t xml:space="preserve">are sufficient to conduct this research. </w:t>
      </w:r>
    </w:p>
    <w:p w14:paraId="2DF23CA6" w14:textId="3182C606" w:rsidR="003E5036" w:rsidRDefault="003E5036" w:rsidP="003E5036">
      <w:pPr>
        <w:pStyle w:val="berschrift3"/>
      </w:pPr>
      <w:r>
        <w:t>Work</w:t>
      </w:r>
      <w:r w:rsidR="004F59B9">
        <w:t>ing Directory</w:t>
      </w:r>
    </w:p>
    <w:p w14:paraId="4875C4B1" w14:textId="0093CBDB" w:rsidR="00141F57" w:rsidRDefault="004739AB" w:rsidP="007A67D6">
      <w:r>
        <w:t xml:space="preserve">The </w:t>
      </w:r>
      <w:r w:rsidR="00C51D16">
        <w:t xml:space="preserve">working directory </w:t>
      </w:r>
      <w:r w:rsidR="005842E3">
        <w:t xml:space="preserve">of the artifact is located in </w:t>
      </w:r>
      <w:r w:rsidR="005842E3" w:rsidRPr="00DB016A">
        <w:rPr>
          <w:rFonts w:ascii="Courier New" w:hAnsi="Courier New" w:cs="Courier New"/>
          <w:i/>
          <w:iCs/>
        </w:rPr>
        <w:t>bachelor_2022/artifact</w:t>
      </w:r>
      <w:r w:rsidR="00B006D5">
        <w:rPr>
          <w:iCs/>
        </w:rPr>
        <w:t xml:space="preserve"> </w:t>
      </w:r>
      <w:r w:rsidR="00B0689F">
        <w:rPr>
          <w:iCs/>
        </w:rPr>
        <w:t>(</w:t>
      </w:r>
      <w:r w:rsidR="00B0689F">
        <w:rPr>
          <w:iCs/>
        </w:rPr>
        <w:fldChar w:fldCharType="begin"/>
      </w:r>
      <w:r w:rsidR="00B0689F">
        <w:rPr>
          <w:iCs/>
        </w:rPr>
        <w:instrText xml:space="preserve"> REF _Ref109250996 \h </w:instrText>
      </w:r>
      <w:r w:rsidR="00B0689F">
        <w:rPr>
          <w:iCs/>
        </w:rPr>
      </w:r>
      <w:r w:rsidR="00B0689F">
        <w:rPr>
          <w:iCs/>
        </w:rPr>
        <w:fldChar w:fldCharType="separate"/>
      </w:r>
      <w:r w:rsidR="00B0689F">
        <w:t xml:space="preserve">Figure </w:t>
      </w:r>
      <w:r w:rsidR="00B0689F">
        <w:rPr>
          <w:noProof/>
        </w:rPr>
        <w:t>12</w:t>
      </w:r>
      <w:r w:rsidR="00B0689F">
        <w:rPr>
          <w:iCs/>
        </w:rPr>
        <w:fldChar w:fldCharType="end"/>
      </w:r>
      <w:r w:rsidR="00B0689F">
        <w:rPr>
          <w:iCs/>
        </w:rPr>
        <w:t>)</w:t>
      </w:r>
      <w:r w:rsidR="00341769">
        <w:t>.</w:t>
      </w:r>
      <w:r w:rsidR="00566544">
        <w:t xml:space="preserve"> Within the </w:t>
      </w:r>
      <w:r w:rsidR="004E301B">
        <w:t xml:space="preserve">working directory are </w:t>
      </w:r>
      <w:r w:rsidR="00EB202D">
        <w:t xml:space="preserve">other subdirectories. </w:t>
      </w:r>
      <w:r w:rsidR="000131D7">
        <w:t xml:space="preserve">The green </w:t>
      </w:r>
      <w:r w:rsidR="009F41D1">
        <w:t xml:space="preserve">folders </w:t>
      </w:r>
      <w:r w:rsidR="00982B65">
        <w:t xml:space="preserve">seen </w:t>
      </w:r>
      <w:r w:rsidR="009F41D1">
        <w:t xml:space="preserve">in </w:t>
      </w:r>
      <w:r w:rsidR="009F41D1">
        <w:fldChar w:fldCharType="begin"/>
      </w:r>
      <w:r w:rsidR="009F41D1">
        <w:instrText xml:space="preserve"> REF _Ref109250996 \h </w:instrText>
      </w:r>
      <w:r w:rsidR="009F41D1">
        <w:fldChar w:fldCharType="separate"/>
      </w:r>
      <w:r w:rsidR="009F41D1">
        <w:t xml:space="preserve">Figure </w:t>
      </w:r>
      <w:r w:rsidR="009F41D1">
        <w:rPr>
          <w:noProof/>
        </w:rPr>
        <w:t>12</w:t>
      </w:r>
      <w:r w:rsidR="009F41D1">
        <w:fldChar w:fldCharType="end"/>
      </w:r>
      <w:r w:rsidR="009F41D1">
        <w:t xml:space="preserve"> </w:t>
      </w:r>
      <w:r w:rsidR="00982B65">
        <w:t xml:space="preserve">are not tracked </w:t>
      </w:r>
      <w:r w:rsidR="009E4B81">
        <w:t>as they do</w:t>
      </w:r>
      <w:r w:rsidR="00573F47">
        <w:t xml:space="preserve"> not</w:t>
      </w:r>
      <w:r w:rsidR="009E4B81">
        <w:t xml:space="preserve"> contain any source code.</w:t>
      </w:r>
      <w:r w:rsidR="00DE311D">
        <w:t xml:space="preserve"> </w:t>
      </w:r>
    </w:p>
    <w:p w14:paraId="6C6B75E4" w14:textId="31C86A71" w:rsidR="00D12F9E" w:rsidRDefault="0075513F" w:rsidP="007A67D6">
      <w:r w:rsidRPr="003C57B5">
        <w:rPr>
          <w:rFonts w:ascii="Courier New" w:hAnsi="Courier New" w:cs="Courier New"/>
          <w:i/>
        </w:rPr>
        <w:t>D</w:t>
      </w:r>
      <w:r w:rsidR="003F6EF3" w:rsidRPr="003C57B5">
        <w:rPr>
          <w:rFonts w:ascii="Courier New" w:hAnsi="Courier New" w:cs="Courier New"/>
          <w:i/>
        </w:rPr>
        <w:t>ata</w:t>
      </w:r>
      <w:r>
        <w:t xml:space="preserve"> is a subdirectory where all the data</w:t>
      </w:r>
      <w:r w:rsidR="009A3A64">
        <w:t>sets</w:t>
      </w:r>
      <w:r w:rsidR="00FF77EA">
        <w:t xml:space="preserve"> before</w:t>
      </w:r>
      <w:r w:rsidR="00BB1CAA">
        <w:t xml:space="preserve"> a pipeline </w:t>
      </w:r>
      <w:r w:rsidR="009A3A64">
        <w:t>are</w:t>
      </w:r>
      <w:r>
        <w:t xml:space="preserve"> stored</w:t>
      </w:r>
      <w:r w:rsidR="001B3B4C">
        <w:t>.</w:t>
      </w:r>
    </w:p>
    <w:p w14:paraId="29BA5D61" w14:textId="5AF46249" w:rsidR="00D12F9E" w:rsidRDefault="00141F57" w:rsidP="007A67D6">
      <w:proofErr w:type="spellStart"/>
      <w:r w:rsidRPr="00DB016A">
        <w:rPr>
          <w:rFonts w:ascii="Courier New" w:hAnsi="Courier New" w:cs="Courier New"/>
          <w:i/>
        </w:rPr>
        <w:t>Data</w:t>
      </w:r>
      <w:r w:rsidR="00CC3056" w:rsidRPr="00DB016A">
        <w:rPr>
          <w:rFonts w:ascii="Courier New" w:hAnsi="Courier New" w:cs="Courier New"/>
          <w:i/>
        </w:rPr>
        <w:t>_</w:t>
      </w:r>
      <w:r w:rsidRPr="00DB016A">
        <w:rPr>
          <w:rFonts w:ascii="Courier New" w:hAnsi="Courier New" w:cs="Courier New"/>
          <w:i/>
        </w:rPr>
        <w:t>fetch</w:t>
      </w:r>
      <w:proofErr w:type="spellEnd"/>
      <w:r>
        <w:t xml:space="preserve"> </w:t>
      </w:r>
      <w:r w:rsidR="00CC3056">
        <w:t>contains scripts for data retrieval and data preparation</w:t>
      </w:r>
      <w:r w:rsidR="00C077F2">
        <w:t>. These</w:t>
      </w:r>
      <w:r w:rsidR="00C60FEF">
        <w:t xml:space="preserve"> scripts can be executed to download files and prepare them to make them </w:t>
      </w:r>
      <w:r w:rsidR="001A4E60">
        <w:t xml:space="preserve">readable by the employed </w:t>
      </w:r>
      <w:r w:rsidR="00D857A3">
        <w:t xml:space="preserve">software </w:t>
      </w:r>
      <w:r w:rsidR="001A4E60">
        <w:t>tools</w:t>
      </w:r>
      <w:r w:rsidR="00C60FEF">
        <w:t>.</w:t>
      </w:r>
      <w:r w:rsidR="0039343D">
        <w:t xml:space="preserve"> The contents </w:t>
      </w:r>
      <w:r w:rsidR="008D65A3">
        <w:t xml:space="preserve">inside </w:t>
      </w:r>
      <w:r w:rsidR="008D65A3" w:rsidRPr="003C57B5">
        <w:rPr>
          <w:rFonts w:ascii="Courier New" w:hAnsi="Courier New" w:cs="Courier New"/>
          <w:i/>
        </w:rPr>
        <w:t>data</w:t>
      </w:r>
      <w:r w:rsidR="008D65A3">
        <w:t xml:space="preserve"> </w:t>
      </w:r>
      <w:r w:rsidR="004C59B7">
        <w:t>are the product of these scripts</w:t>
      </w:r>
      <w:r w:rsidR="008D65A3">
        <w:t>.</w:t>
      </w:r>
      <w:r w:rsidR="00F41A9C">
        <w:t xml:space="preserve"> </w:t>
      </w:r>
    </w:p>
    <w:p w14:paraId="36948290" w14:textId="666AC953" w:rsidR="005433D0" w:rsidRDefault="00160AD9" w:rsidP="007A67D6">
      <w:proofErr w:type="spellStart"/>
      <w:r w:rsidRPr="00DB016A">
        <w:rPr>
          <w:rFonts w:ascii="Courier New" w:hAnsi="Courier New" w:cs="Courier New"/>
          <w:i/>
        </w:rPr>
        <w:t>Pipeline</w:t>
      </w:r>
      <w:r w:rsidR="00233401" w:rsidRPr="00DB016A">
        <w:rPr>
          <w:rFonts w:ascii="Courier New" w:hAnsi="Courier New" w:cs="Courier New"/>
          <w:i/>
        </w:rPr>
        <w:t>_scripts</w:t>
      </w:r>
      <w:proofErr w:type="spellEnd"/>
      <w:r w:rsidR="00233401">
        <w:t xml:space="preserve"> contain all </w:t>
      </w:r>
      <w:r w:rsidR="00646E25">
        <w:t>files related to pipeline execution and pipeline orchestration.</w:t>
      </w:r>
      <w:r w:rsidR="005433D0">
        <w:t xml:space="preserve"> </w:t>
      </w:r>
    </w:p>
    <w:p w14:paraId="5135627B" w14:textId="04F07541" w:rsidR="005433D0" w:rsidRPr="00056C01" w:rsidRDefault="001460C5" w:rsidP="007A67D6">
      <w:r>
        <w:t xml:space="preserve">The source code for the ML models are saved in </w:t>
      </w:r>
      <w:proofErr w:type="spellStart"/>
      <w:r w:rsidR="00056C01" w:rsidRPr="00DB016A">
        <w:rPr>
          <w:rFonts w:ascii="Courier New" w:hAnsi="Courier New" w:cs="Courier New"/>
          <w:i/>
        </w:rPr>
        <w:t>model_source</w:t>
      </w:r>
      <w:proofErr w:type="spellEnd"/>
      <w:r w:rsidR="00056C01">
        <w:t>.</w:t>
      </w:r>
      <w:r w:rsidR="008D3198">
        <w:t xml:space="preserve"> The pipelines use these files to train the ML model</w:t>
      </w:r>
      <w:r w:rsidR="00D12F9E">
        <w:t>.</w:t>
      </w:r>
    </w:p>
    <w:p w14:paraId="5731E323" w14:textId="77777777" w:rsidR="002E7B83" w:rsidRDefault="00C32AE0" w:rsidP="007A67D6">
      <w:r>
        <w:rPr>
          <w:i/>
        </w:rPr>
        <w:t>Pipeline</w:t>
      </w:r>
      <w:r>
        <w:t xml:space="preserve"> is the directory where all</w:t>
      </w:r>
      <w:r w:rsidR="00AB69DF">
        <w:t xml:space="preserve"> pipeline outputs are </w:t>
      </w:r>
      <w:r w:rsidR="005433D0">
        <w:t xml:space="preserve">then </w:t>
      </w:r>
      <w:r w:rsidR="00AB69DF">
        <w:t>stored</w:t>
      </w:r>
      <w:r w:rsidR="007F3B42">
        <w:t xml:space="preserve">. </w:t>
      </w:r>
    </w:p>
    <w:p w14:paraId="6E08C31F" w14:textId="402143C6" w:rsidR="00C32AE0" w:rsidRPr="007D38D4" w:rsidRDefault="00533A3B" w:rsidP="007A67D6">
      <w:r w:rsidRPr="00DB016A">
        <w:rPr>
          <w:rFonts w:ascii="Courier New" w:hAnsi="Courier New" w:cs="Courier New"/>
          <w:i/>
        </w:rPr>
        <w:t>Sa</w:t>
      </w:r>
      <w:r w:rsidR="007F3B42" w:rsidRPr="00DB016A">
        <w:rPr>
          <w:rFonts w:ascii="Courier New" w:hAnsi="Courier New" w:cs="Courier New"/>
          <w:i/>
        </w:rPr>
        <w:t>ndbox</w:t>
      </w:r>
      <w:r w:rsidR="007D38D4">
        <w:t xml:space="preserve"> </w:t>
      </w:r>
      <w:r>
        <w:t xml:space="preserve">serves as an environment where </w:t>
      </w:r>
      <w:r w:rsidR="007D38D4">
        <w:t>concept and test code</w:t>
      </w:r>
      <w:r w:rsidR="00A41845">
        <w:t xml:space="preserve"> is saved. The</w:t>
      </w:r>
      <w:r>
        <w:t xml:space="preserve">se scripts </w:t>
      </w:r>
      <w:r w:rsidR="00514971">
        <w:t xml:space="preserve">aren’t part </w:t>
      </w:r>
      <w:r w:rsidR="00001AF1">
        <w:t xml:space="preserve">of the artifact and thus are </w:t>
      </w:r>
      <w:r w:rsidR="00F41A9C">
        <w:t>located in a separate folder.</w:t>
      </w:r>
    </w:p>
    <w:p w14:paraId="7C40277F" w14:textId="0232F1E2" w:rsidR="00020369" w:rsidRDefault="00464354" w:rsidP="00020369">
      <w:pPr>
        <w:keepNext/>
      </w:pPr>
      <w:r w:rsidRPr="00464354">
        <w:rPr>
          <w:noProof/>
        </w:rPr>
        <w:lastRenderedPageBreak/>
        <w:drawing>
          <wp:inline distT="0" distB="0" distL="0" distR="0" wp14:anchorId="7776246B" wp14:editId="5C49D6A1">
            <wp:extent cx="5400675" cy="1838960"/>
            <wp:effectExtent l="0" t="0" r="952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1838960"/>
                    </a:xfrm>
                    <a:prstGeom prst="rect">
                      <a:avLst/>
                    </a:prstGeom>
                  </pic:spPr>
                </pic:pic>
              </a:graphicData>
            </a:graphic>
          </wp:inline>
        </w:drawing>
      </w:r>
    </w:p>
    <w:p w14:paraId="0CFA88D7" w14:textId="2D46B8C3" w:rsidR="00D810B9" w:rsidRDefault="00020369" w:rsidP="00020369">
      <w:pPr>
        <w:pStyle w:val="Beschriftung"/>
      </w:pPr>
      <w:bookmarkStart w:id="64" w:name="_Ref109250996"/>
      <w:r>
        <w:t xml:space="preserve">Figure </w:t>
      </w:r>
      <w:r>
        <w:fldChar w:fldCharType="begin"/>
      </w:r>
      <w:r>
        <w:instrText xml:space="preserve"> SEQ Figure \* ARABIC </w:instrText>
      </w:r>
      <w:r>
        <w:fldChar w:fldCharType="separate"/>
      </w:r>
      <w:r w:rsidR="00D7476B">
        <w:rPr>
          <w:noProof/>
        </w:rPr>
        <w:t>13</w:t>
      </w:r>
      <w:r>
        <w:fldChar w:fldCharType="end"/>
      </w:r>
      <w:bookmarkEnd w:id="64"/>
      <w:r>
        <w:t>: Working directory</w:t>
      </w:r>
      <w:r w:rsidR="0073214B">
        <w:t xml:space="preserve"> and its subdirectories</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485A4C16" w:rsidR="00020F19" w:rsidRDefault="00020F19" w:rsidP="00DC5696">
      <w:pPr>
        <w:pStyle w:val="berschrift2"/>
      </w:pPr>
      <w:bookmarkStart w:id="65" w:name="_Toc108480932"/>
      <w:r>
        <w:t>Data</w:t>
      </w:r>
    </w:p>
    <w:p w14:paraId="4B25B791" w14:textId="7B4AA710" w:rsidR="003A415D" w:rsidRPr="003A415D" w:rsidRDefault="003A415D" w:rsidP="003A415D">
      <w:pPr>
        <w:pStyle w:val="berschrift3"/>
      </w:pPr>
      <w:r>
        <w:t>Dataset Selection</w:t>
      </w:r>
    </w:p>
    <w:p w14:paraId="0E332048" w14:textId="18B5AC86"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w:t>
      </w:r>
      <w:r w:rsidR="00DB42E7">
        <w:t xml:space="preserve">for RSs </w:t>
      </w:r>
      <w:r>
        <w:t xml:space="preserve">are the MovieLens datasets from GroupLens </w:t>
      </w:r>
      <w:sdt>
        <w:sdtPr>
          <w:alias w:val="To edit, see citavi.com/edit"/>
          <w:tag w:val="CitaviPlaceholder#b4ddf08d-e65f-46cb-8b55-cced07c50f07"/>
          <w:id w:val="1352227441"/>
          <w:placeholder>
            <w:docPart w:val="DefaultPlaceholder_-1854013440"/>
          </w:placeholder>
        </w:sdtPr>
        <w:sdtEndPr/>
        <w:sdtContent>
          <w:r w:rsidR="0033436B">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yMVQxNDoxNDo0NS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33436B">
            <w:t xml:space="preserve">(Harper &amp; </w:t>
          </w:r>
          <w:proofErr w:type="spellStart"/>
          <w:r w:rsidR="0033436B">
            <w:t>Konstan</w:t>
          </w:r>
          <w:proofErr w:type="spellEnd"/>
          <w:r w:rsidR="0033436B">
            <w:t>, 2016)</w:t>
          </w:r>
          <w:r w:rsidR="0033436B">
            <w:fldChar w:fldCharType="end"/>
          </w:r>
        </w:sdtContent>
      </w:sdt>
      <w:r>
        <w:t xml:space="preserve">. GroupLens collects movie ratings of users since July 1998, </w:t>
      </w:r>
      <w:r w:rsidR="00151C74">
        <w:t>that are</w:t>
      </w:r>
      <w:r>
        <w:t xml:space="preserve"> </w:t>
      </w:r>
      <w:r w:rsidR="00783095">
        <w:t xml:space="preserve">then </w:t>
      </w:r>
      <w:r>
        <w:t>continuously release</w:t>
      </w:r>
      <w:r w:rsidR="00151C74">
        <w:t xml:space="preserve">d </w:t>
      </w:r>
      <w:r w:rsidR="00624FEE">
        <w:t>to the public</w:t>
      </w:r>
      <w:r>
        <w:t>.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045A0615" w:rsidR="00167B1D" w:rsidRDefault="00167B1D" w:rsidP="00167B1D">
      <w:pPr>
        <w:pStyle w:val="Tabellenberschrift"/>
      </w:pPr>
      <w:bookmarkStart w:id="66" w:name="_Ref109082735"/>
      <w:bookmarkStart w:id="67" w:name="_Toc109224249"/>
      <w:r>
        <w:t xml:space="preserve">Table </w:t>
      </w:r>
      <w:r>
        <w:fldChar w:fldCharType="begin"/>
      </w:r>
      <w:r>
        <w:instrText xml:space="preserve"> SEQ Table \* ARABIC </w:instrText>
      </w:r>
      <w:r>
        <w:fldChar w:fldCharType="separate"/>
      </w:r>
      <w:r w:rsidR="00936549">
        <w:rPr>
          <w:noProof/>
        </w:rPr>
        <w:t>2</w:t>
      </w:r>
      <w:r>
        <w:fldChar w:fldCharType="end"/>
      </w:r>
      <w:bookmarkEnd w:id="66"/>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End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B45339">
            <w:t>(GroupLens, n.d.)</w:t>
          </w:r>
          <w:r w:rsidR="00B45339">
            <w:fldChar w:fldCharType="end"/>
          </w:r>
        </w:sdtContent>
      </w:sdt>
      <w:bookmarkEnd w:id="67"/>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lastRenderedPageBreak/>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6DA6DF30" w14:textId="3817E20F" w:rsidR="006417A2" w:rsidRDefault="006417A2" w:rsidP="006417A2">
      <w:pPr>
        <w:pStyle w:val="berschrift3"/>
      </w:pPr>
      <w:r>
        <w:t>Dataset</w:t>
      </w:r>
      <w:r w:rsidR="00680400">
        <w:t xml:space="preserve"> Description</w:t>
      </w:r>
    </w:p>
    <w:p w14:paraId="46A8A98E" w14:textId="640E630E" w:rsidR="00FA3231" w:rsidRDefault="00A02E0D" w:rsidP="00A02E0D">
      <w:r>
        <w:t xml:space="preserve">The </w:t>
      </w:r>
      <w:r w:rsidR="00A4136A">
        <w:t>M</w:t>
      </w:r>
      <w:r>
        <w:t>ovie</w:t>
      </w:r>
      <w:r w:rsidR="00A4136A">
        <w:t>L</w:t>
      </w:r>
      <w:r>
        <w:t>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timestamp of when the user-rating was logged. These represent 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w:t>
      </w:r>
      <w:r w:rsidR="00155703">
        <w:t>IMD</w:t>
      </w:r>
      <w:r>
        <w:t>b</w:t>
      </w:r>
      <w:r w:rsidR="00E17E66">
        <w:rPr>
          <w:rStyle w:val="Funotenzeichen"/>
        </w:rPr>
        <w:footnoteReference w:id="11"/>
      </w:r>
      <w:r>
        <w:t xml:space="preserve"> page</w:t>
      </w:r>
      <w:r w:rsidR="00214AAE">
        <w:t xml:space="preserve"> of the movie</w:t>
      </w:r>
      <w:r>
        <w:t>, and columns for each genre. The genres are encoded in a binary fashion, meaning that genres belong</w:t>
      </w:r>
      <w:r w:rsidR="002E4534">
        <w:t>ing</w:t>
      </w:r>
      <w:r>
        <w:t xml:space="preserve"> to the movie are assigned </w:t>
      </w:r>
      <w:r w:rsidR="00081EE2">
        <w:t>the</w:t>
      </w:r>
      <w:r>
        <w:t xml:space="preserve"> value 1,</w:t>
      </w:r>
      <w:r w:rsidR="009E2D07">
        <w:t xml:space="preserve"> </w:t>
      </w:r>
      <w:r w:rsidR="004C6451">
        <w:t>otherwise it’s set to</w:t>
      </w:r>
      <w:r>
        <w:t xml:space="preserve"> 0.</w:t>
      </w:r>
    </w:p>
    <w:p w14:paraId="26F5D931" w14:textId="4611F6E0" w:rsidR="00680400" w:rsidRDefault="00680400" w:rsidP="00680400">
      <w:pPr>
        <w:pStyle w:val="berschrift3"/>
      </w:pPr>
      <w:r>
        <w:t>Data Preparation</w:t>
      </w:r>
    </w:p>
    <w:p w14:paraId="70F39F72" w14:textId="76963BAB" w:rsidR="000C481F" w:rsidRDefault="00F047D1" w:rsidP="00F047D1">
      <w:r>
        <w:t>All files prior to the pipeline ingestion</w:t>
      </w:r>
      <w:r w:rsidR="004D22A3">
        <w:t xml:space="preserve"> are stored in </w:t>
      </w:r>
      <w:r w:rsidR="008810DC">
        <w:t xml:space="preserve">the </w:t>
      </w:r>
      <w:r w:rsidR="004D22A3" w:rsidRPr="008B724C">
        <w:rPr>
          <w:rFonts w:ascii="Courier New" w:hAnsi="Courier New" w:cs="Courier New"/>
          <w:i/>
        </w:rPr>
        <w:t>data</w:t>
      </w:r>
      <w:r w:rsidR="004D22A3">
        <w:t xml:space="preserve"> directory</w:t>
      </w:r>
      <w:r w:rsidR="008810DC">
        <w:t xml:space="preserve">. </w:t>
      </w:r>
      <w:r w:rsidR="00890F31">
        <w:t xml:space="preserve">The raw </w:t>
      </w:r>
      <w:r w:rsidR="00917B3F">
        <w:t xml:space="preserve">dataset </w:t>
      </w:r>
      <w:r w:rsidR="00890F31">
        <w:t xml:space="preserve">download files </w:t>
      </w:r>
      <w:r w:rsidR="00917B3F">
        <w:t xml:space="preserve">are stored in </w:t>
      </w:r>
      <w:r w:rsidR="003F53F8">
        <w:t>the</w:t>
      </w:r>
      <w:r w:rsidR="008D023D">
        <w:t xml:space="preserve"> </w:t>
      </w:r>
      <w:r w:rsidR="008D023D" w:rsidRPr="00191646">
        <w:rPr>
          <w:rFonts w:ascii="Courier New" w:hAnsi="Courier New" w:cs="Courier New"/>
          <w:i/>
        </w:rPr>
        <w:t>download</w:t>
      </w:r>
      <w:r w:rsidR="008D023D">
        <w:t xml:space="preserve"> subdirectory. The files in </w:t>
      </w:r>
      <w:r w:rsidR="0056071D">
        <w:t>this</w:t>
      </w:r>
      <w:r w:rsidR="003F53F8">
        <w:t xml:space="preserve"> folder</w:t>
      </w:r>
      <w:r w:rsidR="0056071D">
        <w:t xml:space="preserve"> </w:t>
      </w:r>
      <w:r w:rsidR="00566AA8">
        <w:t>cannot</w:t>
      </w:r>
      <w:r w:rsidR="0056071D">
        <w:t xml:space="preserve"> be ingested by a MLOps pipeline yet</w:t>
      </w:r>
      <w:r w:rsidR="00CE14C6">
        <w:t xml:space="preserve"> and need to undergo data preparation steps</w:t>
      </w:r>
      <w:r w:rsidR="0056071D">
        <w:t>.</w:t>
      </w:r>
      <w:r w:rsidR="007C207E">
        <w:t xml:space="preserve"> Usable data </w:t>
      </w:r>
      <w:r w:rsidR="008A253F">
        <w:t xml:space="preserve">is stored in </w:t>
      </w:r>
      <w:r w:rsidR="008A253F" w:rsidRPr="00191646">
        <w:rPr>
          <w:rFonts w:ascii="Courier New" w:hAnsi="Courier New" w:cs="Courier New"/>
          <w:i/>
        </w:rPr>
        <w:t>recommender-data</w:t>
      </w:r>
      <w:r w:rsidR="00140195" w:rsidRPr="00191646">
        <w:rPr>
          <w:rFonts w:ascii="Courier New" w:hAnsi="Courier New" w:cs="Courier New"/>
          <w:i/>
        </w:rPr>
        <w:t>sets</w:t>
      </w:r>
      <w:r w:rsidR="008A253F">
        <w:t xml:space="preserve">. This folder serves as a repository </w:t>
      </w:r>
      <w:r w:rsidR="0021633C">
        <w:t xml:space="preserve">for ingestible data. </w:t>
      </w:r>
      <w:r w:rsidR="00D46B04">
        <w:t>From there t</w:t>
      </w:r>
      <w:r w:rsidR="0021633C">
        <w:t>he data</w:t>
      </w:r>
      <w:r w:rsidR="00181239">
        <w:t>set</w:t>
      </w:r>
      <w:r w:rsidR="00D46B04">
        <w:t>s</w:t>
      </w:r>
      <w:r w:rsidR="0021633C">
        <w:t xml:space="preserve"> inside </w:t>
      </w:r>
      <w:r w:rsidR="00181239" w:rsidRPr="00191646">
        <w:rPr>
          <w:rFonts w:ascii="Courier New" w:hAnsi="Courier New" w:cs="Courier New"/>
          <w:i/>
        </w:rPr>
        <w:t>recommender-data</w:t>
      </w:r>
      <w:r w:rsidR="00140195" w:rsidRPr="00191646">
        <w:rPr>
          <w:rFonts w:ascii="Courier New" w:hAnsi="Courier New" w:cs="Courier New"/>
          <w:i/>
        </w:rPr>
        <w:t>sets</w:t>
      </w:r>
      <w:r w:rsidR="00181239">
        <w:t xml:space="preserve"> </w:t>
      </w:r>
      <w:r w:rsidR="006E5AAB">
        <w:t>are</w:t>
      </w:r>
      <w:r w:rsidR="00181239">
        <w:t xml:space="preserve"> copied over to </w:t>
      </w:r>
      <w:r w:rsidR="001B1F15">
        <w:t xml:space="preserve">separate </w:t>
      </w:r>
      <w:r w:rsidR="00D46B04">
        <w:t xml:space="preserve">dedicated </w:t>
      </w:r>
      <w:r w:rsidR="001B1F15">
        <w:t>pipeline folders. There</w:t>
      </w:r>
      <w:r w:rsidR="00D66E9A">
        <w:t>,</w:t>
      </w:r>
      <w:r w:rsidR="001B1F15">
        <w:t xml:space="preserve"> the specific dataset</w:t>
      </w:r>
      <w:r w:rsidR="00233D83">
        <w:t xml:space="preserve"> is stored</w:t>
      </w:r>
      <w:r w:rsidR="00646746">
        <w:t xml:space="preserve"> to be</w:t>
      </w:r>
      <w:r w:rsidR="00233D83">
        <w:t xml:space="preserve"> ingested by the </w:t>
      </w:r>
      <w:r w:rsidR="00CA5DDE">
        <w:t xml:space="preserve">respective </w:t>
      </w:r>
      <w:r w:rsidR="006E5AAB">
        <w:t xml:space="preserve">MLOps </w:t>
      </w:r>
      <w:r w:rsidR="00233D83">
        <w:t>pipeline</w:t>
      </w:r>
      <w:r w:rsidR="00596490">
        <w:t xml:space="preserve"> </w:t>
      </w:r>
      <w:r w:rsidR="00AC05E7">
        <w:t>(</w:t>
      </w:r>
      <w:r w:rsidR="00AC05E7">
        <w:fldChar w:fldCharType="begin"/>
      </w:r>
      <w:r w:rsidR="00AC05E7">
        <w:instrText xml:space="preserve"> REF _Ref109262047 \h </w:instrText>
      </w:r>
      <w:r w:rsidR="00AC05E7">
        <w:fldChar w:fldCharType="separate"/>
      </w:r>
      <w:r w:rsidR="00AC05E7">
        <w:t xml:space="preserve">Figure </w:t>
      </w:r>
      <w:r w:rsidR="00AC05E7">
        <w:rPr>
          <w:noProof/>
        </w:rPr>
        <w:t>13</w:t>
      </w:r>
      <w:r w:rsidR="00AC05E7">
        <w:fldChar w:fldCharType="end"/>
      </w:r>
      <w:r w:rsidR="00AC05E7">
        <w:t>)</w:t>
      </w:r>
      <w:r w:rsidR="00233D83">
        <w:t>.</w:t>
      </w:r>
    </w:p>
    <w:p w14:paraId="0E3ADA82" w14:textId="77777777" w:rsidR="00255F11" w:rsidRDefault="009D45F5" w:rsidP="00255F11">
      <w:pPr>
        <w:keepNext/>
      </w:pPr>
      <w:r w:rsidRPr="009D45F5">
        <w:rPr>
          <w:noProof/>
        </w:rPr>
        <w:lastRenderedPageBreak/>
        <w:drawing>
          <wp:inline distT="0" distB="0" distL="0" distR="0" wp14:anchorId="06450074" wp14:editId="009A28AB">
            <wp:extent cx="5400675" cy="1659255"/>
            <wp:effectExtent l="0" t="0" r="952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5400675" cy="1659255"/>
                    </a:xfrm>
                    <a:prstGeom prst="rect">
                      <a:avLst/>
                    </a:prstGeom>
                  </pic:spPr>
                </pic:pic>
              </a:graphicData>
            </a:graphic>
          </wp:inline>
        </w:drawing>
      </w:r>
    </w:p>
    <w:p w14:paraId="51D3F092" w14:textId="5F30D463" w:rsidR="00FA3CFD" w:rsidRPr="008D023D" w:rsidRDefault="00255F11" w:rsidP="00255F11">
      <w:pPr>
        <w:pStyle w:val="Beschriftung"/>
      </w:pPr>
      <w:bookmarkStart w:id="68" w:name="_Ref109262047"/>
      <w:r>
        <w:t xml:space="preserve">Figure </w:t>
      </w:r>
      <w:r>
        <w:fldChar w:fldCharType="begin"/>
      </w:r>
      <w:r>
        <w:instrText xml:space="preserve"> SEQ Figure \* ARABIC </w:instrText>
      </w:r>
      <w:r>
        <w:fldChar w:fldCharType="separate"/>
      </w:r>
      <w:r w:rsidR="00D7476B">
        <w:rPr>
          <w:noProof/>
        </w:rPr>
        <w:t>14</w:t>
      </w:r>
      <w:r>
        <w:fldChar w:fldCharType="end"/>
      </w:r>
      <w:bookmarkEnd w:id="68"/>
      <w:r>
        <w:t>: Structure of data directory</w:t>
      </w:r>
    </w:p>
    <w:p w14:paraId="20F5C73D" w14:textId="0ADFA91E" w:rsidR="002A0F19" w:rsidRDefault="002A0F19" w:rsidP="00A02E0D">
      <w:r>
        <w:t xml:space="preserve">Having established </w:t>
      </w:r>
      <w:r w:rsidR="009D3287">
        <w:t xml:space="preserve">the </w:t>
      </w:r>
      <w:r w:rsidR="004E55DB">
        <w:t>structure of the</w:t>
      </w:r>
      <w:r w:rsidR="00AC05E7">
        <w:t xml:space="preserve"> </w:t>
      </w:r>
      <w:r w:rsidR="00AC05E7" w:rsidRPr="00AC05E7">
        <w:rPr>
          <w:rFonts w:ascii="Courier New" w:hAnsi="Courier New" w:cs="Courier New"/>
          <w:i/>
        </w:rPr>
        <w:t>data</w:t>
      </w:r>
      <w:r w:rsidR="004E55DB">
        <w:t xml:space="preserve"> directory, now the data preparation process is described</w:t>
      </w:r>
      <w:r w:rsidR="00B33A63">
        <w:t>, which uses</w:t>
      </w:r>
      <w:r w:rsidR="0047561F">
        <w:t xml:space="preserve"> </w:t>
      </w:r>
      <w:r w:rsidR="00B15B8D">
        <w:t>the script</w:t>
      </w:r>
      <w:r w:rsidR="0047561F">
        <w:t xml:space="preserve"> </w:t>
      </w:r>
      <w:proofErr w:type="spellStart"/>
      <w:r w:rsidR="00D05E98" w:rsidRPr="001E12BE">
        <w:rPr>
          <w:rFonts w:ascii="Courier New" w:hAnsi="Courier New" w:cs="Courier New"/>
        </w:rPr>
        <w:t>movielens_csv_generator</w:t>
      </w:r>
      <w:r w:rsidR="001E12BE" w:rsidRPr="001E12BE">
        <w:rPr>
          <w:rFonts w:ascii="Courier New" w:hAnsi="Courier New" w:cs="Courier New"/>
        </w:rPr>
        <w:t>.ipynb</w:t>
      </w:r>
      <w:proofErr w:type="spellEnd"/>
      <w:r w:rsidR="00B33A63">
        <w:t>.</w:t>
      </w:r>
    </w:p>
    <w:p w14:paraId="706F480F" w14:textId="06435B12" w:rsidR="00776A76" w:rsidRDefault="00AF5648" w:rsidP="00A02E0D">
      <w:r>
        <w:t>First, t</w:t>
      </w:r>
      <w:r w:rsidR="00FB647B" w:rsidRPr="00FB647B">
        <w:t xml:space="preserve">he </w:t>
      </w:r>
      <w:r w:rsidR="00076EC1" w:rsidRPr="00FB647B">
        <w:t>MovieLens</w:t>
      </w:r>
      <w:r w:rsidR="00FB647B" w:rsidRPr="00FB647B">
        <w:t xml:space="preserve"> </w:t>
      </w:r>
      <w:r w:rsidR="007F6E25">
        <w:t xml:space="preserve">100k </w:t>
      </w:r>
      <w:r w:rsidR="00FB647B" w:rsidRPr="00FB647B">
        <w:t>dataset</w:t>
      </w:r>
      <w:r>
        <w:t xml:space="preserve"> is downloaded</w:t>
      </w:r>
      <w:r w:rsidR="00FB647B" w:rsidRPr="00FB647B">
        <w:t xml:space="preserve">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End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ED31CE">
            <w:t>(GroupLens, n.d.)</w:t>
          </w:r>
          <w:r w:rsidR="00ED31CE">
            <w:fldChar w:fldCharType="end"/>
          </w:r>
        </w:sdtContent>
      </w:sdt>
      <w:r w:rsidR="00FB647B" w:rsidRPr="00FB647B">
        <w:t xml:space="preserve">. </w:t>
      </w:r>
      <w:r w:rsidR="006E13E3">
        <w:t>The</w:t>
      </w:r>
      <w:r w:rsidR="00F57B8C">
        <w:t xml:space="preserve"> dataset</w:t>
      </w:r>
      <w:r w:rsidR="006E13E3">
        <w:t xml:space="preserve"> </w:t>
      </w:r>
      <w:r w:rsidR="00EF68DE">
        <w:t xml:space="preserve">comes </w:t>
      </w:r>
      <w:r w:rsidR="00F57B8C">
        <w:t>in a zip-file, which needs to be extracted</w:t>
      </w:r>
      <w:r w:rsidR="00B40232">
        <w:t xml:space="preserve">. </w:t>
      </w:r>
      <w:r w:rsidR="00061C13">
        <w:t xml:space="preserve">After the contents have been unpacked, </w:t>
      </w:r>
      <w:r w:rsidR="000B1FDE">
        <w:t xml:space="preserve">the zip file is deleted. </w:t>
      </w:r>
      <w:r w:rsidR="00B40232">
        <w:t xml:space="preserve">This process is done with </w:t>
      </w:r>
      <w:r w:rsidR="00307D35">
        <w:t xml:space="preserve">the </w:t>
      </w:r>
      <w:r w:rsidR="00B67C9F">
        <w:t xml:space="preserve">following </w:t>
      </w:r>
      <w:r w:rsidR="00B40232">
        <w:t xml:space="preserve">inline commands in the </w:t>
      </w:r>
      <w:r w:rsidR="00416FCB">
        <w:t>J</w:t>
      </w:r>
      <w:r w:rsidR="00B40232">
        <w:t>upyter notebook:</w:t>
      </w:r>
    </w:p>
    <w:p w14:paraId="7E8EEB8F" w14:textId="77777777" w:rsidR="00416FCB" w:rsidRDefault="00416FCB" w:rsidP="00416FCB">
      <w:pPr>
        <w:pStyle w:val="Computerprogramm"/>
      </w:pPr>
      <w:r>
        <w:t># Fetch data (only run for the first time)</w:t>
      </w:r>
    </w:p>
    <w:p w14:paraId="4BEFBD57" w14:textId="77777777" w:rsidR="00416FCB" w:rsidRDefault="00416FCB" w:rsidP="00416FCB">
      <w:pPr>
        <w:pStyle w:val="Computerprogramm"/>
      </w:pPr>
      <w:r>
        <w:t>!wget https://files.grouplens.org/datasets/movielens/{ds_name}.zip</w:t>
      </w:r>
    </w:p>
    <w:p w14:paraId="473F9E21" w14:textId="77777777" w:rsidR="00416FCB" w:rsidRDefault="00416FCB" w:rsidP="00416FCB">
      <w:pPr>
        <w:pStyle w:val="Computerprogramm"/>
      </w:pPr>
      <w:r>
        <w:t>!unzip {ds_name}.zip</w:t>
      </w:r>
    </w:p>
    <w:p w14:paraId="6EA22490" w14:textId="77777777" w:rsidR="00416FCB" w:rsidRDefault="00416FCB" w:rsidP="00416FCB">
      <w:pPr>
        <w:pStyle w:val="Computerprogramm"/>
      </w:pPr>
      <w:r>
        <w:t>!rm {ds_name}.zip</w:t>
      </w:r>
    </w:p>
    <w:p w14:paraId="4C5725D1" w14:textId="066F080C" w:rsidR="00DF6157" w:rsidRDefault="00E0581B" w:rsidP="00A02E0D">
      <w:r>
        <w:t xml:space="preserve">The </w:t>
      </w:r>
      <w:r w:rsidR="0039429D">
        <w:t xml:space="preserve">extracted files are saved in the </w:t>
      </w:r>
      <w:r w:rsidR="00BD2D60">
        <w:rPr>
          <w:rFonts w:ascii="Courier New" w:hAnsi="Courier New" w:cs="Courier New"/>
          <w:i/>
        </w:rPr>
        <w:t>downloads</w:t>
      </w:r>
      <w:r w:rsidR="00334E9C">
        <w:rPr>
          <w:rFonts w:cs="Arial"/>
          <w:i/>
        </w:rPr>
        <w:t xml:space="preserve"> </w:t>
      </w:r>
      <w:r w:rsidR="00334E9C">
        <w:rPr>
          <w:rFonts w:cs="Arial"/>
        </w:rPr>
        <w:t>folder. The dataset is</w:t>
      </w:r>
      <w:r w:rsidR="00967ACE">
        <w:rPr>
          <w:rFonts w:cs="Arial"/>
        </w:rPr>
        <w:t xml:space="preserve"> divided</w:t>
      </w:r>
      <w:r w:rsidR="00334E9C">
        <w:rPr>
          <w:rFonts w:cs="Arial"/>
        </w:rPr>
        <w:t xml:space="preserve"> into separate files. </w:t>
      </w:r>
      <w:r w:rsidR="00FB647B" w:rsidRPr="00FB647B">
        <w:t xml:space="preserve">In order to create a complete dataset, the files </w:t>
      </w:r>
      <w:r w:rsidR="00C73F59">
        <w:t>need to</w:t>
      </w:r>
      <w:r w:rsidR="00FB647B" w:rsidRPr="00FB647B">
        <w:t xml:space="preserve"> be concatenated. For this research, the user demographics will be joined together with the sparse data of the user-item interaction.</w:t>
      </w:r>
      <w:r w:rsidR="00090F24">
        <w:t xml:space="preserve"> </w:t>
      </w:r>
      <w:r w:rsidR="00967ACE">
        <w:t>For this</w:t>
      </w:r>
      <w:r w:rsidR="00F85556">
        <w:t>,</w:t>
      </w:r>
      <w:r w:rsidR="001D1300">
        <w:t xml:space="preserve"> </w:t>
      </w:r>
      <w:r w:rsidR="001D1300" w:rsidRPr="001D1300">
        <w:rPr>
          <w:i/>
        </w:rPr>
        <w:t>pandas</w:t>
      </w:r>
      <w:r w:rsidR="00F85556">
        <w:t xml:space="preserve"> is used</w:t>
      </w:r>
      <w:r w:rsidR="001D1300">
        <w:t xml:space="preserve">, a python library for data </w:t>
      </w:r>
      <w:r w:rsidR="00D9413A">
        <w:t xml:space="preserve">processing and </w:t>
      </w:r>
      <w:r w:rsidR="00C41549">
        <w:t xml:space="preserve">data </w:t>
      </w:r>
      <w:r w:rsidR="00D9413A">
        <w:t>analysis</w:t>
      </w:r>
      <w:r w:rsidR="00C41549">
        <w:t xml:space="preserve"> </w:t>
      </w:r>
      <w:sdt>
        <w:sdtPr>
          <w:alias w:val="To edit, see citavi.com/edit"/>
          <w:tag w:val="CitaviPlaceholder#ea4e0f08-d68b-4940-a90d-0a7bb1b59037"/>
          <w:id w:val="-2145881609"/>
          <w:placeholder>
            <w:docPart w:val="DefaultPlaceholder_-1854013440"/>
          </w:placeholder>
        </w:sdtPr>
        <w:sdtEndPr/>
        <w:sdtContent>
          <w:r w:rsidR="00503FB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jYxNmQ0LWU2ZDctNGVjZS05YmZlLTg1NDk0OTA1ZTEyZCIsIlJhbmdlTGVuZ3RoIjoxNCwiUmVmZXJlbmNlSWQiOiJkNThjNjRiYy01MjViLTQ1NmUtOGVjMi1jNzQ4ZGYwYzhmODI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y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}</w:instrText>
          </w:r>
          <w:r w:rsidR="00503FB0">
            <w:fldChar w:fldCharType="separate"/>
          </w:r>
          <w:r w:rsidR="00503FB0">
            <w:t>(pandas, n.d.)</w:t>
          </w:r>
          <w:r w:rsidR="00503FB0">
            <w:fldChar w:fldCharType="end"/>
          </w:r>
        </w:sdtContent>
      </w:sdt>
      <w:r w:rsidR="00D9413A">
        <w:t>.</w:t>
      </w:r>
      <w:r w:rsidR="00D5155C">
        <w:t xml:space="preserve"> The individual parts of the dataset are loaded into pandas</w:t>
      </w:r>
      <w:r w:rsidR="00B7110A">
        <w:t xml:space="preserve"> and merged into one dataframe</w:t>
      </w:r>
      <w:r w:rsidR="00D5155C">
        <w:t>.</w:t>
      </w:r>
      <w:r w:rsidR="00E7715F">
        <w:t xml:space="preserve"> </w:t>
      </w:r>
      <w:r w:rsidR="0066027D">
        <w:t>Dataframes are objects that hold data in form of a table. Dataframes support a</w:t>
      </w:r>
      <w:r w:rsidR="006A047C">
        <w:t xml:space="preserve"> wide array</w:t>
      </w:r>
      <w:r w:rsidR="0066027D">
        <w:t xml:space="preserve"> </w:t>
      </w:r>
      <w:r w:rsidR="006A047C">
        <w:t xml:space="preserve">of </w:t>
      </w:r>
      <w:r w:rsidR="0066027D">
        <w:t>operations to transform and manipulate the data, which is the reason it is used for this data preparation task.</w:t>
      </w:r>
    </w:p>
    <w:p w14:paraId="6D9FED66" w14:textId="77777777" w:rsidR="00DF6157" w:rsidRDefault="00DF6157" w:rsidP="00DF6157">
      <w:pPr>
        <w:pStyle w:val="Computerprogramm"/>
      </w:pPr>
      <w:r>
        <w:t># Augment data_df with user_df</w:t>
      </w:r>
    </w:p>
    <w:p w14:paraId="76F5E699" w14:textId="69F97CD5" w:rsidR="00C405AF" w:rsidRDefault="00DF6157" w:rsidP="00DF6157">
      <w:pPr>
        <w:pStyle w:val="Computerprogramm"/>
      </w:pPr>
      <w:r>
        <w:t>df = data_df.merge(user_df, on='user_id')</w:t>
      </w:r>
    </w:p>
    <w:p w14:paraId="1096E08D" w14:textId="77777777" w:rsidR="002F63EE" w:rsidRDefault="00C405AF" w:rsidP="002F63EE">
      <w:pPr>
        <w:keepNext/>
      </w:pPr>
      <w:r w:rsidRPr="00C405AF">
        <w:rPr>
          <w:noProof/>
        </w:rPr>
        <w:drawing>
          <wp:inline distT="0" distB="0" distL="0" distR="0" wp14:anchorId="6F8A34B3" wp14:editId="227ACCC7">
            <wp:extent cx="5400675" cy="1293495"/>
            <wp:effectExtent l="0" t="0" r="952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stretch>
                      <a:fillRect/>
                    </a:stretch>
                  </pic:blipFill>
                  <pic:spPr>
                    <a:xfrm>
                      <a:off x="0" y="0"/>
                      <a:ext cx="5400675" cy="1293495"/>
                    </a:xfrm>
                    <a:prstGeom prst="rect">
                      <a:avLst/>
                    </a:prstGeom>
                  </pic:spPr>
                </pic:pic>
              </a:graphicData>
            </a:graphic>
          </wp:inline>
        </w:drawing>
      </w:r>
    </w:p>
    <w:p w14:paraId="624098A8" w14:textId="606E4456" w:rsidR="00C405AF" w:rsidRDefault="002F63EE" w:rsidP="002F63EE">
      <w:pPr>
        <w:pStyle w:val="Beschriftung"/>
      </w:pPr>
      <w:r>
        <w:t xml:space="preserve">Figure </w:t>
      </w:r>
      <w:r>
        <w:fldChar w:fldCharType="begin"/>
      </w:r>
      <w:r>
        <w:instrText xml:space="preserve"> SEQ Figure \* ARABIC </w:instrText>
      </w:r>
      <w:r>
        <w:fldChar w:fldCharType="separate"/>
      </w:r>
      <w:r w:rsidR="00D7476B">
        <w:rPr>
          <w:noProof/>
        </w:rPr>
        <w:t>15</w:t>
      </w:r>
      <w:r>
        <w:fldChar w:fldCharType="end"/>
      </w:r>
      <w:r>
        <w:t xml:space="preserve">: </w:t>
      </w:r>
      <w:r w:rsidR="00615B48">
        <w:t>S</w:t>
      </w:r>
      <w:r>
        <w:t>parse rating features and dense user features</w:t>
      </w:r>
      <w:r w:rsidR="00615B48">
        <w:t xml:space="preserve"> merged</w:t>
      </w:r>
    </w:p>
    <w:p w14:paraId="73142456" w14:textId="77777777" w:rsidR="00473A97" w:rsidRDefault="00473A97" w:rsidP="002F4670"/>
    <w:p w14:paraId="235E53D5" w14:textId="04E2278E" w:rsidR="00D22D2D" w:rsidRDefault="009B5A16" w:rsidP="002F4670">
      <w:r>
        <w:lastRenderedPageBreak/>
        <w:t xml:space="preserve">The </w:t>
      </w:r>
      <w:r w:rsidR="000417BC">
        <w:t xml:space="preserve">dataset used by the </w:t>
      </w:r>
      <w:r w:rsidR="00A21025">
        <w:t>Recommender System will</w:t>
      </w:r>
      <w:r w:rsidR="00D22D2D">
        <w:t xml:space="preserve"> use </w:t>
      </w:r>
      <w:r w:rsidR="00815CD9">
        <w:t>5</w:t>
      </w:r>
      <w:r w:rsidR="00D22D2D">
        <w:t xml:space="preserve"> features</w:t>
      </w:r>
      <w:r w:rsidR="00815CD9">
        <w:t>, with the movie rating as the label</w:t>
      </w:r>
      <w:r w:rsidR="00D22D2D">
        <w:t>:</w:t>
      </w:r>
    </w:p>
    <w:p w14:paraId="0C690F10" w14:textId="5AB8775B" w:rsidR="009B5A16" w:rsidRDefault="00664E8B" w:rsidP="00754046">
      <w:pPr>
        <w:pStyle w:val="Listenabsatz"/>
        <w:numPr>
          <w:ilvl w:val="0"/>
          <w:numId w:val="23"/>
        </w:numPr>
      </w:pPr>
      <w:proofErr w:type="spellStart"/>
      <w:r w:rsidRPr="006A78F3">
        <w:rPr>
          <w:i/>
        </w:rPr>
        <w:t>user_id</w:t>
      </w:r>
      <w:proofErr w:type="spellEnd"/>
      <w:r w:rsidR="008949A8">
        <w:t xml:space="preserve"> (sparse)</w:t>
      </w:r>
    </w:p>
    <w:p w14:paraId="3D670DBC" w14:textId="197024C5" w:rsidR="00664E8B" w:rsidRDefault="00664E8B" w:rsidP="00754046">
      <w:pPr>
        <w:pStyle w:val="Listenabsatz"/>
        <w:numPr>
          <w:ilvl w:val="0"/>
          <w:numId w:val="23"/>
        </w:numPr>
      </w:pPr>
      <w:proofErr w:type="spellStart"/>
      <w:r w:rsidRPr="006A78F3">
        <w:rPr>
          <w:i/>
        </w:rPr>
        <w:t>movie_id</w:t>
      </w:r>
      <w:proofErr w:type="spellEnd"/>
      <w:r w:rsidR="008949A8">
        <w:t xml:space="preserve"> (sparse)</w:t>
      </w:r>
    </w:p>
    <w:p w14:paraId="00F4ED91" w14:textId="3938F70A" w:rsidR="00664E8B" w:rsidRDefault="006A78F3" w:rsidP="00754046">
      <w:pPr>
        <w:pStyle w:val="Listenabsatz"/>
        <w:numPr>
          <w:ilvl w:val="0"/>
          <w:numId w:val="23"/>
        </w:numPr>
      </w:pPr>
      <w:proofErr w:type="spellStart"/>
      <w:r>
        <w:rPr>
          <w:i/>
        </w:rPr>
        <w:t>raw_</w:t>
      </w:r>
      <w:r w:rsidR="008E37EA" w:rsidRPr="006A78F3">
        <w:rPr>
          <w:i/>
        </w:rPr>
        <w:t>user_age</w:t>
      </w:r>
      <w:proofErr w:type="spellEnd"/>
      <w:r w:rsidR="00341071">
        <w:t xml:space="preserve"> (dense)</w:t>
      </w:r>
    </w:p>
    <w:p w14:paraId="13EBEE57" w14:textId="4FC64411" w:rsidR="008E37EA" w:rsidRDefault="008E37EA" w:rsidP="00754046">
      <w:pPr>
        <w:pStyle w:val="Listenabsatz"/>
        <w:numPr>
          <w:ilvl w:val="0"/>
          <w:numId w:val="23"/>
        </w:numPr>
      </w:pPr>
      <w:proofErr w:type="spellStart"/>
      <w:r w:rsidRPr="006A78F3">
        <w:rPr>
          <w:i/>
        </w:rPr>
        <w:t>user_gender</w:t>
      </w:r>
      <w:proofErr w:type="spellEnd"/>
      <w:r w:rsidR="00341071">
        <w:t xml:space="preserve"> (dense)</w:t>
      </w:r>
    </w:p>
    <w:p w14:paraId="67570A74" w14:textId="3AAC2A75" w:rsidR="008E37EA" w:rsidRDefault="008E37EA" w:rsidP="00754046">
      <w:pPr>
        <w:pStyle w:val="Listenabsatz"/>
        <w:numPr>
          <w:ilvl w:val="0"/>
          <w:numId w:val="23"/>
        </w:numPr>
      </w:pPr>
      <w:proofErr w:type="spellStart"/>
      <w:r w:rsidRPr="006A78F3">
        <w:rPr>
          <w:i/>
        </w:rPr>
        <w:t>user_occupation</w:t>
      </w:r>
      <w:proofErr w:type="spellEnd"/>
      <w:r w:rsidR="00341071">
        <w:t xml:space="preserve"> (dense)</w:t>
      </w:r>
    </w:p>
    <w:p w14:paraId="79E58F82" w14:textId="6DA6A0A5" w:rsidR="007B2A3E" w:rsidRDefault="007B2A3E" w:rsidP="00754046">
      <w:pPr>
        <w:pStyle w:val="Listenabsatz"/>
        <w:numPr>
          <w:ilvl w:val="0"/>
          <w:numId w:val="23"/>
        </w:numPr>
      </w:pPr>
      <w:proofErr w:type="spellStart"/>
      <w:r w:rsidRPr="006A78F3">
        <w:rPr>
          <w:i/>
        </w:rPr>
        <w:t>user_rating</w:t>
      </w:r>
      <w:proofErr w:type="spellEnd"/>
      <w:r>
        <w:t xml:space="preserve"> (</w:t>
      </w:r>
      <w:r w:rsidR="009F171C">
        <w:t>sparse, label)</w:t>
      </w:r>
    </w:p>
    <w:p w14:paraId="65283907" w14:textId="16B40B5E" w:rsidR="007B695E" w:rsidRDefault="00736D29" w:rsidP="002F4670">
      <w:r>
        <w:t>Since SotA recommender systems can leverage both sparse and dense features to train a model</w:t>
      </w:r>
      <w:r w:rsidR="00D07B5C">
        <w:t xml:space="preserve">, it </w:t>
      </w:r>
      <w:r w:rsidR="00CE0A71">
        <w:t>was</w:t>
      </w:r>
      <w:r w:rsidR="00D07B5C">
        <w:t xml:space="preserve"> a priority </w:t>
      </w:r>
      <w:r w:rsidR="00CE0A71">
        <w:t xml:space="preserve">to </w:t>
      </w:r>
      <w:r w:rsidR="00971179">
        <w:t>create a dataset that incorporates a mixture of both types of features.</w:t>
      </w:r>
      <w:r w:rsidR="00653E0C">
        <w:t xml:space="preserve"> </w:t>
      </w:r>
      <w:r w:rsidR="007B695E">
        <w:t xml:space="preserve">In order to </w:t>
      </w:r>
      <w:r w:rsidR="00612473">
        <w:t xml:space="preserve">simplify the </w:t>
      </w:r>
      <w:r w:rsidR="002531A2">
        <w:t xml:space="preserve">data ingestion </w:t>
      </w:r>
      <w:r w:rsidR="00BA0601">
        <w:t xml:space="preserve">process </w:t>
      </w:r>
      <w:r w:rsidR="002531A2">
        <w:t xml:space="preserve">for the </w:t>
      </w:r>
      <w:r w:rsidR="00BA0601">
        <w:t>RS, all features</w:t>
      </w:r>
      <w:r w:rsidR="00EB11CF">
        <w:t xml:space="preserve"> </w:t>
      </w:r>
      <w:r w:rsidR="00A04306">
        <w:t>should be</w:t>
      </w:r>
      <w:r w:rsidR="007266E9">
        <w:t xml:space="preserve"> </w:t>
      </w:r>
      <w:r w:rsidR="00A54268">
        <w:t>categorial and ordinal values</w:t>
      </w:r>
      <w:r w:rsidR="006753A2">
        <w:t xml:space="preserve">. </w:t>
      </w:r>
      <w:r w:rsidR="00A04306">
        <w:t>All fea</w:t>
      </w:r>
      <w:r w:rsidR="006A78F3">
        <w:t xml:space="preserve">tures are already categorical besides </w:t>
      </w:r>
      <w:proofErr w:type="spellStart"/>
      <w:r w:rsidR="00F00B45">
        <w:rPr>
          <w:i/>
        </w:rPr>
        <w:t>raw_user_age</w:t>
      </w:r>
      <w:proofErr w:type="spellEnd"/>
      <w:r w:rsidR="00507541">
        <w:t xml:space="preserve">, which is continuous. </w:t>
      </w:r>
      <w:r w:rsidR="00A70FBC">
        <w:t xml:space="preserve">In order to </w:t>
      </w:r>
      <w:r w:rsidR="00F96CA5">
        <w:t xml:space="preserve">make </w:t>
      </w:r>
      <w:proofErr w:type="spellStart"/>
      <w:r w:rsidR="00F96CA5">
        <w:rPr>
          <w:i/>
        </w:rPr>
        <w:t>raw_user_age</w:t>
      </w:r>
      <w:proofErr w:type="spellEnd"/>
      <w:r w:rsidR="00F96CA5">
        <w:t xml:space="preserve"> categorical, each user age is assigned to a specific age group</w:t>
      </w:r>
      <w:r w:rsidR="00BA4A3E">
        <w:t>, seen in</w:t>
      </w:r>
      <w:r w:rsidR="006C2A89">
        <w:t xml:space="preserve"> </w:t>
      </w:r>
      <w:r w:rsidR="006C2A89">
        <w:fldChar w:fldCharType="begin"/>
      </w:r>
      <w:r w:rsidR="006C2A89">
        <w:instrText xml:space="preserve"> REF _Ref109301029 \h </w:instrText>
      </w:r>
      <w:r w:rsidR="006C2A89">
        <w:fldChar w:fldCharType="separate"/>
      </w:r>
      <w:r w:rsidR="006C2A89">
        <w:t xml:space="preserve">Table </w:t>
      </w:r>
      <w:r w:rsidR="006C2A89">
        <w:rPr>
          <w:noProof/>
        </w:rPr>
        <w:t>3</w:t>
      </w:r>
      <w:r w:rsidR="006C2A89">
        <w:fldChar w:fldCharType="end"/>
      </w:r>
      <w:r w:rsidR="007A21A6">
        <w:t>.</w:t>
      </w:r>
      <w:r w:rsidR="000D56E8">
        <w:t xml:space="preserve"> The</w:t>
      </w:r>
      <w:r w:rsidR="00236538">
        <w:t>se age cohorts are</w:t>
      </w:r>
      <w:r w:rsidR="00504827">
        <w:t xml:space="preserve"> derived</w:t>
      </w:r>
      <w:r w:rsidR="00B001CC">
        <w:t xml:space="preserve"> from</w:t>
      </w:r>
      <w:r w:rsidR="00504827">
        <w:t xml:space="preserve"> other MovieLens datasets </w:t>
      </w:r>
      <w:sdt>
        <w:sdtPr>
          <w:alias w:val="To edit, see citavi.com/edit"/>
          <w:tag w:val="CitaviPlaceholder#a71977ed-b232-4832-ab60-c55bc7fb0f42"/>
          <w:id w:val="-1909067831"/>
          <w:placeholder>
            <w:docPart w:val="DefaultPlaceholder_-1854013440"/>
          </w:placeholder>
        </w:sdtPr>
        <w:sdtEndPr/>
        <w:sdtContent>
          <w:r w:rsidR="00504827">
            <w:fldChar w:fldCharType="begin"/>
          </w:r>
          <w:r w:rsidR="005048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Dg2M2U0LTVlMjgtNDZkZi05ZDBhLWYxN2U1ZmNjOGI4Ni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hNzE5NzdlZC1iMjMyLTQ4MzItYWI2MC1jNTViYzdmYjBmNDIiLCJUZXh0IjoiKEdyb3VwTGVucywgbi5kLikiLCJXQUlWZXJzaW9uIjoiNi4xMi4wLjAifQ==}</w:instrText>
          </w:r>
          <w:r w:rsidR="00504827">
            <w:fldChar w:fldCharType="separate"/>
          </w:r>
          <w:r w:rsidR="00504827">
            <w:t>(GroupLens, n.d.)</w:t>
          </w:r>
          <w:r w:rsidR="00504827">
            <w:fldChar w:fldCharType="end"/>
          </w:r>
        </w:sdtContent>
      </w:sdt>
      <w:r w:rsidR="00504827">
        <w:t>.</w:t>
      </w:r>
    </w:p>
    <w:p w14:paraId="25B5C2F4" w14:textId="252389C4" w:rsidR="00936549" w:rsidRDefault="00936549" w:rsidP="006C2A89">
      <w:pPr>
        <w:pStyle w:val="Tabellenberschrift"/>
      </w:pPr>
      <w:bookmarkStart w:id="69" w:name="_Ref109301029"/>
      <w:r>
        <w:t xml:space="preserve">Table </w:t>
      </w:r>
      <w:r>
        <w:fldChar w:fldCharType="begin"/>
      </w:r>
      <w:r>
        <w:instrText xml:space="preserve"> SEQ Table \* ARABIC </w:instrText>
      </w:r>
      <w:r>
        <w:fldChar w:fldCharType="separate"/>
      </w:r>
      <w:r>
        <w:rPr>
          <w:noProof/>
        </w:rPr>
        <w:t>3</w:t>
      </w:r>
      <w:r>
        <w:fldChar w:fldCharType="end"/>
      </w:r>
      <w:bookmarkEnd w:id="69"/>
      <w:r>
        <w:t>: Age cohorts</w:t>
      </w:r>
    </w:p>
    <w:tbl>
      <w:tblPr>
        <w:tblStyle w:val="Tabellenraster"/>
        <w:tblW w:w="0" w:type="auto"/>
        <w:tblLook w:val="04A0" w:firstRow="1" w:lastRow="0" w:firstColumn="1" w:lastColumn="0" w:noHBand="0" w:noVBand="1"/>
      </w:tblPr>
      <w:tblGrid>
        <w:gridCol w:w="1384"/>
        <w:gridCol w:w="796"/>
        <w:gridCol w:w="1090"/>
        <w:gridCol w:w="1090"/>
        <w:gridCol w:w="1090"/>
        <w:gridCol w:w="1090"/>
        <w:gridCol w:w="1090"/>
        <w:gridCol w:w="1091"/>
      </w:tblGrid>
      <w:tr w:rsidR="00A326B3" w14:paraId="6C7081F1" w14:textId="77777777" w:rsidTr="008C5959">
        <w:tc>
          <w:tcPr>
            <w:tcW w:w="1384" w:type="dxa"/>
          </w:tcPr>
          <w:p w14:paraId="2D445582" w14:textId="396A04C4" w:rsidR="00A326B3" w:rsidRPr="008C5959" w:rsidRDefault="008C5959" w:rsidP="002F4670">
            <w:pPr>
              <w:rPr>
                <w:b/>
              </w:rPr>
            </w:pPr>
            <w:r w:rsidRPr="008C5959">
              <w:rPr>
                <w:b/>
              </w:rPr>
              <w:t>Age group</w:t>
            </w:r>
          </w:p>
        </w:tc>
        <w:tc>
          <w:tcPr>
            <w:tcW w:w="796" w:type="dxa"/>
          </w:tcPr>
          <w:p w14:paraId="319116BF" w14:textId="57CE0C7F" w:rsidR="00A326B3" w:rsidRDefault="008C5959" w:rsidP="002F4670">
            <w:r>
              <w:t>1</w:t>
            </w:r>
          </w:p>
        </w:tc>
        <w:tc>
          <w:tcPr>
            <w:tcW w:w="1090" w:type="dxa"/>
          </w:tcPr>
          <w:p w14:paraId="262271E8" w14:textId="437A52D1" w:rsidR="00A326B3" w:rsidRDefault="008C5959" w:rsidP="002F4670">
            <w:r>
              <w:t>18</w:t>
            </w:r>
          </w:p>
        </w:tc>
        <w:tc>
          <w:tcPr>
            <w:tcW w:w="1090" w:type="dxa"/>
          </w:tcPr>
          <w:p w14:paraId="1278A6ED" w14:textId="6013CAF4" w:rsidR="00A326B3" w:rsidRDefault="008C5959" w:rsidP="002F4670">
            <w:r>
              <w:t>25</w:t>
            </w:r>
          </w:p>
        </w:tc>
        <w:tc>
          <w:tcPr>
            <w:tcW w:w="1090" w:type="dxa"/>
          </w:tcPr>
          <w:p w14:paraId="39A89D2D" w14:textId="7BE86984" w:rsidR="00A326B3" w:rsidRDefault="008C5959" w:rsidP="002F4670">
            <w:r>
              <w:t>35</w:t>
            </w:r>
          </w:p>
        </w:tc>
        <w:tc>
          <w:tcPr>
            <w:tcW w:w="1090" w:type="dxa"/>
          </w:tcPr>
          <w:p w14:paraId="14A2A157" w14:textId="3421924B" w:rsidR="00A326B3" w:rsidRDefault="008C5959" w:rsidP="002F4670">
            <w:r>
              <w:t>45</w:t>
            </w:r>
          </w:p>
        </w:tc>
        <w:tc>
          <w:tcPr>
            <w:tcW w:w="1090" w:type="dxa"/>
          </w:tcPr>
          <w:p w14:paraId="3E143FDA" w14:textId="0A236C02" w:rsidR="00A326B3" w:rsidRDefault="008C5959" w:rsidP="002F4670">
            <w:r>
              <w:t>50</w:t>
            </w:r>
          </w:p>
        </w:tc>
        <w:tc>
          <w:tcPr>
            <w:tcW w:w="1091" w:type="dxa"/>
          </w:tcPr>
          <w:p w14:paraId="29E25F58" w14:textId="3220F3B0" w:rsidR="00A326B3" w:rsidRDefault="00B92202" w:rsidP="002F4670">
            <w:r>
              <w:t>56</w:t>
            </w:r>
          </w:p>
        </w:tc>
      </w:tr>
      <w:tr w:rsidR="00A326B3" w14:paraId="2F63D9BD" w14:textId="77777777" w:rsidTr="008C5959">
        <w:tc>
          <w:tcPr>
            <w:tcW w:w="1384" w:type="dxa"/>
          </w:tcPr>
          <w:p w14:paraId="3335E5A0" w14:textId="485BE724" w:rsidR="00A326B3" w:rsidRPr="008C5959" w:rsidRDefault="008C5959" w:rsidP="002F4670">
            <w:pPr>
              <w:rPr>
                <w:b/>
              </w:rPr>
            </w:pPr>
            <w:r w:rsidRPr="008C5959">
              <w:rPr>
                <w:b/>
              </w:rPr>
              <w:t>Age range</w:t>
            </w:r>
          </w:p>
        </w:tc>
        <w:tc>
          <w:tcPr>
            <w:tcW w:w="796" w:type="dxa"/>
          </w:tcPr>
          <w:p w14:paraId="35B6F455" w14:textId="7D030522" w:rsidR="00A326B3" w:rsidRDefault="00B92202" w:rsidP="002F4670">
            <w:r>
              <w:t>&lt;18</w:t>
            </w:r>
          </w:p>
        </w:tc>
        <w:tc>
          <w:tcPr>
            <w:tcW w:w="1090" w:type="dxa"/>
          </w:tcPr>
          <w:p w14:paraId="46C8261D" w14:textId="20527A69" w:rsidR="00A326B3" w:rsidRDefault="00B92202" w:rsidP="002F4670">
            <w:r>
              <w:t>18-24</w:t>
            </w:r>
          </w:p>
        </w:tc>
        <w:tc>
          <w:tcPr>
            <w:tcW w:w="1090" w:type="dxa"/>
          </w:tcPr>
          <w:p w14:paraId="076AFA15" w14:textId="4F921A39" w:rsidR="00A326B3" w:rsidRDefault="00B92202" w:rsidP="002F4670">
            <w:r>
              <w:t>25-34</w:t>
            </w:r>
          </w:p>
        </w:tc>
        <w:tc>
          <w:tcPr>
            <w:tcW w:w="1090" w:type="dxa"/>
          </w:tcPr>
          <w:p w14:paraId="2E08BF69" w14:textId="2A044100" w:rsidR="00A326B3" w:rsidRDefault="00085AAC" w:rsidP="002F4670">
            <w:r>
              <w:t>35-44</w:t>
            </w:r>
          </w:p>
        </w:tc>
        <w:tc>
          <w:tcPr>
            <w:tcW w:w="1090" w:type="dxa"/>
          </w:tcPr>
          <w:p w14:paraId="20A3F96F" w14:textId="291200F4" w:rsidR="00A326B3" w:rsidRDefault="00085AAC" w:rsidP="002F4670">
            <w:r>
              <w:t>45-49</w:t>
            </w:r>
          </w:p>
        </w:tc>
        <w:tc>
          <w:tcPr>
            <w:tcW w:w="1090" w:type="dxa"/>
          </w:tcPr>
          <w:p w14:paraId="4DA4EC71" w14:textId="6A190ADD" w:rsidR="00A326B3" w:rsidRDefault="008B6A19" w:rsidP="002F4670">
            <w:r>
              <w:t>50-55</w:t>
            </w:r>
          </w:p>
        </w:tc>
        <w:tc>
          <w:tcPr>
            <w:tcW w:w="1091" w:type="dxa"/>
          </w:tcPr>
          <w:p w14:paraId="4B0F9214" w14:textId="101954FB" w:rsidR="00A326B3" w:rsidRDefault="008B6A19" w:rsidP="002F4670">
            <w:r>
              <w:t>55&lt;</w:t>
            </w:r>
          </w:p>
        </w:tc>
      </w:tr>
    </w:tbl>
    <w:p w14:paraId="6AE5014A" w14:textId="77777777" w:rsidR="00BA4A3E" w:rsidRPr="00F96CA5" w:rsidRDefault="00BA4A3E" w:rsidP="002F4670"/>
    <w:p w14:paraId="0B7C2761" w14:textId="72BCEFCD" w:rsidR="00B757FC" w:rsidRDefault="00A527B6" w:rsidP="002F4670">
      <w:r>
        <w:t>In the next step</w:t>
      </w:r>
      <w:r w:rsidR="00986C2C">
        <w:t xml:space="preserve"> all features are integer encoded</w:t>
      </w:r>
      <w:r w:rsidR="00231149">
        <w:t xml:space="preserve">. This is done to easily generate a </w:t>
      </w:r>
      <w:r w:rsidR="001032D9">
        <w:t>category vocabulary</w:t>
      </w:r>
      <w:r w:rsidR="003404E5">
        <w:t xml:space="preserve"> for the RS, which is explained in the following chapter.</w:t>
      </w:r>
      <w:r w:rsidR="00702AE8">
        <w:t xml:space="preserve"> In </w:t>
      </w:r>
      <w:r w:rsidR="00D617F6">
        <w:fldChar w:fldCharType="begin"/>
      </w:r>
      <w:r w:rsidR="00D617F6">
        <w:instrText xml:space="preserve"> REF _Ref109302731 \h </w:instrText>
      </w:r>
      <w:r w:rsidR="00D617F6">
        <w:fldChar w:fldCharType="separate"/>
      </w:r>
      <w:r w:rsidR="00D617F6">
        <w:t xml:space="preserve">Figure </w:t>
      </w:r>
      <w:r w:rsidR="00D617F6">
        <w:rPr>
          <w:noProof/>
        </w:rPr>
        <w:t>15</w:t>
      </w:r>
      <w:r w:rsidR="00D617F6">
        <w:fldChar w:fldCharType="end"/>
      </w:r>
      <w:r w:rsidR="00D617F6">
        <w:t xml:space="preserve"> </w:t>
      </w:r>
      <w:r w:rsidR="00702AE8">
        <w:t xml:space="preserve">the final dataset </w:t>
      </w:r>
      <w:r w:rsidR="003F6E27">
        <w:t>can be seen.</w:t>
      </w:r>
    </w:p>
    <w:p w14:paraId="70BC6CCB" w14:textId="77777777" w:rsidR="006A68C7" w:rsidRDefault="00551D6B" w:rsidP="006A68C7">
      <w:pPr>
        <w:keepNext/>
      </w:pPr>
      <w:r w:rsidRPr="00551D6B">
        <w:rPr>
          <w:noProof/>
        </w:rPr>
        <w:drawing>
          <wp:inline distT="0" distB="0" distL="0" distR="0" wp14:anchorId="36308E1B" wp14:editId="291A36FD">
            <wp:extent cx="5400675" cy="166306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663065"/>
                    </a:xfrm>
                    <a:prstGeom prst="rect">
                      <a:avLst/>
                    </a:prstGeom>
                  </pic:spPr>
                </pic:pic>
              </a:graphicData>
            </a:graphic>
          </wp:inline>
        </w:drawing>
      </w:r>
    </w:p>
    <w:p w14:paraId="04461339" w14:textId="2ACE7804" w:rsidR="00A14610" w:rsidRDefault="006A68C7" w:rsidP="006A68C7">
      <w:pPr>
        <w:pStyle w:val="Beschriftung"/>
      </w:pPr>
      <w:bookmarkStart w:id="70" w:name="_Ref109302731"/>
      <w:bookmarkStart w:id="71" w:name="_Ref109302704"/>
      <w:r>
        <w:t xml:space="preserve">Figure </w:t>
      </w:r>
      <w:r>
        <w:fldChar w:fldCharType="begin"/>
      </w:r>
      <w:r>
        <w:instrText xml:space="preserve"> SEQ Figure \* ARABIC </w:instrText>
      </w:r>
      <w:r>
        <w:fldChar w:fldCharType="separate"/>
      </w:r>
      <w:r w:rsidR="00D7476B">
        <w:rPr>
          <w:noProof/>
        </w:rPr>
        <w:t>16</w:t>
      </w:r>
      <w:r>
        <w:fldChar w:fldCharType="end"/>
      </w:r>
      <w:bookmarkEnd w:id="70"/>
      <w:r>
        <w:t>: Pipeline dataset</w:t>
      </w:r>
      <w:bookmarkEnd w:id="71"/>
    </w:p>
    <w:p w14:paraId="3CCF4A1D" w14:textId="49E04FA1" w:rsidR="008F57B7" w:rsidRPr="00B11E06" w:rsidRDefault="00E355DC" w:rsidP="00B11E06">
      <w:r>
        <w:t xml:space="preserve">After </w:t>
      </w:r>
      <w:r w:rsidR="00CF2C00">
        <w:t xml:space="preserve">data </w:t>
      </w:r>
      <w:r w:rsidR="006D73E6">
        <w:t>preparation is done,</w:t>
      </w:r>
      <w:r w:rsidR="00CF2C00">
        <w:t xml:space="preserve"> the dataframe is saved </w:t>
      </w:r>
      <w:r w:rsidR="00DE23E4">
        <w:t xml:space="preserve">in CSV format inside the </w:t>
      </w:r>
      <w:r w:rsidR="0092622C" w:rsidRPr="0092622C">
        <w:rPr>
          <w:rFonts w:ascii="Courier New" w:hAnsi="Courier New" w:cs="Courier New"/>
          <w:i/>
        </w:rPr>
        <w:t>recommender-systems</w:t>
      </w:r>
      <w:r w:rsidR="00CF2C00">
        <w:t xml:space="preserve"> </w:t>
      </w:r>
      <w:r w:rsidR="0092622C">
        <w:t>folder.</w:t>
      </w:r>
      <w:r w:rsidR="00352F77">
        <w:t xml:space="preserve"> </w:t>
      </w:r>
      <w:r w:rsidR="008F57B7">
        <w:t xml:space="preserve">Throughout this </w:t>
      </w:r>
      <w:r w:rsidR="006D73E6">
        <w:t xml:space="preserve">project different </w:t>
      </w:r>
      <w:r w:rsidR="00C34990">
        <w:t>data preparation approaches and data formats have been explored.</w:t>
      </w:r>
      <w:r w:rsidR="005817AE">
        <w:rPr>
          <w:rStyle w:val="Funotenzeichen"/>
        </w:rPr>
        <w:footnoteReference w:id="12"/>
      </w:r>
      <w:r w:rsidR="00C34990">
        <w:t xml:space="preserve"> </w:t>
      </w:r>
      <w:r w:rsidR="00ED64D2">
        <w:t xml:space="preserve">Besides CSV, </w:t>
      </w:r>
      <w:r w:rsidR="00906BC1">
        <w:t xml:space="preserve">TensorFlow’s </w:t>
      </w:r>
      <w:r w:rsidR="00906BC1">
        <w:lastRenderedPageBreak/>
        <w:t>TFRecord format has been considered</w:t>
      </w:r>
      <w:r w:rsidR="005F682C">
        <w:t xml:space="preserve"> as</w:t>
      </w:r>
      <w:r w:rsidR="0038191A">
        <w:t xml:space="preserve"> well</w:t>
      </w:r>
      <w:r w:rsidR="00896A8C">
        <w:t xml:space="preserve">. Compared to CSV, it </w:t>
      </w:r>
      <w:r w:rsidR="00816DF1">
        <w:t>is more scalable and</w:t>
      </w:r>
      <w:r w:rsidR="0038191A">
        <w:t xml:space="preserve"> supports</w:t>
      </w:r>
      <w:r w:rsidR="00816DF1">
        <w:t xml:space="preserve"> </w:t>
      </w:r>
      <w:r w:rsidR="00F51E89">
        <w:t>parallel-training</w:t>
      </w:r>
      <w:r w:rsidR="00315BBA">
        <w:t xml:space="preserve"> in conjunction with TensorFlow. TFRecord</w:t>
      </w:r>
      <w:r w:rsidR="00E732F5">
        <w:t xml:space="preserve"> </w:t>
      </w:r>
      <w:r w:rsidR="00250769">
        <w:t>is</w:t>
      </w:r>
      <w:r w:rsidR="00E732F5">
        <w:t xml:space="preserve"> </w:t>
      </w:r>
      <w:r w:rsidR="005153DD">
        <w:t xml:space="preserve">however only natively supported </w:t>
      </w:r>
      <w:r w:rsidR="00933FB9">
        <w:t xml:space="preserve">within the TensorFlow ecosystem. </w:t>
      </w:r>
      <w:r w:rsidR="00933FB9" w:rsidRPr="00933FB9">
        <w:t>Ultimately</w:t>
      </w:r>
      <w:r w:rsidR="00933FB9">
        <w:t>,</w:t>
      </w:r>
      <w:r w:rsidR="00933FB9" w:rsidRPr="00933FB9">
        <w:t xml:space="preserve"> CSV has been chosen as the data format, because of it</w:t>
      </w:r>
      <w:r w:rsidR="00933FB9">
        <w:t>s</w:t>
      </w:r>
      <w:r w:rsidR="00933FB9" w:rsidRPr="00933FB9">
        <w:t xml:space="preserve"> general compatibility with different tools and it</w:t>
      </w:r>
      <w:r w:rsidR="00933FB9">
        <w:t>s</w:t>
      </w:r>
      <w:r w:rsidR="00933FB9" w:rsidRPr="00933FB9">
        <w:t xml:space="preserve"> ease of use with libraries like pandas.</w:t>
      </w:r>
      <w:r w:rsidR="00250769">
        <w:t xml:space="preserve"> Since the relatively small </w:t>
      </w:r>
      <w:r w:rsidR="00A819D1">
        <w:t>MovieLens 100k dataset is used</w:t>
      </w:r>
      <w:r w:rsidR="008F0E9E">
        <w:t xml:space="preserve"> for this work</w:t>
      </w:r>
      <w:r w:rsidR="00A819D1">
        <w:t xml:space="preserve">, performance </w:t>
      </w:r>
      <w:r w:rsidR="005F556F">
        <w:t xml:space="preserve">isn’t </w:t>
      </w:r>
      <w:r w:rsidR="0075676E">
        <w:t>a detrimental factor in the selection of the file format.</w:t>
      </w:r>
    </w:p>
    <w:p w14:paraId="3C42F32D" w14:textId="35636051" w:rsidR="004E4A88" w:rsidRDefault="004E4A88" w:rsidP="00DC5696">
      <w:pPr>
        <w:pStyle w:val="berschrift2"/>
      </w:pPr>
      <w:r>
        <w:t>Recommender System</w:t>
      </w:r>
      <w:bookmarkEnd w:id="65"/>
    </w:p>
    <w:p w14:paraId="4C32BDE4" w14:textId="3561C4DE" w:rsidR="00F57194" w:rsidRPr="00F57194" w:rsidRDefault="00002051" w:rsidP="000E7ACA">
      <w:pPr>
        <w:pStyle w:val="berschrift3"/>
      </w:pPr>
      <w:bookmarkStart w:id="72" w:name="_Toc108480934"/>
      <w:r>
        <w:t>Tools</w:t>
      </w:r>
      <w:bookmarkEnd w:id="72"/>
    </w:p>
    <w:p w14:paraId="3646700D" w14:textId="2861B6E1" w:rsidR="00645E36" w:rsidRDefault="00645E36" w:rsidP="00002051">
      <w:pPr>
        <w:pStyle w:val="berschrift3"/>
      </w:pPr>
      <w:bookmarkStart w:id="73" w:name="_Toc108480935"/>
      <w:r>
        <w:t>Implementation</w:t>
      </w:r>
      <w:bookmarkEnd w:id="73"/>
    </w:p>
    <w:p w14:paraId="47B1AA8F" w14:textId="609BF6C6" w:rsidR="00005675" w:rsidRDefault="003B6A8B" w:rsidP="00005675">
      <w:r>
        <w:rPr>
          <w:b/>
        </w:rPr>
        <w:t>Data</w:t>
      </w:r>
      <w:r>
        <w:t xml:space="preserve">. </w:t>
      </w:r>
    </w:p>
    <w:p w14:paraId="45747433" w14:textId="331D48B6" w:rsidR="00ED70E7" w:rsidRPr="003B6A8B" w:rsidRDefault="003B6A8B" w:rsidP="00005675">
      <w:r>
        <w:rPr>
          <w:b/>
        </w:rPr>
        <w:t>Recommender System</w:t>
      </w:r>
      <w:r>
        <w:t xml:space="preserve">. </w:t>
      </w:r>
      <w:r w:rsidR="00053BB1">
        <w:t xml:space="preserve">The product of this </w:t>
      </w:r>
      <w:r w:rsidR="00F35A07">
        <w:t xml:space="preserve">component is </w:t>
      </w:r>
      <w:r w:rsidR="00DD4C2D" w:rsidRPr="00C94C2D">
        <w:rPr>
          <w:i/>
          <w:iCs/>
        </w:rPr>
        <w:t>recommender_system.py</w:t>
      </w:r>
      <w:r w:rsidR="00ED70E7">
        <w:t>.</w:t>
      </w:r>
    </w:p>
    <w:p w14:paraId="441A10EA" w14:textId="1BAC5202" w:rsidR="00002051" w:rsidRPr="00002051" w:rsidRDefault="0079433C" w:rsidP="00002051">
      <w:pPr>
        <w:pStyle w:val="berschrift3"/>
      </w:pPr>
      <w:bookmarkStart w:id="74" w:name="_Toc108480936"/>
      <w:r>
        <w:t>(</w:t>
      </w:r>
      <w:r w:rsidR="00645E36">
        <w:t>Challenges</w:t>
      </w:r>
      <w:bookmarkEnd w:id="74"/>
      <w:r>
        <w:t>)</w:t>
      </w:r>
    </w:p>
    <w:p w14:paraId="07431526" w14:textId="04A4297C" w:rsidR="00DC5696" w:rsidRDefault="00DC5696" w:rsidP="00DC5696">
      <w:pPr>
        <w:pStyle w:val="berschrift2"/>
      </w:pPr>
      <w:bookmarkStart w:id="75" w:name="_Toc108480937"/>
      <w:r>
        <w:t>Concept Drift Awareness</w:t>
      </w:r>
      <w:bookmarkEnd w:id="75"/>
    </w:p>
    <w:p w14:paraId="5510F50E" w14:textId="7CC098A5" w:rsidR="00DC5696" w:rsidRPr="00DC5696" w:rsidRDefault="00DC5696" w:rsidP="00DC5696">
      <w:pPr>
        <w:pStyle w:val="berschrift2"/>
      </w:pPr>
      <w:bookmarkStart w:id="76" w:name="_Toc108480938"/>
      <w:r>
        <w:t>MLOps Pipeline</w:t>
      </w:r>
      <w:bookmarkEnd w:id="76"/>
    </w:p>
    <w:p w14:paraId="7D0D4C9B" w14:textId="2572CCE6" w:rsidR="00296067" w:rsidRDefault="00296067" w:rsidP="00296067">
      <w:pPr>
        <w:pStyle w:val="berschrift1"/>
      </w:pPr>
      <w:bookmarkStart w:id="77" w:name="_Toc108480939"/>
      <w:r>
        <w:lastRenderedPageBreak/>
        <w:t>Evaluation</w:t>
      </w:r>
      <w:bookmarkEnd w:id="77"/>
    </w:p>
    <w:p w14:paraId="7128DE15" w14:textId="4CFFDC76" w:rsidR="00296067" w:rsidRPr="00296067" w:rsidRDefault="00296067" w:rsidP="00296067">
      <w:pPr>
        <w:pStyle w:val="berschrift1"/>
      </w:pPr>
      <w:bookmarkStart w:id="78" w:name="_Toc108480940"/>
      <w:r>
        <w:lastRenderedPageBreak/>
        <w:t>Conclusion</w:t>
      </w:r>
      <w:bookmarkEnd w:id="78"/>
    </w:p>
    <w:p w14:paraId="5282B445" w14:textId="0CDFB9CE" w:rsidR="0025063D" w:rsidRPr="00721A18" w:rsidRDefault="004150CB" w:rsidP="0025063D">
      <w:pPr>
        <w:pStyle w:val="berschrift2"/>
      </w:pPr>
      <w:bookmarkStart w:id="79" w:name="_Toc108480941"/>
      <w:r w:rsidRPr="00721A18">
        <w:t>Design Science Research</w:t>
      </w:r>
      <w:bookmarkEnd w:id="79"/>
    </w:p>
    <w:p w14:paraId="4AEB0AE5" w14:textId="0C45A4C3" w:rsidR="00284FA6" w:rsidRDefault="001946A1" w:rsidP="00D520F3">
      <w:pPr>
        <w:pStyle w:val="berschrift2"/>
      </w:pPr>
      <w:bookmarkStart w:id="80" w:name="_Toc108480942"/>
      <w:r w:rsidRPr="00721A18">
        <w:t>Recommender Systems</w:t>
      </w:r>
      <w:bookmarkEnd w:id="80"/>
    </w:p>
    <w:p w14:paraId="2EC9CDAE" w14:textId="75D0688B" w:rsidR="00082B2C" w:rsidRDefault="0091617C" w:rsidP="0091617C">
      <w:pPr>
        <w:pStyle w:val="berschrift3"/>
      </w:pPr>
      <w:bookmarkStart w:id="81" w:name="_Toc108480943"/>
      <w:r>
        <w:t>Overview</w:t>
      </w:r>
      <w:bookmarkEnd w:id="81"/>
    </w:p>
    <w:p w14:paraId="6E4F1E5E" w14:textId="0C51300C" w:rsidR="00D520F3" w:rsidRPr="00D520F3" w:rsidRDefault="00D520F3" w:rsidP="00D520F3"/>
    <w:p w14:paraId="5236F2B1" w14:textId="77777777" w:rsidR="0091617C" w:rsidRPr="0091617C" w:rsidRDefault="0091617C" w:rsidP="0091617C"/>
    <w:p w14:paraId="4AEB0C0B" w14:textId="2A6ADC31" w:rsidR="00284FA6" w:rsidRPr="00721A18" w:rsidRDefault="00383561">
      <w:pPr>
        <w:pStyle w:val="berschrift1"/>
      </w:pPr>
      <w:bookmarkStart w:id="82" w:name="_Toc108480944"/>
      <w:r w:rsidRPr="00721A18">
        <w:lastRenderedPageBreak/>
        <w:t>Conclusion and Outlook</w:t>
      </w:r>
      <w:bookmarkEnd w:id="82"/>
    </w:p>
    <w:p w14:paraId="4AEB0C0C" w14:textId="77777777" w:rsidR="00284FA6" w:rsidRPr="00721A18" w:rsidRDefault="00284FA6">
      <w:proofErr w:type="spellStart"/>
      <w:r w:rsidRPr="00721A18">
        <w:t>Mit</w:t>
      </w:r>
      <w:proofErr w:type="spellEnd"/>
      <w:r w:rsidRPr="00721A18">
        <w:t xml:space="preserve"> der </w:t>
      </w:r>
      <w:proofErr w:type="spellStart"/>
      <w:r w:rsidRPr="00721A18">
        <w:t>hier</w:t>
      </w:r>
      <w:proofErr w:type="spellEnd"/>
      <w:r w:rsidRPr="00721A18">
        <w:t xml:space="preserve"> </w:t>
      </w:r>
      <w:proofErr w:type="spellStart"/>
      <w:r w:rsidRPr="00721A18">
        <w:t>vorgelegten</w:t>
      </w:r>
      <w:proofErr w:type="spellEnd"/>
      <w:r w:rsidRPr="00721A18">
        <w:t xml:space="preserve"> </w:t>
      </w:r>
      <w:proofErr w:type="spellStart"/>
      <w:r w:rsidRPr="00721A18">
        <w:t>Dokumentvorlage</w:t>
      </w:r>
      <w:proofErr w:type="spellEnd"/>
      <w:r w:rsidRPr="00721A18">
        <w:t xml:space="preserve"> </w:t>
      </w:r>
      <w:proofErr w:type="spellStart"/>
      <w:r w:rsidRPr="00721A18">
        <w:t>steht</w:t>
      </w:r>
      <w:proofErr w:type="spellEnd"/>
      <w:r w:rsidRPr="00721A18">
        <w:t xml:space="preserve"> </w:t>
      </w:r>
      <w:proofErr w:type="spellStart"/>
      <w:r w:rsidRPr="00721A18">
        <w:t>ein</w:t>
      </w:r>
      <w:proofErr w:type="spellEnd"/>
      <w:r w:rsidRPr="00721A18">
        <w:t xml:space="preserve"> </w:t>
      </w:r>
      <w:proofErr w:type="spellStart"/>
      <w:r w:rsidRPr="00721A18">
        <w:t>Werkzeug</w:t>
      </w:r>
      <w:proofErr w:type="spellEnd"/>
      <w:r w:rsidRPr="00721A18">
        <w:t xml:space="preserve"> </w:t>
      </w:r>
      <w:proofErr w:type="spellStart"/>
      <w:r w:rsidRPr="00721A18">
        <w:t>zur</w:t>
      </w:r>
      <w:proofErr w:type="spellEnd"/>
      <w:r w:rsidRPr="00721A18">
        <w:t xml:space="preserve"> </w:t>
      </w:r>
      <w:proofErr w:type="spellStart"/>
      <w:r w:rsidRPr="00721A18">
        <w:t>Verfügung</w:t>
      </w:r>
      <w:proofErr w:type="spellEnd"/>
      <w:r w:rsidRPr="00721A18">
        <w:t xml:space="preserve">, das es </w:t>
      </w:r>
      <w:proofErr w:type="spellStart"/>
      <w:r w:rsidRPr="00721A18">
        <w:t>möglich</w:t>
      </w:r>
      <w:proofErr w:type="spellEnd"/>
      <w:r w:rsidRPr="00721A18">
        <w:t xml:space="preserve"> </w:t>
      </w:r>
      <w:proofErr w:type="spellStart"/>
      <w:r w:rsidRPr="00721A18">
        <w:t>macht</w:t>
      </w:r>
      <w:proofErr w:type="spellEnd"/>
      <w:r w:rsidRPr="00721A18">
        <w:t xml:space="preserve">, auf </w:t>
      </w:r>
      <w:proofErr w:type="spellStart"/>
      <w:r w:rsidRPr="00721A18">
        <w:t>relativ</w:t>
      </w:r>
      <w:proofErr w:type="spellEnd"/>
      <w:r w:rsidRPr="00721A18">
        <w:t xml:space="preserve"> </w:t>
      </w:r>
      <w:proofErr w:type="spellStart"/>
      <w:r w:rsidRPr="00721A18">
        <w:t>einfache</w:t>
      </w:r>
      <w:proofErr w:type="spellEnd"/>
      <w:r w:rsidRPr="00721A18">
        <w:t xml:space="preserve"> Weise die </w:t>
      </w:r>
      <w:proofErr w:type="spellStart"/>
      <w:r w:rsidRPr="00721A18">
        <w:t>Textgestaltung</w:t>
      </w:r>
      <w:proofErr w:type="spellEnd"/>
      <w:r w:rsidRPr="00721A18">
        <w:t xml:space="preserve"> für </w:t>
      </w:r>
      <w:proofErr w:type="spellStart"/>
      <w:r w:rsidR="00583AA1" w:rsidRPr="00721A18">
        <w:t>Abschlussarbeiten</w:t>
      </w:r>
      <w:proofErr w:type="spellEnd"/>
      <w:r w:rsidRPr="00721A18">
        <w:t xml:space="preserve"> und </w:t>
      </w:r>
      <w:proofErr w:type="spellStart"/>
      <w:r w:rsidRPr="00721A18">
        <w:t>andere</w:t>
      </w:r>
      <w:proofErr w:type="spellEnd"/>
      <w:r w:rsidRPr="00721A18">
        <w:t xml:space="preserve"> </w:t>
      </w:r>
      <w:proofErr w:type="spellStart"/>
      <w:r w:rsidRPr="00721A18">
        <w:t>wissenschaftliche</w:t>
      </w:r>
      <w:proofErr w:type="spellEnd"/>
      <w:r w:rsidRPr="00721A18">
        <w:t xml:space="preserve"> </w:t>
      </w:r>
      <w:proofErr w:type="spellStart"/>
      <w:r w:rsidRPr="00721A18">
        <w:t>Arbeiten</w:t>
      </w:r>
      <w:proofErr w:type="spellEnd"/>
      <w:r w:rsidRPr="00721A18">
        <w:t xml:space="preserve"> </w:t>
      </w:r>
      <w:proofErr w:type="spellStart"/>
      <w:r w:rsidRPr="00721A18">
        <w:t>zu</w:t>
      </w:r>
      <w:proofErr w:type="spellEnd"/>
      <w:r w:rsidRPr="00721A18">
        <w:t xml:space="preserve"> </w:t>
      </w:r>
      <w:proofErr w:type="spellStart"/>
      <w:r w:rsidRPr="00721A18">
        <w:t>automatisieren</w:t>
      </w:r>
      <w:proofErr w:type="spellEnd"/>
      <w:r w:rsidRPr="00721A18">
        <w:t xml:space="preserve">. Dies spart </w:t>
      </w:r>
      <w:proofErr w:type="spellStart"/>
      <w:r w:rsidRPr="00721A18">
        <w:t>Arbeitszeit</w:t>
      </w:r>
      <w:proofErr w:type="spellEnd"/>
      <w:r w:rsidRPr="00721A18">
        <w:t xml:space="preserve">, </w:t>
      </w:r>
      <w:proofErr w:type="spellStart"/>
      <w:r w:rsidRPr="00721A18">
        <w:t>Beratungsaufwand</w:t>
      </w:r>
      <w:proofErr w:type="spellEnd"/>
      <w:r w:rsidRPr="00721A18">
        <w:t xml:space="preserve"> und </w:t>
      </w:r>
      <w:proofErr w:type="spellStart"/>
      <w:r w:rsidRPr="00721A18">
        <w:t>erhöht</w:t>
      </w:r>
      <w:proofErr w:type="spellEnd"/>
      <w:r w:rsidRPr="00721A18">
        <w:t xml:space="preserve"> </w:t>
      </w:r>
      <w:proofErr w:type="spellStart"/>
      <w:r w:rsidRPr="00721A18">
        <w:t>zugleich</w:t>
      </w:r>
      <w:proofErr w:type="spellEnd"/>
      <w:r w:rsidRPr="00721A18">
        <w:t xml:space="preserve"> die </w:t>
      </w:r>
      <w:proofErr w:type="spellStart"/>
      <w:r w:rsidRPr="00721A18">
        <w:t>Qualität</w:t>
      </w:r>
      <w:proofErr w:type="spellEnd"/>
      <w:r w:rsidRPr="00721A18">
        <w:t xml:space="preserve"> des </w:t>
      </w:r>
      <w:proofErr w:type="spellStart"/>
      <w:r w:rsidRPr="00721A18">
        <w:t>Ergebnisses</w:t>
      </w:r>
      <w:proofErr w:type="spellEnd"/>
      <w:r w:rsidRPr="00721A18">
        <w:t xml:space="preserve"> </w:t>
      </w:r>
      <w:proofErr w:type="spellStart"/>
      <w:r w:rsidRPr="00721A18">
        <w:t>hinsichtlich</w:t>
      </w:r>
      <w:proofErr w:type="spellEnd"/>
      <w:r w:rsidRPr="00721A18">
        <w:t xml:space="preserve"> </w:t>
      </w:r>
      <w:proofErr w:type="spellStart"/>
      <w:r w:rsidRPr="00721A18">
        <w:t>formaler</w:t>
      </w:r>
      <w:proofErr w:type="spellEnd"/>
      <w:r w:rsidRPr="00721A18">
        <w:t xml:space="preserve"> </w:t>
      </w:r>
      <w:proofErr w:type="spellStart"/>
      <w:r w:rsidRPr="00721A18">
        <w:t>Kriterien</w:t>
      </w:r>
      <w:proofErr w:type="spellEnd"/>
      <w:r w:rsidRPr="00721A18">
        <w:t>.</w:t>
      </w:r>
    </w:p>
    <w:p w14:paraId="4AEB0C0D" w14:textId="77777777" w:rsidR="00284FA6" w:rsidRPr="00721A18" w:rsidRDefault="00284FA6">
      <w:proofErr w:type="spellStart"/>
      <w:r w:rsidRPr="00721A18">
        <w:t>Gleichzeitig</w:t>
      </w:r>
      <w:proofErr w:type="spellEnd"/>
      <w:r w:rsidRPr="00721A18">
        <w:t xml:space="preserve"> </w:t>
      </w:r>
      <w:proofErr w:type="spellStart"/>
      <w:r w:rsidRPr="00721A18">
        <w:t>unterstützt</w:t>
      </w:r>
      <w:proofErr w:type="spellEnd"/>
      <w:r w:rsidRPr="00721A18">
        <w:t xml:space="preserve"> die </w:t>
      </w:r>
      <w:proofErr w:type="spellStart"/>
      <w:r w:rsidRPr="00721A18">
        <w:t>Dokumentvorlage</w:t>
      </w:r>
      <w:proofErr w:type="spellEnd"/>
      <w:r w:rsidRPr="00721A18">
        <w:t xml:space="preserve"> die </w:t>
      </w:r>
      <w:proofErr w:type="spellStart"/>
      <w:r w:rsidRPr="00721A18">
        <w:t>Lehre</w:t>
      </w:r>
      <w:proofErr w:type="spellEnd"/>
      <w:r w:rsidRPr="00721A18">
        <w:t xml:space="preserve"> in </w:t>
      </w:r>
      <w:proofErr w:type="spellStart"/>
      <w:r w:rsidRPr="00721A18">
        <w:t>Fächern</w:t>
      </w:r>
      <w:proofErr w:type="spellEnd"/>
      <w:r w:rsidRPr="00721A18">
        <w:t xml:space="preserve"> </w:t>
      </w:r>
      <w:proofErr w:type="spellStart"/>
      <w:r w:rsidRPr="00721A18">
        <w:rPr>
          <w:i/>
        </w:rPr>
        <w:t>wie</w:t>
      </w:r>
      <w:proofErr w:type="spellEnd"/>
      <w:r w:rsidRPr="00721A18">
        <w:rPr>
          <w:i/>
        </w:rPr>
        <w:t xml:space="preserve"> </w:t>
      </w:r>
      <w:proofErr w:type="spellStart"/>
      <w:r w:rsidRPr="00721A18">
        <w:rPr>
          <w:i/>
        </w:rPr>
        <w:t>Arbeits</w:t>
      </w:r>
      <w:proofErr w:type="spellEnd"/>
      <w:r w:rsidRPr="00721A18">
        <w:rPr>
          <w:i/>
        </w:rPr>
        <w:t xml:space="preserve">-, </w:t>
      </w:r>
      <w:proofErr w:type="spellStart"/>
      <w:r w:rsidRPr="00721A18">
        <w:rPr>
          <w:i/>
        </w:rPr>
        <w:t>Lern</w:t>
      </w:r>
      <w:proofErr w:type="spellEnd"/>
      <w:r w:rsidRPr="00721A18">
        <w:rPr>
          <w:i/>
        </w:rPr>
        <w:t xml:space="preserve">- und </w:t>
      </w:r>
      <w:proofErr w:type="spellStart"/>
      <w:r w:rsidRPr="00721A18">
        <w:rPr>
          <w:i/>
        </w:rPr>
        <w:t>Präsentationstechniken</w:t>
      </w:r>
      <w:proofErr w:type="spellEnd"/>
      <w:r w:rsidRPr="00721A18">
        <w:t xml:space="preserve"> und </w:t>
      </w:r>
      <w:proofErr w:type="spellStart"/>
      <w:r w:rsidRPr="00721A18">
        <w:rPr>
          <w:i/>
        </w:rPr>
        <w:t>Vorbereitung</w:t>
      </w:r>
      <w:proofErr w:type="spellEnd"/>
      <w:r w:rsidRPr="00721A18">
        <w:rPr>
          <w:i/>
        </w:rPr>
        <w:t xml:space="preserve"> auf die Bachelor- </w:t>
      </w:r>
      <w:proofErr w:type="spellStart"/>
      <w:r w:rsidRPr="00721A18">
        <w:rPr>
          <w:i/>
        </w:rPr>
        <w:t>bzw</w:t>
      </w:r>
      <w:proofErr w:type="spellEnd"/>
      <w:r w:rsidRPr="00721A18">
        <w:rPr>
          <w:i/>
        </w:rPr>
        <w:t xml:space="preserve">. </w:t>
      </w:r>
      <w:proofErr w:type="spellStart"/>
      <w:r w:rsidRPr="00721A18">
        <w:rPr>
          <w:i/>
        </w:rPr>
        <w:t>Masterarbeit</w:t>
      </w:r>
      <w:proofErr w:type="spellEnd"/>
      <w:r w:rsidRPr="00721A18">
        <w:t>,</w:t>
      </w:r>
    </w:p>
    <w:p w14:paraId="4AEB0C0E" w14:textId="77777777" w:rsidR="00284FA6" w:rsidRPr="00721A18" w:rsidRDefault="00284FA6">
      <w:r w:rsidRPr="00721A18">
        <w:t xml:space="preserve">Die </w:t>
      </w:r>
      <w:proofErr w:type="spellStart"/>
      <w:r w:rsidRPr="00721A18">
        <w:t>Dokumentvorlage</w:t>
      </w:r>
      <w:proofErr w:type="spellEnd"/>
      <w:r w:rsidRPr="00721A18">
        <w:t xml:space="preserve"> </w:t>
      </w:r>
      <w:proofErr w:type="spellStart"/>
      <w:r w:rsidRPr="00721A18">
        <w:t>wurde</w:t>
      </w:r>
      <w:proofErr w:type="spellEnd"/>
      <w:r w:rsidRPr="00721A18">
        <w:t xml:space="preserve"> </w:t>
      </w:r>
      <w:proofErr w:type="spellStart"/>
      <w:r w:rsidRPr="00721A18">
        <w:t>im</w:t>
      </w:r>
      <w:proofErr w:type="spellEnd"/>
      <w:r w:rsidRPr="00721A18">
        <w:t xml:space="preserve"> Sommer 2000 in der </w:t>
      </w:r>
      <w:proofErr w:type="spellStart"/>
      <w:r w:rsidRPr="00721A18">
        <w:t>vorliegenden</w:t>
      </w:r>
      <w:proofErr w:type="spellEnd"/>
      <w:r w:rsidRPr="00721A18">
        <w:t xml:space="preserve"> </w:t>
      </w:r>
      <w:proofErr w:type="spellStart"/>
      <w:r w:rsidRPr="00721A18">
        <w:t>grundlegend</w:t>
      </w:r>
      <w:proofErr w:type="spellEnd"/>
      <w:r w:rsidRPr="00721A18">
        <w:t xml:space="preserve"> </w:t>
      </w:r>
      <w:proofErr w:type="spellStart"/>
      <w:r w:rsidRPr="00721A18">
        <w:t>überarbeiteten</w:t>
      </w:r>
      <w:proofErr w:type="spellEnd"/>
      <w:r w:rsidRPr="00721A18">
        <w:t xml:space="preserve"> Version </w:t>
      </w:r>
      <w:proofErr w:type="spellStart"/>
      <w:r w:rsidRPr="00721A18">
        <w:t>zum</w:t>
      </w:r>
      <w:proofErr w:type="spellEnd"/>
      <w:r w:rsidRPr="00721A18">
        <w:t xml:space="preserve"> </w:t>
      </w:r>
      <w:proofErr w:type="spellStart"/>
      <w:r w:rsidRPr="00721A18">
        <w:t>ersten</w:t>
      </w:r>
      <w:proofErr w:type="spellEnd"/>
      <w:r w:rsidRPr="00721A18">
        <w:t xml:space="preserve"> Mal </w:t>
      </w:r>
      <w:proofErr w:type="spellStart"/>
      <w:r w:rsidRPr="00721A18">
        <w:t>hochschulweit</w:t>
      </w:r>
      <w:proofErr w:type="spellEnd"/>
      <w:r w:rsidRPr="00721A18">
        <w:t xml:space="preserve"> </w:t>
      </w:r>
      <w:proofErr w:type="spellStart"/>
      <w:r w:rsidRPr="00721A18">
        <w:t>benutzt</w:t>
      </w:r>
      <w:proofErr w:type="spellEnd"/>
      <w:r w:rsidRPr="00721A18">
        <w:t xml:space="preserve">, </w:t>
      </w:r>
      <w:proofErr w:type="spellStart"/>
      <w:r w:rsidRPr="00721A18">
        <w:t>nachdem</w:t>
      </w:r>
      <w:proofErr w:type="spellEnd"/>
      <w:r w:rsidRPr="00721A18">
        <w:t xml:space="preserve"> </w:t>
      </w:r>
      <w:proofErr w:type="spellStart"/>
      <w:r w:rsidRPr="00721A18">
        <w:t>bereits</w:t>
      </w:r>
      <w:proofErr w:type="spellEnd"/>
      <w:r w:rsidRPr="00721A18">
        <w:t xml:space="preserve"> die </w:t>
      </w:r>
      <w:proofErr w:type="spellStart"/>
      <w:r w:rsidRPr="00721A18">
        <w:t>Vorgängerversion</w:t>
      </w:r>
      <w:proofErr w:type="spellEnd"/>
      <w:r w:rsidRPr="00721A18">
        <w:t xml:space="preserve"> </w:t>
      </w:r>
      <w:proofErr w:type="spellStart"/>
      <w:r w:rsidRPr="00721A18">
        <w:t>im</w:t>
      </w:r>
      <w:proofErr w:type="spellEnd"/>
      <w:r w:rsidRPr="00721A18">
        <w:t xml:space="preserve"> </w:t>
      </w:r>
      <w:proofErr w:type="spellStart"/>
      <w:r w:rsidRPr="00721A18">
        <w:t>Jahr</w:t>
      </w:r>
      <w:proofErr w:type="spellEnd"/>
      <w:r w:rsidRPr="00721A18">
        <w:t xml:space="preserve"> 1999 für </w:t>
      </w:r>
      <w:proofErr w:type="spellStart"/>
      <w:r w:rsidRPr="00721A18">
        <w:t>drei</w:t>
      </w:r>
      <w:proofErr w:type="spellEnd"/>
      <w:r w:rsidRPr="00721A18">
        <w:t xml:space="preserve"> </w:t>
      </w:r>
      <w:proofErr w:type="spellStart"/>
      <w:r w:rsidR="00583AA1" w:rsidRPr="00721A18">
        <w:t>Abschlussarbeiten</w:t>
      </w:r>
      <w:proofErr w:type="spellEnd"/>
      <w:r w:rsidRPr="00721A18">
        <w:t xml:space="preserve"> </w:t>
      </w:r>
      <w:proofErr w:type="spellStart"/>
      <w:r w:rsidRPr="00721A18">
        <w:t>erfolgreich</w:t>
      </w:r>
      <w:proofErr w:type="spellEnd"/>
      <w:r w:rsidRPr="00721A18">
        <w:t xml:space="preserve"> </w:t>
      </w:r>
      <w:proofErr w:type="spellStart"/>
      <w:r w:rsidRPr="00721A18">
        <w:t>eingesetzt</w:t>
      </w:r>
      <w:proofErr w:type="spellEnd"/>
      <w:r w:rsidRPr="00721A18">
        <w:t xml:space="preserve"> </w:t>
      </w:r>
      <w:proofErr w:type="spellStart"/>
      <w:r w:rsidRPr="00721A18">
        <w:t>wurde</w:t>
      </w:r>
      <w:proofErr w:type="spellEnd"/>
      <w:r w:rsidRPr="00721A18">
        <w:t>.</w:t>
      </w:r>
    </w:p>
    <w:p w14:paraId="4AEB0C0F" w14:textId="77777777" w:rsidR="00284FA6" w:rsidRPr="00721A18" w:rsidRDefault="00284FA6">
      <w:proofErr w:type="spellStart"/>
      <w:r w:rsidRPr="00721A18">
        <w:t>Erweiterungen</w:t>
      </w:r>
      <w:proofErr w:type="spellEnd"/>
      <w:r w:rsidRPr="00721A18">
        <w:t xml:space="preserve"> der </w:t>
      </w:r>
      <w:proofErr w:type="spellStart"/>
      <w:r w:rsidRPr="00721A18">
        <w:t>Dokumentvorlage</w:t>
      </w:r>
      <w:proofErr w:type="spellEnd"/>
      <w:r w:rsidRPr="00721A18">
        <w:t xml:space="preserve"> und der </w:t>
      </w:r>
      <w:proofErr w:type="spellStart"/>
      <w:r w:rsidRPr="00721A18">
        <w:t>darin</w:t>
      </w:r>
      <w:proofErr w:type="spellEnd"/>
      <w:r w:rsidRPr="00721A18">
        <w:t xml:space="preserve"> </w:t>
      </w:r>
      <w:proofErr w:type="spellStart"/>
      <w:r w:rsidRPr="00721A18">
        <w:t>enthaltenen</w:t>
      </w:r>
      <w:proofErr w:type="spellEnd"/>
      <w:r w:rsidRPr="00721A18">
        <w:t xml:space="preserve"> </w:t>
      </w:r>
      <w:proofErr w:type="spellStart"/>
      <w:r w:rsidRPr="00721A18">
        <w:t>Anleitung</w:t>
      </w:r>
      <w:proofErr w:type="spellEnd"/>
      <w:r w:rsidRPr="00721A18">
        <w:t xml:space="preserve"> </w:t>
      </w:r>
      <w:proofErr w:type="spellStart"/>
      <w:r w:rsidRPr="00721A18">
        <w:t>zur</w:t>
      </w:r>
      <w:proofErr w:type="spellEnd"/>
      <w:r w:rsidRPr="00721A18">
        <w:t xml:space="preserve"> </w:t>
      </w:r>
      <w:proofErr w:type="spellStart"/>
      <w:r w:rsidRPr="00721A18">
        <w:t>Erstellung</w:t>
      </w:r>
      <w:proofErr w:type="spellEnd"/>
      <w:r w:rsidRPr="00721A18">
        <w:t xml:space="preserve"> von </w:t>
      </w:r>
      <w:proofErr w:type="spellStart"/>
      <w:r w:rsidR="00583AA1" w:rsidRPr="00721A18">
        <w:t>Abschlussarbeiten</w:t>
      </w:r>
      <w:proofErr w:type="spellEnd"/>
      <w:r w:rsidRPr="00721A18">
        <w:t xml:space="preserve"> </w:t>
      </w:r>
      <w:proofErr w:type="spellStart"/>
      <w:r w:rsidRPr="00721A18">
        <w:t>mit</w:t>
      </w:r>
      <w:proofErr w:type="spellEnd"/>
      <w:r w:rsidRPr="00721A18">
        <w:t xml:space="preserve"> dem </w:t>
      </w:r>
      <w:proofErr w:type="spellStart"/>
      <w:r w:rsidRPr="00721A18">
        <w:t>Textsystem</w:t>
      </w:r>
      <w:proofErr w:type="spellEnd"/>
      <w:r w:rsidRPr="00721A18">
        <w:t xml:space="preserve"> Microsoft Word </w:t>
      </w:r>
      <w:proofErr w:type="spellStart"/>
      <w:r w:rsidRPr="00721A18">
        <w:t>sind</w:t>
      </w:r>
      <w:proofErr w:type="spellEnd"/>
      <w:r w:rsidRPr="00721A18">
        <w:t xml:space="preserve"> </w:t>
      </w:r>
      <w:proofErr w:type="spellStart"/>
      <w:r w:rsidRPr="00721A18">
        <w:t>auch</w:t>
      </w:r>
      <w:proofErr w:type="spellEnd"/>
      <w:r w:rsidRPr="00721A18">
        <w:t xml:space="preserve"> für die Zukunft </w:t>
      </w:r>
      <w:proofErr w:type="spellStart"/>
      <w:r w:rsidRPr="00721A18">
        <w:t>geplant</w:t>
      </w:r>
      <w:proofErr w:type="spellEnd"/>
      <w:r w:rsidRPr="00721A18">
        <w:t xml:space="preserve">. Das Feedback </w:t>
      </w:r>
      <w:proofErr w:type="spellStart"/>
      <w:r w:rsidRPr="00721A18">
        <w:t>aus</w:t>
      </w:r>
      <w:proofErr w:type="spellEnd"/>
      <w:r w:rsidRPr="00721A18">
        <w:t xml:space="preserve"> der </w:t>
      </w:r>
      <w:proofErr w:type="spellStart"/>
      <w:r w:rsidRPr="00721A18">
        <w:t>Nutzung</w:t>
      </w:r>
      <w:proofErr w:type="spellEnd"/>
      <w:r w:rsidRPr="00721A18">
        <w:t xml:space="preserve"> der </w:t>
      </w:r>
      <w:proofErr w:type="spellStart"/>
      <w:r w:rsidRPr="00721A18">
        <w:t>Dokumentvorlage</w:t>
      </w:r>
      <w:proofErr w:type="spellEnd"/>
      <w:r w:rsidRPr="00721A18">
        <w:t xml:space="preserve"> für </w:t>
      </w:r>
      <w:proofErr w:type="spellStart"/>
      <w:r w:rsidR="00583AA1" w:rsidRPr="00721A18">
        <w:t>Abschlussarbeiten</w:t>
      </w:r>
      <w:proofErr w:type="spellEnd"/>
      <w:r w:rsidRPr="00721A18">
        <w:t xml:space="preserve"> an der </w:t>
      </w:r>
      <w:proofErr w:type="spellStart"/>
      <w:r w:rsidRPr="00721A18">
        <w:t>HdM</w:t>
      </w:r>
      <w:proofErr w:type="spellEnd"/>
      <w:r w:rsidRPr="00721A18">
        <w:t xml:space="preserve"> </w:t>
      </w:r>
      <w:proofErr w:type="spellStart"/>
      <w:r w:rsidRPr="00721A18">
        <w:t>wird</w:t>
      </w:r>
      <w:proofErr w:type="spellEnd"/>
      <w:r w:rsidRPr="00721A18">
        <w:t xml:space="preserve"> </w:t>
      </w:r>
      <w:proofErr w:type="spellStart"/>
      <w:r w:rsidRPr="00721A18">
        <w:t>dabei</w:t>
      </w:r>
      <w:proofErr w:type="spellEnd"/>
      <w:r w:rsidRPr="00721A18">
        <w:t xml:space="preserve"> </w:t>
      </w:r>
      <w:proofErr w:type="spellStart"/>
      <w:r w:rsidRPr="00721A18">
        <w:t>fortgesetzt</w:t>
      </w:r>
      <w:proofErr w:type="spellEnd"/>
      <w:r w:rsidRPr="00721A18">
        <w:t xml:space="preserve"> </w:t>
      </w:r>
      <w:proofErr w:type="spellStart"/>
      <w:r w:rsidRPr="00721A18">
        <w:t>aufgegriffen</w:t>
      </w:r>
      <w:proofErr w:type="spellEnd"/>
      <w:r w:rsidRPr="00721A18">
        <w:t xml:space="preserve"> und </w:t>
      </w:r>
      <w:proofErr w:type="spellStart"/>
      <w:r w:rsidRPr="00721A18">
        <w:t>zur</w:t>
      </w:r>
      <w:proofErr w:type="spellEnd"/>
      <w:r w:rsidRPr="00721A18">
        <w:t xml:space="preserve"> </w:t>
      </w:r>
      <w:proofErr w:type="spellStart"/>
      <w:r w:rsidRPr="00721A18">
        <w:t>Verbesserung</w:t>
      </w:r>
      <w:proofErr w:type="spellEnd"/>
      <w:r w:rsidRPr="00721A18">
        <w:t xml:space="preserve"> </w:t>
      </w:r>
      <w:proofErr w:type="spellStart"/>
      <w:r w:rsidRPr="00721A18">
        <w:t>genutzt</w:t>
      </w:r>
      <w:proofErr w:type="spellEnd"/>
      <w:r w:rsidRPr="00721A18">
        <w:t xml:space="preserve"> </w:t>
      </w:r>
      <w:proofErr w:type="spellStart"/>
      <w:r w:rsidRPr="00721A18">
        <w:t>werden</w:t>
      </w:r>
      <w:proofErr w:type="spellEnd"/>
      <w:r w:rsidRPr="00721A18">
        <w:t>.</w:t>
      </w:r>
    </w:p>
    <w:p w14:paraId="4AEB0C10" w14:textId="4935A676" w:rsidR="00284FA6" w:rsidRPr="00721A18" w:rsidRDefault="00284FA6">
      <w:pPr>
        <w:pStyle w:val="berschrift1"/>
        <w:numPr>
          <w:ilvl w:val="0"/>
          <w:numId w:val="0"/>
        </w:numPr>
      </w:pPr>
      <w:bookmarkStart w:id="83" w:name="_Ref491742270"/>
      <w:bookmarkStart w:id="84" w:name="_Ref491742277"/>
      <w:bookmarkStart w:id="85" w:name="_Toc108480945"/>
      <w:proofErr w:type="spellStart"/>
      <w:r w:rsidRPr="00721A18">
        <w:lastRenderedPageBreak/>
        <w:t>Anhang</w:t>
      </w:r>
      <w:proofErr w:type="spellEnd"/>
      <w:r w:rsidRPr="00721A18">
        <w:t xml:space="preserve"> A: </w:t>
      </w:r>
      <w:proofErr w:type="spellStart"/>
      <w:r w:rsidRPr="00721A18">
        <w:t>Beispiele</w:t>
      </w:r>
      <w:proofErr w:type="spellEnd"/>
      <w:r w:rsidRPr="00721A18">
        <w:t xml:space="preserve"> für die </w:t>
      </w:r>
      <w:proofErr w:type="spellStart"/>
      <w:r w:rsidRPr="00721A18">
        <w:t>Gliederung</w:t>
      </w:r>
      <w:proofErr w:type="spellEnd"/>
      <w:r w:rsidRPr="00721A18">
        <w:t xml:space="preserve"> von </w:t>
      </w:r>
      <w:proofErr w:type="spellStart"/>
      <w:r w:rsidR="00583AA1" w:rsidRPr="00721A18">
        <w:t>Abschlussarbeiten</w:t>
      </w:r>
      <w:bookmarkEnd w:id="83"/>
      <w:bookmarkEnd w:id="84"/>
      <w:bookmarkEnd w:id="85"/>
      <w:proofErr w:type="spellEnd"/>
    </w:p>
    <w:p w14:paraId="4AEB0C11" w14:textId="77777777" w:rsidR="00284FA6" w:rsidRPr="00721A18" w:rsidRDefault="00284FA6">
      <w:r w:rsidRPr="00721A18">
        <w:t xml:space="preserve">Die </w:t>
      </w:r>
      <w:proofErr w:type="spellStart"/>
      <w:r w:rsidRPr="00721A18">
        <w:t>nachfolgenden</w:t>
      </w:r>
      <w:proofErr w:type="spellEnd"/>
      <w:r w:rsidRPr="00721A18">
        <w:t xml:space="preserve"> </w:t>
      </w:r>
      <w:proofErr w:type="spellStart"/>
      <w:r w:rsidRPr="00721A18">
        <w:t>Gliederungen</w:t>
      </w:r>
      <w:proofErr w:type="spellEnd"/>
      <w:r w:rsidRPr="00721A18">
        <w:t xml:space="preserve"> </w:t>
      </w:r>
      <w:proofErr w:type="spellStart"/>
      <w:r w:rsidRPr="00721A18">
        <w:t>stellen</w:t>
      </w:r>
      <w:proofErr w:type="spellEnd"/>
      <w:r w:rsidRPr="00721A18">
        <w:t xml:space="preserve"> </w:t>
      </w:r>
      <w:proofErr w:type="spellStart"/>
      <w:r w:rsidRPr="00721A18">
        <w:t>lediglich</w:t>
      </w:r>
      <w:proofErr w:type="spellEnd"/>
      <w:r w:rsidRPr="00721A18">
        <w:t xml:space="preserve"> </w:t>
      </w:r>
      <w:proofErr w:type="spellStart"/>
      <w:r w:rsidRPr="00721A18">
        <w:t>Vorschläge</w:t>
      </w:r>
      <w:proofErr w:type="spellEnd"/>
      <w:r w:rsidRPr="00721A18">
        <w:t xml:space="preserve"> </w:t>
      </w:r>
      <w:proofErr w:type="spellStart"/>
      <w:r w:rsidRPr="00721A18">
        <w:t>dar</w:t>
      </w:r>
      <w:proofErr w:type="spellEnd"/>
      <w:r w:rsidRPr="00721A18">
        <w:t xml:space="preserve">, die stets am </w:t>
      </w:r>
      <w:proofErr w:type="spellStart"/>
      <w:r w:rsidRPr="00721A18">
        <w:t>konkreten</w:t>
      </w:r>
      <w:proofErr w:type="spellEnd"/>
      <w:r w:rsidRPr="00721A18">
        <w:t xml:space="preserve"> Fall </w:t>
      </w:r>
      <w:proofErr w:type="spellStart"/>
      <w:r w:rsidRPr="00721A18">
        <w:t>überprüft</w:t>
      </w:r>
      <w:proofErr w:type="spellEnd"/>
      <w:r w:rsidRPr="00721A18">
        <w:t xml:space="preserve"> und in der Regel </w:t>
      </w:r>
      <w:proofErr w:type="spellStart"/>
      <w:r w:rsidRPr="00721A18">
        <w:t>angepasst</w:t>
      </w:r>
      <w:proofErr w:type="spellEnd"/>
      <w:r w:rsidRPr="00721A18">
        <w:t xml:space="preserve"> </w:t>
      </w:r>
      <w:proofErr w:type="spellStart"/>
      <w:r w:rsidRPr="00721A18">
        <w:t>werden</w:t>
      </w:r>
      <w:proofErr w:type="spellEnd"/>
      <w:r w:rsidRPr="00721A18">
        <w:t xml:space="preserve"> </w:t>
      </w:r>
      <w:proofErr w:type="spellStart"/>
      <w:r w:rsidRPr="00721A18">
        <w:t>müssen</w:t>
      </w:r>
      <w:proofErr w:type="spellEnd"/>
      <w:r w:rsidRPr="00721A18">
        <w:t>.</w:t>
      </w:r>
    </w:p>
    <w:p w14:paraId="4AEB0C12" w14:textId="3D9E2ACD" w:rsidR="00284FA6" w:rsidRPr="00721A18" w:rsidRDefault="00284FA6">
      <w:pPr>
        <w:pStyle w:val="berschrift2"/>
        <w:numPr>
          <w:ilvl w:val="0"/>
          <w:numId w:val="0"/>
        </w:numPr>
      </w:pPr>
      <w:bookmarkStart w:id="86" w:name="_Toc108480946"/>
      <w:r w:rsidRPr="00721A18">
        <w:t xml:space="preserve">A.1 </w:t>
      </w:r>
      <w:proofErr w:type="spellStart"/>
      <w:r w:rsidRPr="00721A18">
        <w:t>Literaturarbeiten</w:t>
      </w:r>
      <w:bookmarkEnd w:id="86"/>
      <w:proofErr w:type="spellEnd"/>
    </w:p>
    <w:p w14:paraId="4AEB0C13" w14:textId="77777777" w:rsidR="00284FA6" w:rsidRPr="00721A18" w:rsidRDefault="00284FA6" w:rsidP="006634CE">
      <w:pPr>
        <w:numPr>
          <w:ilvl w:val="0"/>
          <w:numId w:val="13"/>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4" w14:textId="77777777" w:rsidR="00284FA6" w:rsidRPr="00721A18" w:rsidRDefault="00284FA6" w:rsidP="006634CE">
      <w:pPr>
        <w:numPr>
          <w:ilvl w:val="0"/>
          <w:numId w:val="13"/>
        </w:numPr>
      </w:pPr>
      <w:proofErr w:type="spellStart"/>
      <w:r w:rsidRPr="00721A18">
        <w:t>Fragestellung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Motivation)</w:t>
      </w:r>
    </w:p>
    <w:p w14:paraId="4AEB0C15" w14:textId="77777777" w:rsidR="00284FA6" w:rsidRPr="00721A18" w:rsidRDefault="00284FA6" w:rsidP="006634CE">
      <w:pPr>
        <w:numPr>
          <w:ilvl w:val="0"/>
          <w:numId w:val="13"/>
        </w:numPr>
      </w:pPr>
      <w:proofErr w:type="spellStart"/>
      <w:r w:rsidRPr="00721A18">
        <w:t>Übersicht</w:t>
      </w:r>
      <w:proofErr w:type="spellEnd"/>
      <w:r w:rsidRPr="00721A18">
        <w:t xml:space="preserve"> </w:t>
      </w:r>
      <w:proofErr w:type="spellStart"/>
      <w:r w:rsidRPr="00721A18">
        <w:t>über</w:t>
      </w:r>
      <w:proofErr w:type="spellEnd"/>
      <w:r w:rsidRPr="00721A18">
        <w:t xml:space="preserve"> den Stand der </w:t>
      </w:r>
      <w:proofErr w:type="spellStart"/>
      <w:r w:rsidRPr="00721A18">
        <w:t>Wissenschaft</w:t>
      </w:r>
      <w:proofErr w:type="spellEnd"/>
      <w:r w:rsidRPr="00721A18">
        <w:t xml:space="preserve"> und Technik (</w:t>
      </w:r>
      <w:proofErr w:type="spellStart"/>
      <w:r w:rsidRPr="00721A18">
        <w:t>Beschreibung</w:t>
      </w:r>
      <w:proofErr w:type="spellEnd"/>
      <w:r w:rsidRPr="00721A18">
        <w:t xml:space="preserve"> der </w:t>
      </w:r>
      <w:proofErr w:type="spellStart"/>
      <w:r w:rsidRPr="00721A18">
        <w:t>Lösungsansätze</w:t>
      </w:r>
      <w:proofErr w:type="spellEnd"/>
      <w:r w:rsidRPr="00721A18">
        <w:t xml:space="preserve">, </w:t>
      </w:r>
      <w:proofErr w:type="spellStart"/>
      <w:r w:rsidRPr="00721A18">
        <w:t>Beispiele</w:t>
      </w:r>
      <w:proofErr w:type="spellEnd"/>
      <w:r w:rsidRPr="00721A18">
        <w:t xml:space="preserve"> etc. in </w:t>
      </w:r>
      <w:proofErr w:type="spellStart"/>
      <w:r w:rsidRPr="00721A18">
        <w:t>einzelnen</w:t>
      </w:r>
      <w:proofErr w:type="spellEnd"/>
      <w:r w:rsidRPr="00721A18">
        <w:t xml:space="preserve"> </w:t>
      </w:r>
      <w:proofErr w:type="spellStart"/>
      <w:r w:rsidRPr="00721A18">
        <w:t>Abschnitten</w:t>
      </w:r>
      <w:proofErr w:type="spellEnd"/>
      <w:r w:rsidRPr="00721A18">
        <w:t>)</w:t>
      </w:r>
    </w:p>
    <w:p w14:paraId="4AEB0C16" w14:textId="77777777" w:rsidR="00284FA6" w:rsidRPr="00721A18" w:rsidRDefault="00284FA6" w:rsidP="006634CE">
      <w:pPr>
        <w:numPr>
          <w:ilvl w:val="0"/>
          <w:numId w:val="13"/>
        </w:numPr>
      </w:pPr>
      <w:proofErr w:type="spellStart"/>
      <w:r w:rsidRPr="00721A18">
        <w:t>Bewertung</w:t>
      </w:r>
      <w:proofErr w:type="spellEnd"/>
      <w:r w:rsidRPr="00721A18">
        <w:t xml:space="preserve"> der </w:t>
      </w:r>
      <w:proofErr w:type="spellStart"/>
      <w:r w:rsidRPr="00721A18">
        <w:t>einzelnen</w:t>
      </w:r>
      <w:proofErr w:type="spellEnd"/>
      <w:r w:rsidRPr="00721A18">
        <w:t xml:space="preserve"> </w:t>
      </w:r>
      <w:proofErr w:type="spellStart"/>
      <w:r w:rsidRPr="00721A18">
        <w:t>untersuchten</w:t>
      </w:r>
      <w:proofErr w:type="spellEnd"/>
      <w:r w:rsidRPr="00721A18">
        <w:t xml:space="preserve"> </w:t>
      </w:r>
      <w:proofErr w:type="spellStart"/>
      <w:r w:rsidRPr="00721A18">
        <w:t>Ansätze</w:t>
      </w:r>
      <w:proofErr w:type="spellEnd"/>
      <w:r w:rsidRPr="00721A18">
        <w:t xml:space="preserve">, </w:t>
      </w:r>
      <w:proofErr w:type="spellStart"/>
      <w:r w:rsidRPr="00721A18">
        <w:t>Beispiele</w:t>
      </w:r>
      <w:proofErr w:type="spellEnd"/>
      <w:r w:rsidRPr="00721A18">
        <w:t xml:space="preserve"> etc., </w:t>
      </w:r>
      <w:proofErr w:type="spellStart"/>
      <w:r w:rsidRPr="00721A18">
        <w:t>Identifikation</w:t>
      </w:r>
      <w:proofErr w:type="spellEnd"/>
      <w:r w:rsidRPr="00721A18">
        <w:t xml:space="preserve"> von </w:t>
      </w:r>
      <w:proofErr w:type="spellStart"/>
      <w:r w:rsidRPr="00721A18">
        <w:t>Defiziten</w:t>
      </w:r>
      <w:proofErr w:type="spellEnd"/>
    </w:p>
    <w:p w14:paraId="4AEB0C17" w14:textId="77777777" w:rsidR="00284FA6" w:rsidRPr="00721A18" w:rsidRDefault="00284FA6" w:rsidP="006634CE">
      <w:pPr>
        <w:numPr>
          <w:ilvl w:val="0"/>
          <w:numId w:val="13"/>
        </w:numPr>
      </w:pPr>
      <w:proofErr w:type="spellStart"/>
      <w:r w:rsidRPr="00721A18">
        <w:t>Synthese</w:t>
      </w:r>
      <w:proofErr w:type="spellEnd"/>
      <w:r w:rsidRPr="00721A18">
        <w:t xml:space="preserve">: </w:t>
      </w:r>
      <w:proofErr w:type="spellStart"/>
      <w:r w:rsidRPr="00721A18">
        <w:t>Erstellung</w:t>
      </w:r>
      <w:proofErr w:type="spellEnd"/>
      <w:r w:rsidRPr="00721A18">
        <w:t xml:space="preserve"> </w:t>
      </w:r>
      <w:proofErr w:type="spellStart"/>
      <w:r w:rsidRPr="00721A18">
        <w:t>einer</w:t>
      </w:r>
      <w:proofErr w:type="spellEnd"/>
      <w:r w:rsidRPr="00721A18">
        <w:t xml:space="preserve"> </w:t>
      </w:r>
      <w:proofErr w:type="spellStart"/>
      <w:r w:rsidRPr="00721A18">
        <w:t>Gesamtschau</w:t>
      </w:r>
      <w:proofErr w:type="spellEnd"/>
      <w:r w:rsidRPr="00721A18">
        <w:t xml:space="preserve">, </w:t>
      </w:r>
      <w:proofErr w:type="spellStart"/>
      <w:r w:rsidRPr="00721A18">
        <w:t>allgemeine</w:t>
      </w:r>
      <w:proofErr w:type="spellEnd"/>
      <w:r w:rsidRPr="00721A18">
        <w:t xml:space="preserve"> </w:t>
      </w:r>
      <w:proofErr w:type="spellStart"/>
      <w:r w:rsidRPr="00721A18">
        <w:t>Prinzipien</w:t>
      </w:r>
      <w:proofErr w:type="spellEnd"/>
      <w:r w:rsidRPr="00721A18">
        <w:t xml:space="preserve">, </w:t>
      </w:r>
      <w:proofErr w:type="spellStart"/>
      <w:r w:rsidRPr="00721A18">
        <w:t>Beschreibung</w:t>
      </w:r>
      <w:proofErr w:type="spellEnd"/>
      <w:r w:rsidRPr="00721A18">
        <w:t xml:space="preserve"> </w:t>
      </w:r>
      <w:proofErr w:type="spellStart"/>
      <w:r w:rsidRPr="00721A18">
        <w:t>einer</w:t>
      </w:r>
      <w:proofErr w:type="spellEnd"/>
      <w:r w:rsidRPr="00721A18">
        <w:t xml:space="preserve"> </w:t>
      </w:r>
      <w:proofErr w:type="spellStart"/>
      <w:r w:rsidRPr="00721A18">
        <w:t>eigenen</w:t>
      </w:r>
      <w:proofErr w:type="spellEnd"/>
      <w:r w:rsidRPr="00721A18">
        <w:t xml:space="preserve"> Sicht auf das Problem, </w:t>
      </w:r>
      <w:proofErr w:type="spellStart"/>
      <w:r w:rsidRPr="00721A18">
        <w:t>evtl</w:t>
      </w:r>
      <w:proofErr w:type="spellEnd"/>
      <w:r w:rsidRPr="00721A18">
        <w:t xml:space="preserve">. </w:t>
      </w:r>
      <w:proofErr w:type="spellStart"/>
      <w:r w:rsidRPr="00721A18">
        <w:t>auch</w:t>
      </w:r>
      <w:proofErr w:type="spellEnd"/>
      <w:r w:rsidRPr="00721A18">
        <w:t xml:space="preserve"> </w:t>
      </w:r>
      <w:proofErr w:type="spellStart"/>
      <w:r w:rsidRPr="00721A18">
        <w:t>eigene</w:t>
      </w:r>
      <w:proofErr w:type="spellEnd"/>
      <w:r w:rsidRPr="00721A18">
        <w:t xml:space="preserve"> </w:t>
      </w:r>
      <w:proofErr w:type="spellStart"/>
      <w:r w:rsidRPr="00721A18">
        <w:t>Vorschläge</w:t>
      </w:r>
      <w:proofErr w:type="spellEnd"/>
    </w:p>
    <w:p w14:paraId="4AEB0C18" w14:textId="77777777" w:rsidR="00284FA6" w:rsidRPr="00721A18" w:rsidRDefault="00284FA6" w:rsidP="006634CE">
      <w:pPr>
        <w:numPr>
          <w:ilvl w:val="0"/>
          <w:numId w:val="13"/>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19" w14:textId="77777777" w:rsidR="00284FA6" w:rsidRPr="00721A18" w:rsidRDefault="00284FA6">
      <w:proofErr w:type="spellStart"/>
      <w:r w:rsidRPr="00721A18">
        <w:t>Anhang</w:t>
      </w:r>
      <w:proofErr w:type="spellEnd"/>
      <w:r w:rsidRPr="00721A18">
        <w:t xml:space="preserve">: </w:t>
      </w:r>
      <w:proofErr w:type="spellStart"/>
      <w:r w:rsidRPr="00721A18">
        <w:t>eventuell</w:t>
      </w:r>
      <w:proofErr w:type="spellEnd"/>
      <w:r w:rsidRPr="00721A18">
        <w:t xml:space="preserve"> </w:t>
      </w:r>
      <w:proofErr w:type="spellStart"/>
      <w:r w:rsidRPr="00721A18">
        <w:t>recherchierte</w:t>
      </w:r>
      <w:proofErr w:type="spellEnd"/>
      <w:r w:rsidRPr="00721A18">
        <w:t xml:space="preserve"> </w:t>
      </w:r>
      <w:proofErr w:type="spellStart"/>
      <w:r w:rsidRPr="00721A18">
        <w:t>Texte</w:t>
      </w:r>
      <w:proofErr w:type="spellEnd"/>
      <w:r w:rsidRPr="00721A18">
        <w:t xml:space="preserve">, </w:t>
      </w:r>
      <w:proofErr w:type="spellStart"/>
      <w:r w:rsidRPr="00721A18">
        <w:t>Produktbeschreibungen</w:t>
      </w:r>
      <w:proofErr w:type="spellEnd"/>
      <w:r w:rsidRPr="00721A18">
        <w:t>, etc.</w:t>
      </w:r>
    </w:p>
    <w:p w14:paraId="4AEB0C1A" w14:textId="471F6C79" w:rsidR="00284FA6" w:rsidRPr="00721A18" w:rsidRDefault="00284FA6">
      <w:pPr>
        <w:pStyle w:val="berschrift2"/>
        <w:numPr>
          <w:ilvl w:val="0"/>
          <w:numId w:val="0"/>
        </w:numPr>
      </w:pPr>
      <w:bookmarkStart w:id="87" w:name="_Toc108480947"/>
      <w:r w:rsidRPr="00721A18">
        <w:t xml:space="preserve">A.2 </w:t>
      </w:r>
      <w:proofErr w:type="spellStart"/>
      <w:r w:rsidRPr="00721A18">
        <w:t>Systementwicklungen</w:t>
      </w:r>
      <w:bookmarkEnd w:id="87"/>
      <w:proofErr w:type="spellEnd"/>
    </w:p>
    <w:p w14:paraId="4AEB0C1B" w14:textId="77777777" w:rsidR="00284FA6" w:rsidRPr="00721A18" w:rsidRDefault="00284FA6" w:rsidP="006634CE">
      <w:pPr>
        <w:numPr>
          <w:ilvl w:val="0"/>
          <w:numId w:val="14"/>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C" w14:textId="77777777" w:rsidR="00284FA6" w:rsidRPr="00721A18" w:rsidRDefault="00284FA6" w:rsidP="006634CE">
      <w:pPr>
        <w:numPr>
          <w:ilvl w:val="0"/>
          <w:numId w:val="14"/>
        </w:numPr>
      </w:pPr>
      <w:proofErr w:type="spellStart"/>
      <w:r w:rsidRPr="00721A18">
        <w:t>Problemstellung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xml:space="preserve">), </w:t>
      </w:r>
      <w:proofErr w:type="spellStart"/>
      <w:r w:rsidRPr="00721A18">
        <w:t>Vorgesehener</w:t>
      </w:r>
      <w:proofErr w:type="spellEnd"/>
      <w:r w:rsidRPr="00721A18">
        <w:t xml:space="preserve"> </w:t>
      </w:r>
      <w:proofErr w:type="spellStart"/>
      <w:r w:rsidRPr="00721A18">
        <w:t>Benutzerkreis</w:t>
      </w:r>
      <w:proofErr w:type="spellEnd"/>
      <w:r w:rsidRPr="00721A18">
        <w:t xml:space="preserve">, </w:t>
      </w:r>
      <w:proofErr w:type="spellStart"/>
      <w:r w:rsidRPr="00721A18">
        <w:t>Bedürfnisse</w:t>
      </w:r>
      <w:proofErr w:type="spellEnd"/>
      <w:r w:rsidRPr="00721A18">
        <w:t xml:space="preserve"> der </w:t>
      </w:r>
      <w:proofErr w:type="spellStart"/>
      <w:r w:rsidRPr="00721A18">
        <w:t>Benutzer</w:t>
      </w:r>
      <w:proofErr w:type="spellEnd"/>
    </w:p>
    <w:p w14:paraId="4AEB0C1D" w14:textId="77777777" w:rsidR="00284FA6" w:rsidRPr="00721A18" w:rsidRDefault="00284FA6" w:rsidP="006634CE">
      <w:pPr>
        <w:numPr>
          <w:ilvl w:val="0"/>
          <w:numId w:val="14"/>
        </w:numPr>
      </w:pPr>
      <w:r w:rsidRPr="00721A18">
        <w:t xml:space="preserve">Stand der Technik (Wie </w:t>
      </w:r>
      <w:proofErr w:type="spellStart"/>
      <w:r w:rsidRPr="00721A18">
        <w:t>wird</w:t>
      </w:r>
      <w:proofErr w:type="spellEnd"/>
      <w:r w:rsidRPr="00721A18">
        <w:t xml:space="preserve"> das Problem </w:t>
      </w:r>
      <w:proofErr w:type="spellStart"/>
      <w:r w:rsidRPr="00721A18">
        <w:t>bisher</w:t>
      </w:r>
      <w:proofErr w:type="spellEnd"/>
      <w:r w:rsidRPr="00721A18">
        <w:t xml:space="preserve"> </w:t>
      </w:r>
      <w:proofErr w:type="spellStart"/>
      <w:r w:rsidRPr="00721A18">
        <w:t>gelöst</w:t>
      </w:r>
      <w:proofErr w:type="spellEnd"/>
      <w:r w:rsidRPr="00721A18">
        <w:t xml:space="preserve">, wo </w:t>
      </w:r>
      <w:proofErr w:type="spellStart"/>
      <w:r w:rsidRPr="00721A18">
        <w:t>sind</w:t>
      </w:r>
      <w:proofErr w:type="spellEnd"/>
      <w:r w:rsidRPr="00721A18">
        <w:t xml:space="preserve"> die </w:t>
      </w:r>
      <w:proofErr w:type="spellStart"/>
      <w:r w:rsidRPr="00721A18">
        <w:t>Defizite</w:t>
      </w:r>
      <w:proofErr w:type="spellEnd"/>
      <w:r w:rsidRPr="00721A18">
        <w:t>)</w:t>
      </w:r>
    </w:p>
    <w:p w14:paraId="4AEB0C1E" w14:textId="77777777" w:rsidR="00284FA6" w:rsidRPr="00721A18" w:rsidRDefault="00284FA6" w:rsidP="006634CE">
      <w:pPr>
        <w:numPr>
          <w:ilvl w:val="0"/>
          <w:numId w:val="14"/>
        </w:numPr>
      </w:pPr>
      <w:proofErr w:type="spellStart"/>
      <w:r w:rsidRPr="00721A18">
        <w:t>Gewählter</w:t>
      </w:r>
      <w:proofErr w:type="spellEnd"/>
      <w:r w:rsidRPr="00721A18">
        <w:t xml:space="preserve"> </w:t>
      </w:r>
      <w:proofErr w:type="spellStart"/>
      <w:r w:rsidRPr="00721A18">
        <w:t>Lösungsansatz</w:t>
      </w:r>
      <w:proofErr w:type="spellEnd"/>
      <w:r w:rsidRPr="00721A18">
        <w:t xml:space="preserve"> (</w:t>
      </w:r>
      <w:proofErr w:type="spellStart"/>
      <w:r w:rsidRPr="00721A18">
        <w:t>allgemeines</w:t>
      </w:r>
      <w:proofErr w:type="spellEnd"/>
      <w:r w:rsidRPr="00721A18">
        <w:t xml:space="preserve"> </w:t>
      </w:r>
      <w:proofErr w:type="spellStart"/>
      <w:r w:rsidRPr="00721A18">
        <w:t>Prinzip</w:t>
      </w:r>
      <w:proofErr w:type="spellEnd"/>
      <w:r w:rsidRPr="00721A18">
        <w:t xml:space="preserve">, </w:t>
      </w:r>
      <w:proofErr w:type="spellStart"/>
      <w:r w:rsidRPr="00721A18">
        <w:t>welche</w:t>
      </w:r>
      <w:proofErr w:type="spellEnd"/>
      <w:r w:rsidRPr="00721A18">
        <w:t xml:space="preserve"> </w:t>
      </w:r>
      <w:proofErr w:type="spellStart"/>
      <w:r w:rsidRPr="00721A18">
        <w:t>Werkzeuge</w:t>
      </w:r>
      <w:proofErr w:type="spellEnd"/>
      <w:r w:rsidRPr="00721A18">
        <w:t xml:space="preserve">, </w:t>
      </w:r>
      <w:proofErr w:type="spellStart"/>
      <w:r w:rsidRPr="00721A18">
        <w:t>z.B.</w:t>
      </w:r>
      <w:proofErr w:type="spellEnd"/>
      <w:r w:rsidRPr="00721A18">
        <w:t xml:space="preserve"> </w:t>
      </w:r>
      <w:proofErr w:type="spellStart"/>
      <w:r w:rsidRPr="00721A18">
        <w:t>Programmiersprachen</w:t>
      </w:r>
      <w:proofErr w:type="spellEnd"/>
      <w:r w:rsidRPr="00721A18">
        <w:t xml:space="preserve"> </w:t>
      </w:r>
      <w:proofErr w:type="spellStart"/>
      <w:r w:rsidRPr="00721A18">
        <w:t>werden</w:t>
      </w:r>
      <w:proofErr w:type="spellEnd"/>
      <w:r w:rsidRPr="00721A18">
        <w:t xml:space="preserve"> </w:t>
      </w:r>
      <w:proofErr w:type="spellStart"/>
      <w:r w:rsidRPr="00721A18">
        <w:t>verwendet</w:t>
      </w:r>
      <w:proofErr w:type="spellEnd"/>
      <w:r w:rsidRPr="00721A18">
        <w:t>)</w:t>
      </w:r>
    </w:p>
    <w:p w14:paraId="4AEB0C1F" w14:textId="77777777" w:rsidR="00284FA6" w:rsidRPr="00721A18" w:rsidRDefault="00284FA6" w:rsidP="006634CE">
      <w:pPr>
        <w:numPr>
          <w:ilvl w:val="0"/>
          <w:numId w:val="14"/>
        </w:numPr>
      </w:pPr>
      <w:proofErr w:type="spellStart"/>
      <w:r w:rsidRPr="00721A18">
        <w:t>Beschreibung</w:t>
      </w:r>
      <w:proofErr w:type="spellEnd"/>
      <w:r w:rsidRPr="00721A18">
        <w:t xml:space="preserve"> der </w:t>
      </w:r>
      <w:proofErr w:type="spellStart"/>
      <w:r w:rsidRPr="00721A18">
        <w:t>durchgeführten</w:t>
      </w:r>
      <w:proofErr w:type="spellEnd"/>
      <w:r w:rsidRPr="00721A18">
        <w:t xml:space="preserve"> </w:t>
      </w:r>
      <w:proofErr w:type="spellStart"/>
      <w:r w:rsidRPr="00721A18">
        <w:t>Arbeiten</w:t>
      </w:r>
      <w:proofErr w:type="spellEnd"/>
    </w:p>
    <w:p w14:paraId="4AEB0C20" w14:textId="77777777" w:rsidR="00284FA6" w:rsidRPr="00721A18" w:rsidRDefault="00284FA6" w:rsidP="006634CE">
      <w:pPr>
        <w:numPr>
          <w:ilvl w:val="0"/>
          <w:numId w:val="14"/>
        </w:numPr>
      </w:pPr>
      <w:proofErr w:type="spellStart"/>
      <w:r w:rsidRPr="00721A18">
        <w:t>Ergebnis</w:t>
      </w:r>
      <w:proofErr w:type="spellEnd"/>
      <w:r w:rsidRPr="00721A18">
        <w:t xml:space="preserve"> (</w:t>
      </w:r>
      <w:proofErr w:type="spellStart"/>
      <w:r w:rsidRPr="00721A18">
        <w:t>z.B.</w:t>
      </w:r>
      <w:proofErr w:type="spellEnd"/>
      <w:r w:rsidRPr="00721A18">
        <w:t xml:space="preserve"> Screenshots </w:t>
      </w:r>
      <w:proofErr w:type="spellStart"/>
      <w:r w:rsidRPr="00721A18">
        <w:t>mit</w:t>
      </w:r>
      <w:proofErr w:type="spellEnd"/>
      <w:r w:rsidRPr="00721A18">
        <w:t xml:space="preserve"> </w:t>
      </w:r>
      <w:proofErr w:type="spellStart"/>
      <w:r w:rsidRPr="00721A18">
        <w:t>Erläuterungen</w:t>
      </w:r>
      <w:proofErr w:type="spellEnd"/>
      <w:r w:rsidRPr="00721A18">
        <w:t>)</w:t>
      </w:r>
    </w:p>
    <w:p w14:paraId="4AEB0C21" w14:textId="77777777" w:rsidR="00284FA6" w:rsidRPr="00721A18" w:rsidRDefault="00284FA6" w:rsidP="006634CE">
      <w:pPr>
        <w:numPr>
          <w:ilvl w:val="0"/>
          <w:numId w:val="14"/>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22" w14:textId="77777777" w:rsidR="00284FA6" w:rsidRPr="00721A18" w:rsidRDefault="00284FA6">
      <w:proofErr w:type="spellStart"/>
      <w:r w:rsidRPr="00721A18">
        <w:t>Anhang</w:t>
      </w:r>
      <w:proofErr w:type="spellEnd"/>
      <w:r w:rsidRPr="00721A18">
        <w:t xml:space="preserve">: </w:t>
      </w:r>
      <w:proofErr w:type="spellStart"/>
      <w:r w:rsidRPr="00721A18">
        <w:t>evtl</w:t>
      </w:r>
      <w:proofErr w:type="spellEnd"/>
      <w:r w:rsidRPr="00721A18">
        <w:t>. (</w:t>
      </w:r>
      <w:proofErr w:type="spellStart"/>
      <w:r w:rsidRPr="00721A18">
        <w:t>ausgewählte</w:t>
      </w:r>
      <w:proofErr w:type="spellEnd"/>
      <w:r w:rsidRPr="00721A18">
        <w:t xml:space="preserve">) </w:t>
      </w:r>
      <w:proofErr w:type="spellStart"/>
      <w:r w:rsidRPr="00721A18">
        <w:t>Programmbeispiele</w:t>
      </w:r>
      <w:proofErr w:type="spellEnd"/>
    </w:p>
    <w:p w14:paraId="4AEB0C23" w14:textId="77777777" w:rsidR="00284FA6" w:rsidRPr="00721A18" w:rsidRDefault="00284FA6">
      <w:proofErr w:type="spellStart"/>
      <w:r w:rsidRPr="00721A18">
        <w:t>Evtl</w:t>
      </w:r>
      <w:proofErr w:type="spellEnd"/>
      <w:r w:rsidRPr="00721A18">
        <w:t xml:space="preserve">. CD-ROM </w:t>
      </w:r>
      <w:proofErr w:type="spellStart"/>
      <w:r w:rsidRPr="00721A18">
        <w:t>als</w:t>
      </w:r>
      <w:proofErr w:type="spellEnd"/>
      <w:r w:rsidRPr="00721A18">
        <w:t xml:space="preserve"> </w:t>
      </w:r>
      <w:proofErr w:type="spellStart"/>
      <w:r w:rsidRPr="00721A18">
        <w:t>Beilage</w:t>
      </w:r>
      <w:proofErr w:type="spellEnd"/>
    </w:p>
    <w:p w14:paraId="4AEB0C24" w14:textId="52DB72C6" w:rsidR="00284FA6" w:rsidRPr="00721A18" w:rsidRDefault="00284FA6">
      <w:pPr>
        <w:pStyle w:val="berschrift1"/>
        <w:numPr>
          <w:ilvl w:val="0"/>
          <w:numId w:val="0"/>
        </w:numPr>
      </w:pPr>
      <w:bookmarkStart w:id="88" w:name="_Toc108480948"/>
      <w:proofErr w:type="spellStart"/>
      <w:r w:rsidRPr="00721A18">
        <w:lastRenderedPageBreak/>
        <w:t>Anhang</w:t>
      </w:r>
      <w:proofErr w:type="spellEnd"/>
      <w:r w:rsidRPr="00721A18">
        <w:t xml:space="preserve"> B: </w:t>
      </w:r>
      <w:proofErr w:type="spellStart"/>
      <w:r w:rsidRPr="00721A18">
        <w:t>Formatvorlagen</w:t>
      </w:r>
      <w:bookmarkEnd w:id="88"/>
      <w:proofErr w:type="spellEnd"/>
    </w:p>
    <w:p w14:paraId="4AEB0C7A" w14:textId="5588CD3D" w:rsidR="00284FA6" w:rsidRPr="00721A18" w:rsidRDefault="00284FA6">
      <w:pPr>
        <w:sectPr w:rsidR="00284FA6" w:rsidRPr="00721A18">
          <w:headerReference w:type="default" r:id="rId26"/>
          <w:headerReference w:type="first" r:id="rId27"/>
          <w:type w:val="continuous"/>
          <w:pgSz w:w="11906" w:h="16838" w:code="9"/>
          <w:pgMar w:top="1418" w:right="1416" w:bottom="1134" w:left="1985" w:header="720" w:footer="720" w:gutter="0"/>
          <w:cols w:space="720"/>
          <w:titlePg/>
        </w:sectPr>
      </w:pPr>
      <w:proofErr w:type="spellStart"/>
      <w:r w:rsidRPr="00721A18">
        <w:t>Nachfolgend</w:t>
      </w:r>
      <w:proofErr w:type="spellEnd"/>
      <w:r w:rsidRPr="00721A18">
        <w:t xml:space="preserve"> </w:t>
      </w:r>
      <w:proofErr w:type="spellStart"/>
      <w:r w:rsidRPr="00721A18">
        <w:t>sind</w:t>
      </w:r>
      <w:proofErr w:type="spellEnd"/>
      <w:r w:rsidRPr="00721A18">
        <w:t xml:space="preserve"> die für die </w:t>
      </w:r>
      <w:proofErr w:type="spellStart"/>
      <w:r w:rsidRPr="00721A18">
        <w:t>Benutzer</w:t>
      </w:r>
      <w:proofErr w:type="spellEnd"/>
      <w:r w:rsidRPr="00721A18">
        <w:t xml:space="preserve"> der </w:t>
      </w:r>
      <w:proofErr w:type="spellStart"/>
      <w:r w:rsidRPr="00721A18">
        <w:t>Dokumentvorlage</w:t>
      </w:r>
      <w:proofErr w:type="spellEnd"/>
      <w:r w:rsidRPr="00721A18">
        <w:t xml:space="preserve"> </w:t>
      </w:r>
      <w:proofErr w:type="spellStart"/>
      <w:r w:rsidRPr="00721A18">
        <w:t>wichtigsten</w:t>
      </w:r>
      <w:proofErr w:type="spellEnd"/>
      <w:r w:rsidRPr="00721A18">
        <w:t xml:space="preserve"> </w:t>
      </w:r>
      <w:proofErr w:type="spellStart"/>
      <w:r w:rsidRPr="00721A18">
        <w:t>Formatvorlagen</w:t>
      </w:r>
      <w:proofErr w:type="spellEnd"/>
      <w:r w:rsidRPr="00721A18">
        <w:t xml:space="preserve"> </w:t>
      </w:r>
      <w:proofErr w:type="spellStart"/>
      <w:r w:rsidRPr="00721A18">
        <w:t>aufgelistet</w:t>
      </w:r>
      <w:proofErr w:type="spellEnd"/>
      <w:r w:rsidRPr="00721A18">
        <w:t xml:space="preserve">. </w:t>
      </w:r>
      <w:proofErr w:type="spellStart"/>
      <w:r w:rsidRPr="00721A18">
        <w:t>Vermerkt</w:t>
      </w:r>
      <w:proofErr w:type="spellEnd"/>
      <w:r w:rsidRPr="00721A18">
        <w:t xml:space="preserve"> </w:t>
      </w:r>
      <w:proofErr w:type="spellStart"/>
      <w:r w:rsidRPr="00721A18">
        <w:t>ist</w:t>
      </w:r>
      <w:proofErr w:type="spellEnd"/>
      <w:r w:rsidRPr="00721A18">
        <w:t xml:space="preserve"> </w:t>
      </w:r>
      <w:proofErr w:type="spellStart"/>
      <w:r w:rsidRPr="00721A18">
        <w:t>jeweils</w:t>
      </w:r>
      <w:proofErr w:type="spellEnd"/>
      <w:r w:rsidRPr="00721A18">
        <w:t xml:space="preserve"> </w:t>
      </w:r>
      <w:proofErr w:type="spellStart"/>
      <w:r w:rsidRPr="00721A18">
        <w:t>auch</w:t>
      </w:r>
      <w:proofErr w:type="spellEnd"/>
      <w:r w:rsidRPr="00721A18">
        <w:t xml:space="preserve"> der </w:t>
      </w:r>
      <w:proofErr w:type="spellStart"/>
      <w:r w:rsidRPr="00721A18">
        <w:t>Zweck</w:t>
      </w:r>
      <w:proofErr w:type="spellEnd"/>
      <w:r w:rsidRPr="00721A18">
        <w:t xml:space="preserve"> der </w:t>
      </w:r>
      <w:proofErr w:type="spellStart"/>
      <w:r w:rsidRPr="00721A18">
        <w:t>Formatvorlage</w:t>
      </w:r>
      <w:proofErr w:type="spellEnd"/>
      <w:r w:rsidRPr="00721A18">
        <w:t xml:space="preserve"> und </w:t>
      </w:r>
      <w:proofErr w:type="spellStart"/>
      <w:r w:rsidRPr="00721A18">
        <w:t>ob</w:t>
      </w:r>
      <w:proofErr w:type="spellEnd"/>
      <w:r w:rsidRPr="00721A18">
        <w:t xml:space="preserve"> es </w:t>
      </w:r>
      <w:proofErr w:type="spellStart"/>
      <w:r w:rsidRPr="00721A18">
        <w:t>sich</w:t>
      </w:r>
      <w:proofErr w:type="spellEnd"/>
      <w:r w:rsidRPr="00721A18">
        <w:t xml:space="preserve"> um </w:t>
      </w:r>
      <w:proofErr w:type="spellStart"/>
      <w:r w:rsidRPr="00721A18">
        <w:t>eine</w:t>
      </w:r>
      <w:proofErr w:type="spellEnd"/>
      <w:r w:rsidRPr="00721A18">
        <w:t xml:space="preserve"> </w:t>
      </w:r>
      <w:proofErr w:type="spellStart"/>
      <w:r w:rsidRPr="00721A18">
        <w:t>neue</w:t>
      </w:r>
      <w:proofErr w:type="spellEnd"/>
      <w:r w:rsidRPr="00721A18">
        <w:t xml:space="preserve"> </w:t>
      </w:r>
      <w:proofErr w:type="spellStart"/>
      <w:r w:rsidRPr="00721A18">
        <w:t>oder</w:t>
      </w:r>
      <w:proofErr w:type="spellEnd"/>
      <w:r w:rsidRPr="00721A18">
        <w:t xml:space="preserve"> </w:t>
      </w:r>
      <w:proofErr w:type="spellStart"/>
      <w:r w:rsidRPr="00721A18">
        <w:t>eine</w:t>
      </w:r>
      <w:proofErr w:type="spellEnd"/>
      <w:r w:rsidRPr="00721A18">
        <w:t xml:space="preserve"> </w:t>
      </w:r>
      <w:proofErr w:type="spellStart"/>
      <w:r w:rsidRPr="00721A18">
        <w:t>modifizierte</w:t>
      </w:r>
      <w:proofErr w:type="spellEnd"/>
      <w:r w:rsidRPr="00721A18">
        <w:t xml:space="preserve"> </w:t>
      </w:r>
      <w:proofErr w:type="spellStart"/>
      <w:r w:rsidRPr="00721A18">
        <w:t>Formatvorlage</w:t>
      </w:r>
      <w:proofErr w:type="spellEnd"/>
      <w:r w:rsidRPr="00721A18">
        <w:t xml:space="preserve"> </w:t>
      </w:r>
      <w:proofErr w:type="spellStart"/>
      <w:r w:rsidRPr="00721A18">
        <w:t>handelt</w:t>
      </w:r>
      <w:proofErr w:type="spellEnd"/>
      <w:r w:rsidRPr="00721A18">
        <w:t>.</w:t>
      </w:r>
    </w:p>
    <w:p w14:paraId="4AEB0C7B" w14:textId="0A7E2369" w:rsidR="00284FA6" w:rsidRPr="00721A18" w:rsidRDefault="005C7085">
      <w:pPr>
        <w:pStyle w:val="berschrift1"/>
        <w:numPr>
          <w:ilvl w:val="0"/>
          <w:numId w:val="0"/>
        </w:numPr>
      </w:pPr>
      <w:bookmarkStart w:id="89" w:name="_Toc108480949"/>
      <w:r w:rsidRPr="00721A18">
        <w:lastRenderedPageBreak/>
        <w:t>Index</w:t>
      </w:r>
      <w:bookmarkEnd w:id="89"/>
    </w:p>
    <w:p w14:paraId="4AEB0C7C" w14:textId="77777777" w:rsidR="00824316" w:rsidRPr="00721A18" w:rsidRDefault="00284FA6">
      <w:pPr>
        <w:rPr>
          <w:noProof/>
        </w:rPr>
        <w:sectPr w:rsidR="00824316" w:rsidRPr="00721A18" w:rsidSect="00824316">
          <w:headerReference w:type="first" r:id="rId28"/>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5B0FA32B" w14:textId="77777777" w:rsidR="00F4733B" w:rsidRDefault="00B32AE3" w:rsidP="00F4733B">
          <w:pPr>
            <w:pStyle w:val="CitaviBibliographyHeading"/>
          </w:pPr>
          <w:r>
            <w:fldChar w:fldCharType="begin"/>
          </w:r>
          <w:r>
            <w:instrText>ADDIN CitaviBibliography</w:instrText>
          </w:r>
          <w:r>
            <w:fldChar w:fldCharType="separate"/>
          </w:r>
          <w:r w:rsidR="00F4733B">
            <w:t>References</w:t>
          </w:r>
        </w:p>
        <w:p w14:paraId="26495B68" w14:textId="77777777" w:rsidR="00F4733B" w:rsidRDefault="00F4733B" w:rsidP="00F4733B">
          <w:pPr>
            <w:pStyle w:val="CitaviBibliographyEntry"/>
          </w:pPr>
          <w:bookmarkStart w:id="90" w:name="_CTVL001bf7be05068d34d3d83f8ebfe6e564de7"/>
          <w:r>
            <w:t>Aggarwal, C. C. (2016).</w:t>
          </w:r>
          <w:bookmarkEnd w:id="90"/>
          <w:r>
            <w:t xml:space="preserve"> </w:t>
          </w:r>
          <w:r w:rsidRPr="00F4733B">
            <w:rPr>
              <w:i/>
            </w:rPr>
            <w:t>Recommender Systems: The Textbook</w:t>
          </w:r>
          <w:r w:rsidRPr="00F4733B">
            <w:t xml:space="preserve">. Cham: Springer International Publishing. </w:t>
          </w:r>
        </w:p>
        <w:p w14:paraId="0DB1AF7D" w14:textId="77777777" w:rsidR="00F4733B" w:rsidRDefault="00F4733B" w:rsidP="00F4733B">
          <w:pPr>
            <w:pStyle w:val="CitaviBibliographyEntry"/>
          </w:pPr>
          <w:bookmarkStart w:id="91" w:name="_CTVL001ef9eb371e62945e8834e93cbf9af643e"/>
          <w:r>
            <w:t>Algorithmia.</w:t>
          </w:r>
          <w:bookmarkEnd w:id="91"/>
          <w:r>
            <w:t xml:space="preserve"> </w:t>
          </w:r>
          <w:r w:rsidRPr="00F4733B">
            <w:rPr>
              <w:i/>
            </w:rPr>
            <w:t>2020 state of enterprise machine learning</w:t>
          </w:r>
          <w:r w:rsidRPr="00F4733B">
            <w:t xml:space="preserve">. Retrieved from https://info.algorithmia.com/hubfs/2019/Whitepapers/The-State-of-Enterprise-ML-2020/Algorithmia_2020_State_of_Enterprise_ML.pdf </w:t>
          </w:r>
        </w:p>
        <w:p w14:paraId="3079A024" w14:textId="77777777" w:rsidR="00F4733B" w:rsidRDefault="00F4733B" w:rsidP="00F4733B">
          <w:pPr>
            <w:pStyle w:val="CitaviBibliographyEntry"/>
          </w:pPr>
          <w:bookmarkStart w:id="92" w:name="_CTVL001919eee7a1c16499caea3e4511e683d97"/>
          <w:proofErr w:type="spellStart"/>
          <w:r>
            <w:t>Alla</w:t>
          </w:r>
          <w:proofErr w:type="spellEnd"/>
          <w:r>
            <w:t xml:space="preserve">, S., &amp; </w:t>
          </w:r>
          <w:proofErr w:type="spellStart"/>
          <w:r>
            <w:t>Adari</w:t>
          </w:r>
          <w:proofErr w:type="spellEnd"/>
          <w:r>
            <w:t>, S. K. (2021).</w:t>
          </w:r>
          <w:bookmarkEnd w:id="92"/>
          <w:r>
            <w:t xml:space="preserve"> </w:t>
          </w:r>
          <w:r w:rsidRPr="00F4733B">
            <w:rPr>
              <w:i/>
            </w:rPr>
            <w:t>Beginning MLOps with MLFlow</w:t>
          </w:r>
          <w:r w:rsidRPr="00F4733B">
            <w:t xml:space="preserve">. Springer. </w:t>
          </w:r>
        </w:p>
        <w:p w14:paraId="44D3BF91" w14:textId="77777777" w:rsidR="00F4733B" w:rsidRDefault="00F4733B" w:rsidP="00F4733B">
          <w:pPr>
            <w:pStyle w:val="CitaviBibliographyEntry"/>
          </w:pPr>
          <w:bookmarkStart w:id="93" w:name="_CTVL001fd07bc3413044e978717eaf0067c54c7"/>
          <w:proofErr w:type="spellStart"/>
          <w:r>
            <w:t>Alyari</w:t>
          </w:r>
          <w:proofErr w:type="spellEnd"/>
          <w:r>
            <w:t xml:space="preserve">, F., &amp; Jafari </w:t>
          </w:r>
          <w:proofErr w:type="spellStart"/>
          <w:r>
            <w:t>Navimipour</w:t>
          </w:r>
          <w:proofErr w:type="spellEnd"/>
          <w:r>
            <w:t>, N. (2018). Recommender systems.</w:t>
          </w:r>
          <w:bookmarkEnd w:id="93"/>
          <w:r>
            <w:t xml:space="preserve"> </w:t>
          </w:r>
          <w:proofErr w:type="spellStart"/>
          <w:r w:rsidRPr="00F4733B">
            <w:rPr>
              <w:i/>
            </w:rPr>
            <w:t>Kybernetes</w:t>
          </w:r>
          <w:proofErr w:type="spellEnd"/>
          <w:r w:rsidRPr="00F4733B">
            <w:t xml:space="preserve">, </w:t>
          </w:r>
          <w:r w:rsidRPr="00F4733B">
            <w:rPr>
              <w:i/>
            </w:rPr>
            <w:t>47</w:t>
          </w:r>
          <w:r w:rsidRPr="00F4733B">
            <w:t>(5), 985–1017. https://doi.org/10.1108/K-06-2017-0196</w:t>
          </w:r>
        </w:p>
        <w:p w14:paraId="63EA83BB" w14:textId="77777777" w:rsidR="00F4733B" w:rsidRDefault="00F4733B" w:rsidP="00F4733B">
          <w:pPr>
            <w:pStyle w:val="CitaviBibliographyEntry"/>
          </w:pPr>
          <w:bookmarkStart w:id="94" w:name="_CTVL001c80a14e85177455ba24180869b32b913"/>
          <w:r>
            <w:t>Apache Software Foundation (n.d.). Airflow. Retrieved from https://airflow.apache.org/</w:t>
          </w:r>
        </w:p>
        <w:p w14:paraId="337FEE49" w14:textId="77777777" w:rsidR="00F4733B" w:rsidRDefault="00F4733B" w:rsidP="00F4733B">
          <w:pPr>
            <w:pStyle w:val="CitaviBibliographyEntry"/>
          </w:pPr>
          <w:bookmarkStart w:id="95" w:name="_CTVL001fd47c7fdc1ee495ab5f08ee97bc58ac8"/>
          <w:bookmarkEnd w:id="94"/>
          <w:proofErr w:type="spellStart"/>
          <w:r>
            <w:t>Arrikto</w:t>
          </w:r>
          <w:proofErr w:type="spellEnd"/>
          <w:r>
            <w:t xml:space="preserve"> (n.d.). </w:t>
          </w:r>
          <w:proofErr w:type="spellStart"/>
          <w:r>
            <w:t>Arrikto</w:t>
          </w:r>
          <w:proofErr w:type="spellEnd"/>
          <w:r>
            <w:t xml:space="preserve"> Enterprise Kubeflow Documentation. Retrieved from https://docs.arrikto.com/</w:t>
          </w:r>
        </w:p>
        <w:p w14:paraId="13B1D6A2" w14:textId="77777777" w:rsidR="00F4733B" w:rsidRDefault="00F4733B" w:rsidP="00F4733B">
          <w:pPr>
            <w:pStyle w:val="CitaviBibliographyEntry"/>
          </w:pPr>
          <w:bookmarkStart w:id="96" w:name="_CTVL001158273169e054b2daed4a28cb665123f"/>
          <w:bookmarkEnd w:id="95"/>
          <w:proofErr w:type="spellStart"/>
          <w:r>
            <w:t>Baena-Garcıa</w:t>
          </w:r>
          <w:proofErr w:type="spellEnd"/>
          <w:r>
            <w:t xml:space="preserve">, M., Del Campo-Ávila, J., </w:t>
          </w:r>
          <w:proofErr w:type="spellStart"/>
          <w:r>
            <w:t>Fidalgo</w:t>
          </w:r>
          <w:proofErr w:type="spellEnd"/>
          <w:r>
            <w:t xml:space="preserve">, R., </w:t>
          </w:r>
          <w:proofErr w:type="spellStart"/>
          <w:r>
            <w:t>Bifet</w:t>
          </w:r>
          <w:proofErr w:type="spellEnd"/>
          <w:r>
            <w:t xml:space="preserve">, A., </w:t>
          </w:r>
          <w:proofErr w:type="spellStart"/>
          <w:r>
            <w:t>Gavalda</w:t>
          </w:r>
          <w:proofErr w:type="spellEnd"/>
          <w:r>
            <w:t>, R., &amp; Morales-Bueno, R. (2006). Early drift detection method. In</w:t>
          </w:r>
          <w:bookmarkEnd w:id="96"/>
          <w:r>
            <w:t xml:space="preserve"> </w:t>
          </w:r>
          <w:r w:rsidRPr="00F4733B">
            <w:rPr>
              <w:i/>
            </w:rPr>
            <w:t>Fourth international workshop on knowledge discovery from data streams</w:t>
          </w:r>
          <w:r w:rsidRPr="00F4733B">
            <w:t>.</w:t>
          </w:r>
        </w:p>
        <w:p w14:paraId="3AB6B3F1" w14:textId="77777777" w:rsidR="00F4733B" w:rsidRDefault="00F4733B" w:rsidP="00F4733B">
          <w:pPr>
            <w:pStyle w:val="CitaviBibliographyEntry"/>
          </w:pPr>
          <w:bookmarkStart w:id="97" w:name="_CTVL001b684d2f5565d4f0aaf008928c14fa66d"/>
          <w:r>
            <w:t>Baker, T. (2019).</w:t>
          </w:r>
          <w:bookmarkEnd w:id="97"/>
          <w:r>
            <w:t xml:space="preserve"> </w:t>
          </w:r>
          <w:r w:rsidRPr="00F4733B">
            <w:rPr>
              <w:i/>
            </w:rPr>
            <w:t>Smarter Humans. Smarter Machines.</w:t>
          </w:r>
          <w:r w:rsidRPr="00F4733B">
            <w:t xml:space="preserve"> Retrieved from Refinitiv website: https://www.refinitiv.com/en/resources/special-report/refinitiv-2019-artificial-intelligence-machine-learning-global-study </w:t>
          </w:r>
        </w:p>
        <w:p w14:paraId="6291F050" w14:textId="77777777" w:rsidR="00F4733B" w:rsidRDefault="00F4733B" w:rsidP="00F4733B">
          <w:pPr>
            <w:pStyle w:val="CitaviBibliographyEntry"/>
          </w:pPr>
          <w:bookmarkStart w:id="98" w:name="_CTVL001f4e39ccb1a2d478db83b45fe62e544fa"/>
          <w:r>
            <w:t>Baylor, D., Breck, E., Cheng, H.</w:t>
          </w:r>
          <w:r>
            <w:rPr>
              <w:rFonts w:ascii="Cambria Math" w:hAnsi="Cambria Math" w:cs="Cambria Math"/>
            </w:rPr>
            <w:t>‑</w:t>
          </w:r>
          <w:r>
            <w:t xml:space="preserve">T., </w:t>
          </w:r>
          <w:proofErr w:type="spellStart"/>
          <w:r>
            <w:t>Fiedel</w:t>
          </w:r>
          <w:proofErr w:type="spellEnd"/>
          <w:r>
            <w:t>,</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xml:space="preserve">. </w:t>
          </w:r>
          <w:proofErr w:type="spellStart"/>
          <w:r>
            <w:t>Zinkevich</w:t>
          </w:r>
          <w:proofErr w:type="spellEnd"/>
          <w:r>
            <w:t>,</w:t>
          </w:r>
          <w:r>
            <w:rPr>
              <w:rFonts w:cs="Arial"/>
            </w:rPr>
            <w:t> </w:t>
          </w:r>
          <w:r>
            <w:t xml:space="preserve">M. (2017). TFX: A TensorFlow-Based Production-Scale Machine Learning Platform. In S. </w:t>
          </w:r>
          <w:proofErr w:type="spellStart"/>
          <w:r>
            <w:t>Matwin</w:t>
          </w:r>
          <w:proofErr w:type="spellEnd"/>
          <w:r>
            <w:t>, S. Yu, &amp; F. Farooq (Eds.),</w:t>
          </w:r>
          <w:bookmarkEnd w:id="98"/>
          <w:r>
            <w:t xml:space="preserve"> </w:t>
          </w:r>
          <w:r w:rsidRPr="00F4733B">
            <w:rPr>
              <w:i/>
            </w:rPr>
            <w:t xml:space="preserve">Proceedings of the 23rd ACM SIGKDD International Conference on Knowledge Discovery and Data Mining </w:t>
          </w:r>
          <w:r w:rsidRPr="00F4733B">
            <w:t>(pp. 1387–1395). New York, NY, USA: ACM. https://doi.org/10.1145/3097983.3098021</w:t>
          </w:r>
        </w:p>
        <w:p w14:paraId="3CE03489" w14:textId="77777777" w:rsidR="00F4733B" w:rsidRDefault="00F4733B" w:rsidP="00F4733B">
          <w:pPr>
            <w:pStyle w:val="CitaviBibliographyEntry"/>
          </w:pPr>
          <w:bookmarkStart w:id="99" w:name="_CTVL001b47bf1972e3f414bbc935ff06fc7caec"/>
          <w:r>
            <w:t xml:space="preserve">Bennett, J., Lanning, S., &amp; others (2007). The </w:t>
          </w:r>
          <w:proofErr w:type="spellStart"/>
          <w:r>
            <w:t>netflix</w:t>
          </w:r>
          <w:proofErr w:type="spellEnd"/>
          <w:r>
            <w:t xml:space="preserve"> prize. In</w:t>
          </w:r>
          <w:bookmarkEnd w:id="99"/>
          <w:r>
            <w:t xml:space="preserve"> </w:t>
          </w:r>
          <w:r w:rsidRPr="00F4733B">
            <w:rPr>
              <w:i/>
            </w:rPr>
            <w:t xml:space="preserve">Proceedings of KDD cup and workshop. </w:t>
          </w:r>
          <w:r w:rsidRPr="00F4733B">
            <w:t xml:space="preserve">Symposium conducted at the meeting of </w:t>
          </w:r>
          <w:proofErr w:type="spellStart"/>
          <w:r w:rsidRPr="00F4733B">
            <w:t>Citeseer</w:t>
          </w:r>
          <w:proofErr w:type="spellEnd"/>
          <w:r w:rsidRPr="00F4733B">
            <w:t>.</w:t>
          </w:r>
        </w:p>
        <w:p w14:paraId="7C7E1583" w14:textId="77777777" w:rsidR="00F4733B" w:rsidRDefault="00F4733B" w:rsidP="00F4733B">
          <w:pPr>
            <w:pStyle w:val="CitaviBibliographyEntry"/>
          </w:pPr>
          <w:bookmarkStart w:id="100" w:name="_CTVL001c1e2e2b70b224eeea8b4f4e4a16d5d0e"/>
          <w:r>
            <w:t xml:space="preserve">Blondel, M., </w:t>
          </w:r>
          <w:proofErr w:type="spellStart"/>
          <w:r>
            <w:t>Fujino</w:t>
          </w:r>
          <w:proofErr w:type="spellEnd"/>
          <w:r>
            <w:t xml:space="preserve">, A., Ueda, N., &amp; </w:t>
          </w:r>
          <w:proofErr w:type="spellStart"/>
          <w:r>
            <w:t>Ishihata</w:t>
          </w:r>
          <w:proofErr w:type="spellEnd"/>
          <w:r>
            <w:t>, M. (2016, July 25).</w:t>
          </w:r>
          <w:bookmarkEnd w:id="100"/>
          <w:r>
            <w:t xml:space="preserve"> </w:t>
          </w:r>
          <w:r w:rsidRPr="00F4733B">
            <w:rPr>
              <w:i/>
            </w:rPr>
            <w:t>Higher-Order Factorization Machines</w:t>
          </w:r>
          <w:r w:rsidRPr="00F4733B">
            <w:t xml:space="preserve">. Retrieved from http://arxiv.org/pdf/1607.07195v2 </w:t>
          </w:r>
        </w:p>
        <w:p w14:paraId="2BB39722" w14:textId="77777777" w:rsidR="00F4733B" w:rsidRDefault="00F4733B" w:rsidP="00F4733B">
          <w:pPr>
            <w:pStyle w:val="CitaviBibliographyEntry"/>
          </w:pPr>
          <w:bookmarkStart w:id="101" w:name="_CTVL001a9002594473d43069e6dda4150413420"/>
          <w:r>
            <w:t xml:space="preserve">Blondel, M., </w:t>
          </w:r>
          <w:proofErr w:type="spellStart"/>
          <w:r>
            <w:t>Ishihata</w:t>
          </w:r>
          <w:proofErr w:type="spellEnd"/>
          <w:r>
            <w:t xml:space="preserve">, M., </w:t>
          </w:r>
          <w:proofErr w:type="spellStart"/>
          <w:r>
            <w:t>Fujino</w:t>
          </w:r>
          <w:proofErr w:type="spellEnd"/>
          <w:r>
            <w:t>, A., &amp; Ueda, N. (2016, July 29).</w:t>
          </w:r>
          <w:bookmarkEnd w:id="101"/>
          <w:r>
            <w:t xml:space="preserve"> </w:t>
          </w:r>
          <w:r w:rsidRPr="00F4733B">
            <w:rPr>
              <w:i/>
            </w:rPr>
            <w:t>Polynomial Networks and Factorization Machines: New Insights and Efficient Training Algorithms</w:t>
          </w:r>
          <w:r w:rsidRPr="00F4733B">
            <w:t xml:space="preserve">. Retrieved from http://arxiv.org/pdf/1607.08810v1 </w:t>
          </w:r>
        </w:p>
        <w:p w14:paraId="7A886013" w14:textId="77777777" w:rsidR="00F4733B" w:rsidRDefault="00F4733B" w:rsidP="00F4733B">
          <w:pPr>
            <w:pStyle w:val="CitaviBibliographyEntry"/>
          </w:pPr>
          <w:bookmarkStart w:id="102" w:name="_CTVL001fbc9ffd86716462b83884eb5f60782e7"/>
          <w:r>
            <w:t>Cai, L., &amp; Zhu, Y. (2015). The Challenges of Data Quality and Data Quality Assessment in the Big Data Era.</w:t>
          </w:r>
          <w:bookmarkEnd w:id="102"/>
          <w:r>
            <w:t xml:space="preserve"> </w:t>
          </w:r>
          <w:r w:rsidRPr="00F4733B">
            <w:rPr>
              <w:i/>
            </w:rPr>
            <w:t>Data Science Journal</w:t>
          </w:r>
          <w:r w:rsidRPr="00F4733B">
            <w:t xml:space="preserve">, </w:t>
          </w:r>
          <w:r w:rsidRPr="00F4733B">
            <w:rPr>
              <w:i/>
            </w:rPr>
            <w:t>14</w:t>
          </w:r>
          <w:r w:rsidRPr="00F4733B">
            <w:t>(0), 2. https://doi.org/10.5334/dsj-2015-002</w:t>
          </w:r>
        </w:p>
        <w:p w14:paraId="2689FC2A" w14:textId="77777777" w:rsidR="00F4733B" w:rsidRDefault="00F4733B" w:rsidP="00F4733B">
          <w:pPr>
            <w:pStyle w:val="CitaviBibliographyEntry"/>
          </w:pPr>
          <w:bookmarkStart w:id="103" w:name="_CTVL0012e1b3234f86f45b88caca3262c856813"/>
          <w:proofErr w:type="spellStart"/>
          <w:r>
            <w:t>Charniak</w:t>
          </w:r>
          <w:proofErr w:type="spellEnd"/>
          <w:r>
            <w:t>, E. (2019).</w:t>
          </w:r>
          <w:bookmarkEnd w:id="103"/>
          <w:r>
            <w:t xml:space="preserve"> </w:t>
          </w:r>
          <w:r w:rsidRPr="00F4733B">
            <w:rPr>
              <w:i/>
            </w:rPr>
            <w:t>Introduction to Deep Learning</w:t>
          </w:r>
          <w:r w:rsidRPr="00F4733B">
            <w:t xml:space="preserve">. The MIT Press. </w:t>
          </w:r>
        </w:p>
        <w:p w14:paraId="2A46CB4C" w14:textId="77777777" w:rsidR="00F4733B" w:rsidRDefault="00F4733B" w:rsidP="00F4733B">
          <w:pPr>
            <w:pStyle w:val="CitaviBibliographyEntry"/>
          </w:pPr>
          <w:bookmarkStart w:id="104" w:name="_CTVL0019744b604bd6f4aab8cfb22955c063b01"/>
          <w:r>
            <w:t xml:space="preserve">Choy, G., </w:t>
          </w:r>
          <w:proofErr w:type="spellStart"/>
          <w:r>
            <w:t>Khalilzadeh</w:t>
          </w:r>
          <w:proofErr w:type="spellEnd"/>
          <w:r>
            <w:t xml:space="preserve">, O., Michalski, M., Do, S., Samir, A. E., </w:t>
          </w:r>
          <w:proofErr w:type="spellStart"/>
          <w:r>
            <w:t>Pianykh</w:t>
          </w:r>
          <w:proofErr w:type="spellEnd"/>
          <w:r>
            <w:t>, O. S., . . . Dreyer, K. J. (2018). Current Applications and Future Impact of Machine Learning in Radiology.</w:t>
          </w:r>
          <w:bookmarkEnd w:id="104"/>
          <w:r>
            <w:t xml:space="preserve"> </w:t>
          </w:r>
          <w:r w:rsidRPr="00F4733B">
            <w:rPr>
              <w:i/>
            </w:rPr>
            <w:t>Radiology</w:t>
          </w:r>
          <w:r w:rsidRPr="00F4733B">
            <w:t xml:space="preserve">, </w:t>
          </w:r>
          <w:r w:rsidRPr="00F4733B">
            <w:rPr>
              <w:i/>
            </w:rPr>
            <w:t>288</w:t>
          </w:r>
          <w:r w:rsidRPr="00F4733B">
            <w:t>(2), 318–328. https://doi.org/10.1148/radiol.2018171820</w:t>
          </w:r>
        </w:p>
        <w:p w14:paraId="0DAB6F51" w14:textId="77777777" w:rsidR="00F4733B" w:rsidRDefault="00F4733B" w:rsidP="00F4733B">
          <w:pPr>
            <w:pStyle w:val="CitaviBibliographyEntry"/>
          </w:pPr>
          <w:bookmarkStart w:id="105" w:name="_CTVL00197902646bc564eaaa19ebaba329abb2e"/>
          <w:r>
            <w:lastRenderedPageBreak/>
            <w:t xml:space="preserve">Chui, M., Hall, B., Singla, A., &amp; </w:t>
          </w:r>
          <w:proofErr w:type="spellStart"/>
          <w:r>
            <w:t>Sukharevsky</w:t>
          </w:r>
          <w:proofErr w:type="spellEnd"/>
          <w:r>
            <w:t>, A. (2021, December 8).</w:t>
          </w:r>
          <w:bookmarkEnd w:id="105"/>
          <w:r>
            <w:t xml:space="preserve"> </w:t>
          </w:r>
          <w:r w:rsidRPr="00F4733B">
            <w:rPr>
              <w:i/>
            </w:rPr>
            <w:t>The state of AI in 2021</w:t>
          </w:r>
          <w:r w:rsidRPr="00F4733B">
            <w:t xml:space="preserve">. Retrieved from McKinsey website: https://www.mckinsey.com/business-functions/quantumblack/our-insights/global-survey-the-state-of-ai-in-2021 </w:t>
          </w:r>
        </w:p>
        <w:p w14:paraId="64CFFAA7" w14:textId="77777777" w:rsidR="00F4733B" w:rsidRDefault="00F4733B" w:rsidP="00F4733B">
          <w:pPr>
            <w:pStyle w:val="CitaviBibliographyEntry"/>
          </w:pPr>
          <w:bookmarkStart w:id="106" w:name="_CTVL00149778e4f4dd14bdcaf583e52ef68d592"/>
          <w:r>
            <w:t>Columbus, L. (2017, July 9). McKinsey's State Of Machine Learning And AI, 2017.</w:t>
          </w:r>
          <w:bookmarkEnd w:id="106"/>
          <w:r>
            <w:t xml:space="preserve"> </w:t>
          </w:r>
          <w:r w:rsidRPr="00F4733B">
            <w:rPr>
              <w:i/>
            </w:rPr>
            <w:t>Forbes</w:t>
          </w:r>
          <w:r w:rsidRPr="00F4733B">
            <w:t>. Retrieved from https://www.forbes.com/sites/louiscolumbus/2017/07/09/mckinseys-state-of-machine-learning-and-ai-2017/?sh=63414b1b75b6</w:t>
          </w:r>
        </w:p>
        <w:p w14:paraId="3100621E" w14:textId="77777777" w:rsidR="00F4733B" w:rsidRDefault="00F4733B" w:rsidP="00F4733B">
          <w:pPr>
            <w:pStyle w:val="CitaviBibliographyEntry"/>
          </w:pPr>
          <w:bookmarkStart w:id="107" w:name="_CTVL001c55ccbf27da94b1286e464e0afcaef5b"/>
          <w:r>
            <w:t xml:space="preserve">Covington, P., Adams, J., &amp; </w:t>
          </w:r>
          <w:proofErr w:type="spellStart"/>
          <w:r>
            <w:t>Sargin</w:t>
          </w:r>
          <w:proofErr w:type="spellEnd"/>
          <w:r>
            <w:t xml:space="preserve">, E. (2016). Deep Neural Networks for YouTube Recommendations. In S. Sen, W. Geyer, J. </w:t>
          </w:r>
          <w:proofErr w:type="spellStart"/>
          <w:r>
            <w:t>Freyne</w:t>
          </w:r>
          <w:proofErr w:type="spellEnd"/>
          <w:r>
            <w:t>, &amp; P. Castells (Eds.),</w:t>
          </w:r>
          <w:bookmarkEnd w:id="107"/>
          <w:r>
            <w:t xml:space="preserve"> </w:t>
          </w:r>
          <w:r w:rsidRPr="00F4733B">
            <w:rPr>
              <w:i/>
            </w:rPr>
            <w:t xml:space="preserve">Proceedings of the 10th ACM Conference on Recommender Systems </w:t>
          </w:r>
          <w:r w:rsidRPr="00F4733B">
            <w:t>(pp. 191–198). New York, NY, USA: ACM. https://doi.org/10.1145/2959100.2959190</w:t>
          </w:r>
        </w:p>
        <w:p w14:paraId="5E525C0C" w14:textId="77777777" w:rsidR="00F4733B" w:rsidRDefault="00F4733B" w:rsidP="00F4733B">
          <w:pPr>
            <w:pStyle w:val="CitaviBibliographyEntry"/>
          </w:pPr>
          <w:bookmarkStart w:id="108" w:name="_CTVL00150b0f86621224fbdba5efdb4653f2f67"/>
          <w:r>
            <w:t>Crowe, R. (2019). Why do I need metadata? (TensorFlow Extended). Retrieved from https://www.youtube.com/watch?v=cc1-eocgm1E</w:t>
          </w:r>
        </w:p>
        <w:p w14:paraId="75B1EFC1" w14:textId="77777777" w:rsidR="00F4733B" w:rsidRDefault="00F4733B" w:rsidP="00F4733B">
          <w:pPr>
            <w:pStyle w:val="CitaviBibliographyEntry"/>
          </w:pPr>
          <w:bookmarkStart w:id="109" w:name="_CTVL001fb97b694f03d42c9a36caf595751ceb9"/>
          <w:bookmarkEnd w:id="108"/>
          <w:r>
            <w:t xml:space="preserve">Cunningham, W. (1993). The </w:t>
          </w:r>
          <w:proofErr w:type="spellStart"/>
          <w:r>
            <w:t>WyCash</w:t>
          </w:r>
          <w:proofErr w:type="spellEnd"/>
          <w:r>
            <w:t xml:space="preserve"> portfolio management system.</w:t>
          </w:r>
          <w:bookmarkEnd w:id="109"/>
          <w:r>
            <w:t xml:space="preserve"> </w:t>
          </w:r>
          <w:r w:rsidRPr="00F4733B">
            <w:rPr>
              <w:i/>
            </w:rPr>
            <w:t>ACM SIGPLAN OOPS Messenger</w:t>
          </w:r>
          <w:r w:rsidRPr="00F4733B">
            <w:t xml:space="preserve">, </w:t>
          </w:r>
          <w:r w:rsidRPr="00F4733B">
            <w:rPr>
              <w:i/>
            </w:rPr>
            <w:t>4</w:t>
          </w:r>
          <w:r w:rsidRPr="00F4733B">
            <w:t>(2), 29–30. https://doi.org/10.1145/157710.157715</w:t>
          </w:r>
        </w:p>
        <w:p w14:paraId="71F351CF" w14:textId="77777777" w:rsidR="00F4733B" w:rsidRDefault="00F4733B" w:rsidP="00F4733B">
          <w:pPr>
            <w:pStyle w:val="CitaviBibliographyEntry"/>
          </w:pPr>
          <w:bookmarkStart w:id="110" w:name="_CTVL001710c1204a13d463e8e62fbb832370a37"/>
          <w:proofErr w:type="spellStart"/>
          <w:r>
            <w:t>Dacrema</w:t>
          </w:r>
          <w:proofErr w:type="spellEnd"/>
          <w:r>
            <w:t xml:space="preserve">, M. F., </w:t>
          </w:r>
          <w:proofErr w:type="spellStart"/>
          <w:r>
            <w:t>Boglio</w:t>
          </w:r>
          <w:proofErr w:type="spellEnd"/>
          <w:r>
            <w:t xml:space="preserve">, S., </w:t>
          </w:r>
          <w:proofErr w:type="spellStart"/>
          <w:r>
            <w:t>Cremonesi</w:t>
          </w:r>
          <w:proofErr w:type="spellEnd"/>
          <w:r>
            <w:t xml:space="preserve">, P., &amp; </w:t>
          </w:r>
          <w:proofErr w:type="spellStart"/>
          <w:r>
            <w:t>Jannach</w:t>
          </w:r>
          <w:proofErr w:type="spellEnd"/>
          <w:r>
            <w:t>, D. (2021). A Troubling Analysis of Reproducibility and Progress in Recommender Systems Research.</w:t>
          </w:r>
          <w:bookmarkEnd w:id="110"/>
          <w:r>
            <w:t xml:space="preserve"> </w:t>
          </w:r>
          <w:r w:rsidRPr="00F4733B">
            <w:rPr>
              <w:i/>
            </w:rPr>
            <w:t>ACM Transactions on Information Systems</w:t>
          </w:r>
          <w:r w:rsidRPr="00F4733B">
            <w:t xml:space="preserve">, </w:t>
          </w:r>
          <w:r w:rsidRPr="00F4733B">
            <w:rPr>
              <w:i/>
            </w:rPr>
            <w:t>39</w:t>
          </w:r>
          <w:r w:rsidRPr="00F4733B">
            <w:t>(2), 1–49. https://doi.org/10.1145/3434185</w:t>
          </w:r>
        </w:p>
        <w:p w14:paraId="013AD3E8" w14:textId="77777777" w:rsidR="00F4733B" w:rsidRDefault="00F4733B" w:rsidP="00F4733B">
          <w:pPr>
            <w:pStyle w:val="CitaviBibliographyEntry"/>
          </w:pPr>
          <w:bookmarkStart w:id="111" w:name="_CTVL001830c1a9ca9254f63871238fb355a70ed"/>
          <w:r>
            <w:t>Databricks (2018). MLflow Documentation. Retrieved from https://mlflow.org/docs/latest/index.html</w:t>
          </w:r>
        </w:p>
        <w:p w14:paraId="1B3F94BF" w14:textId="77777777" w:rsidR="00F4733B" w:rsidRDefault="00F4733B" w:rsidP="00F4733B">
          <w:pPr>
            <w:pStyle w:val="CitaviBibliographyEntry"/>
          </w:pPr>
          <w:bookmarkStart w:id="112" w:name="_CTVL00179925f646bbf4c4bba88881ae61c4bc5"/>
          <w:bookmarkEnd w:id="111"/>
          <w:r>
            <w:t xml:space="preserve">Denis Baylor, Kevin Haas, Konstantinos </w:t>
          </w:r>
          <w:proofErr w:type="spellStart"/>
          <w:r>
            <w:t>Katsiapis</w:t>
          </w:r>
          <w:proofErr w:type="spellEnd"/>
          <w:r>
            <w:t xml:space="preserve">, Sammy Leong, Rose Liu, Clemens </w:t>
          </w:r>
          <w:proofErr w:type="spellStart"/>
          <w:r>
            <w:t>Menwald</w:t>
          </w:r>
          <w:proofErr w:type="spellEnd"/>
          <w:r>
            <w:t xml:space="preserve">, . . . Martin </w:t>
          </w:r>
          <w:proofErr w:type="spellStart"/>
          <w:r>
            <w:t>Zinkevich</w:t>
          </w:r>
          <w:proofErr w:type="spellEnd"/>
          <w:r>
            <w:t xml:space="preserve"> (2019). Continuous Training for Production ML in the TensorFlow Extended (TFX) Platform. In</w:t>
          </w:r>
          <w:bookmarkEnd w:id="112"/>
          <w:r>
            <w:t xml:space="preserve"> </w:t>
          </w:r>
          <w:r w:rsidRPr="00F4733B">
            <w:rPr>
              <w:i/>
            </w:rPr>
            <w:t>2019 USENIX Conference on Operational Machine Learning (</w:t>
          </w:r>
          <w:proofErr w:type="spellStart"/>
          <w:r w:rsidRPr="00F4733B">
            <w:rPr>
              <w:i/>
            </w:rPr>
            <w:t>OpML</w:t>
          </w:r>
          <w:proofErr w:type="spellEnd"/>
          <w:r w:rsidRPr="00F4733B">
            <w:rPr>
              <w:i/>
            </w:rPr>
            <w:t xml:space="preserve"> 19) </w:t>
          </w:r>
          <w:r w:rsidRPr="00F4733B">
            <w:t>(pp. 51–53). Santa Clara, CA: USENIX Association. Retrieved from https://www.usenix.org/conference/opml19/presentation/baylor</w:t>
          </w:r>
        </w:p>
        <w:p w14:paraId="29F2BD43" w14:textId="77777777" w:rsidR="00F4733B" w:rsidRDefault="00F4733B" w:rsidP="00F4733B">
          <w:pPr>
            <w:pStyle w:val="CitaviBibliographyEntry"/>
          </w:pPr>
          <w:bookmarkStart w:id="113" w:name="_CTVL00178bde63258fc4478a84dc315104cb344"/>
          <w:r>
            <w:t>Deo, N. (2019).</w:t>
          </w:r>
          <w:bookmarkEnd w:id="113"/>
          <w:r>
            <w:t xml:space="preserve"> </w:t>
          </w:r>
          <w:r w:rsidRPr="00F4733B">
            <w:rPr>
              <w:i/>
            </w:rPr>
            <w:t>Graph theory: With applications to engineering &amp; computer science</w:t>
          </w:r>
          <w:r w:rsidRPr="00F4733B">
            <w:t xml:space="preserve">. </w:t>
          </w:r>
          <w:r w:rsidRPr="00F4733B">
            <w:rPr>
              <w:i/>
            </w:rPr>
            <w:t>Dover books on mathematics</w:t>
          </w:r>
          <w:r w:rsidRPr="00F4733B">
            <w:t xml:space="preserve">. Mineola, NY: Dover Publications. </w:t>
          </w:r>
        </w:p>
        <w:p w14:paraId="260DBD0C" w14:textId="77777777" w:rsidR="00F4733B" w:rsidRDefault="00F4733B" w:rsidP="00F4733B">
          <w:pPr>
            <w:pStyle w:val="CitaviBibliographyEntry"/>
          </w:pPr>
          <w:bookmarkStart w:id="114" w:name="_CTVL001e10d663035094d0dabe93aea4a76aa1d"/>
          <w:r>
            <w:t xml:space="preserve">Feng Gu, Zhang, G., </w:t>
          </w:r>
          <w:proofErr w:type="spellStart"/>
          <w:r>
            <w:t>Jie</w:t>
          </w:r>
          <w:proofErr w:type="spellEnd"/>
          <w:r>
            <w:t xml:space="preserve"> Lu, &amp; Chin-Teng Lin (2016). Concept drift detection based on equal density estimation. In</w:t>
          </w:r>
          <w:bookmarkEnd w:id="114"/>
          <w:r>
            <w:t xml:space="preserve"> </w:t>
          </w:r>
          <w:r w:rsidRPr="00F4733B">
            <w:rPr>
              <w:i/>
            </w:rPr>
            <w:t>2016 International Joint Conference on Neural Networks (IJCNN)</w:t>
          </w:r>
          <w:r w:rsidRPr="00F4733B">
            <w:t>.</w:t>
          </w:r>
        </w:p>
        <w:p w14:paraId="09198FF2" w14:textId="77777777" w:rsidR="00F4733B" w:rsidRDefault="00F4733B" w:rsidP="00F4733B">
          <w:pPr>
            <w:pStyle w:val="CitaviBibliographyEntry"/>
          </w:pPr>
          <w:bookmarkStart w:id="115" w:name="_CTVL0018cc7b0b1d1c040be8955aa26dfb58238"/>
          <w:r>
            <w:t xml:space="preserve">Fernández-Tobias, I., </w:t>
          </w:r>
          <w:proofErr w:type="spellStart"/>
          <w:r>
            <w:t>Cantador</w:t>
          </w:r>
          <w:proofErr w:type="spellEnd"/>
          <w:r>
            <w:t xml:space="preserve">, I., </w:t>
          </w:r>
          <w:proofErr w:type="spellStart"/>
          <w:r>
            <w:t>Kaminskas</w:t>
          </w:r>
          <w:proofErr w:type="spellEnd"/>
          <w:r>
            <w:t>, M., &amp; Ricci, F. (2012). Cross-domain recommender systems: A survey of the state of the art. In</w:t>
          </w:r>
          <w:bookmarkEnd w:id="115"/>
          <w:r>
            <w:t xml:space="preserve"> </w:t>
          </w:r>
          <w:r w:rsidRPr="00F4733B">
            <w:rPr>
              <w:i/>
            </w:rPr>
            <w:t xml:space="preserve">Spanish conference on information retrieval. </w:t>
          </w:r>
          <w:r w:rsidRPr="00F4733B">
            <w:t xml:space="preserve">Symposium conducted at the meeting of </w:t>
          </w:r>
          <w:proofErr w:type="spellStart"/>
          <w:r w:rsidRPr="00F4733B">
            <w:t>sn</w:t>
          </w:r>
          <w:proofErr w:type="spellEnd"/>
          <w:r w:rsidRPr="00F4733B">
            <w:t>.</w:t>
          </w:r>
        </w:p>
        <w:p w14:paraId="222E8937" w14:textId="77777777" w:rsidR="00F4733B" w:rsidRDefault="00F4733B" w:rsidP="00F4733B">
          <w:pPr>
            <w:pStyle w:val="CitaviBibliographyEntry"/>
          </w:pPr>
          <w:bookmarkStart w:id="116" w:name="_CTVL00178465058005b469e9e9c92c9b56f4926"/>
          <w:r>
            <w:t xml:space="preserve">Fleder, D. M., &amp; </w:t>
          </w:r>
          <w:proofErr w:type="spellStart"/>
          <w:r>
            <w:t>Hosanagar</w:t>
          </w:r>
          <w:proofErr w:type="spellEnd"/>
          <w:r>
            <w:t xml:space="preserve">, K. (2007). Recommender systems and their impact on sales diversity. In J. </w:t>
          </w:r>
          <w:proofErr w:type="spellStart"/>
          <w:r>
            <w:t>MacKie</w:t>
          </w:r>
          <w:proofErr w:type="spellEnd"/>
          <w:r>
            <w:t>-Mason, D. Parkes, &amp; P. Resnick (Eds.),</w:t>
          </w:r>
          <w:bookmarkEnd w:id="116"/>
          <w:r>
            <w:t xml:space="preserve"> </w:t>
          </w:r>
          <w:r w:rsidRPr="00F4733B">
            <w:rPr>
              <w:i/>
            </w:rPr>
            <w:t xml:space="preserve">Proceedings of the 8th ACM conference on Electronic commerce - EC '07 </w:t>
          </w:r>
          <w:r w:rsidRPr="00F4733B">
            <w:t>(p. 192). New York, New York, USA: ACM Press. https://doi.org/10.1145/1250910.1250939</w:t>
          </w:r>
        </w:p>
        <w:p w14:paraId="16259295" w14:textId="77777777" w:rsidR="00F4733B" w:rsidRDefault="00F4733B" w:rsidP="00F4733B">
          <w:pPr>
            <w:pStyle w:val="CitaviBibliographyEntry"/>
          </w:pPr>
          <w:bookmarkStart w:id="117" w:name="_CTVL001763ac34e606e4d8c8770aa0a38822775"/>
          <w:r>
            <w:t>Fowler, M. (2019).</w:t>
          </w:r>
          <w:bookmarkEnd w:id="117"/>
          <w:r>
            <w:t xml:space="preserve"> </w:t>
          </w:r>
          <w:r w:rsidRPr="00F4733B">
            <w:rPr>
              <w:i/>
            </w:rPr>
            <w:t xml:space="preserve">Refactoring: Improving the design of existing code </w:t>
          </w:r>
          <w:r w:rsidRPr="00F4733B">
            <w:t xml:space="preserve">(Second edition). </w:t>
          </w:r>
          <w:r w:rsidRPr="00F4733B">
            <w:rPr>
              <w:i/>
            </w:rPr>
            <w:t>Addison-Wesley signature series</w:t>
          </w:r>
          <w:r w:rsidRPr="00F4733B">
            <w:t xml:space="preserve">. Boston: Addison-Wesley. </w:t>
          </w:r>
        </w:p>
        <w:p w14:paraId="134060E4" w14:textId="77777777" w:rsidR="00F4733B" w:rsidRDefault="00F4733B" w:rsidP="00F4733B">
          <w:pPr>
            <w:pStyle w:val="CitaviBibliographyEntry"/>
          </w:pPr>
          <w:bookmarkStart w:id="118" w:name="_CTVL001b0fb2471a881445c8dc036c62001ecb9"/>
          <w:r>
            <w:lastRenderedPageBreak/>
            <w:t xml:space="preserve">Gama, J. [João], </w:t>
          </w:r>
          <w:proofErr w:type="spellStart"/>
          <w:r>
            <w:t>Medas</w:t>
          </w:r>
          <w:proofErr w:type="spellEnd"/>
          <w:r>
            <w:t xml:space="preserve">, P., Castillo, G., &amp; Rodrigues, P. (2004). Learning with Drift Detection. In D. Hutchison, T. </w:t>
          </w:r>
          <w:proofErr w:type="spellStart"/>
          <w:r>
            <w:t>Kanade</w:t>
          </w:r>
          <w:proofErr w:type="spellEnd"/>
          <w:r>
            <w:t xml:space="preserve">, J. </w:t>
          </w:r>
          <w:proofErr w:type="spellStart"/>
          <w:r>
            <w:t>Kittler</w:t>
          </w:r>
          <w:proofErr w:type="spellEnd"/>
          <w:r>
            <w:t xml:space="preserve">, J. M. Kleinberg, F. </w:t>
          </w:r>
          <w:proofErr w:type="spellStart"/>
          <w:r>
            <w:t>Mattern</w:t>
          </w:r>
          <w:proofErr w:type="spellEnd"/>
          <w:r>
            <w:t xml:space="preserve">, J. C. Mitchell, . . . S. </w:t>
          </w:r>
          <w:proofErr w:type="spellStart"/>
          <w:r>
            <w:t>Labidi</w:t>
          </w:r>
          <w:proofErr w:type="spellEnd"/>
          <w:r>
            <w:t xml:space="preserve"> (Eds.),</w:t>
          </w:r>
          <w:bookmarkEnd w:id="118"/>
          <w:r>
            <w:t xml:space="preserve"> </w:t>
          </w:r>
          <w:r w:rsidRPr="00F4733B">
            <w:rPr>
              <w:i/>
            </w:rPr>
            <w:t xml:space="preserve">Lecture Notes in Computer Science. Advances in Artificial Intelligence – SBIA 2004 </w:t>
          </w:r>
          <w:r w:rsidRPr="00F4733B">
            <w:t>(Vol. 3171, pp. 286–295). Berlin, Heidelberg: Springer Berlin Heidelberg. https://doi.org/10.1007/978-3-540-28645-5_29</w:t>
          </w:r>
        </w:p>
        <w:p w14:paraId="23DA60ED" w14:textId="77777777" w:rsidR="00F4733B" w:rsidRDefault="00F4733B" w:rsidP="00F4733B">
          <w:pPr>
            <w:pStyle w:val="CitaviBibliographyEntry"/>
          </w:pPr>
          <w:bookmarkStart w:id="119" w:name="_CTVL001d690626a0d1d4171a217966ba82f96eb"/>
          <w:r>
            <w:t xml:space="preserve">Gama, J. [João], </w:t>
          </w:r>
          <w:proofErr w:type="spellStart"/>
          <w:r>
            <w:t>Žliobaitė</w:t>
          </w:r>
          <w:proofErr w:type="spellEnd"/>
          <w:r>
            <w:t xml:space="preserve">, I., </w:t>
          </w:r>
          <w:proofErr w:type="spellStart"/>
          <w:r>
            <w:t>Bifet</w:t>
          </w:r>
          <w:proofErr w:type="spellEnd"/>
          <w:r>
            <w:t xml:space="preserve">, A., </w:t>
          </w:r>
          <w:proofErr w:type="spellStart"/>
          <w:r>
            <w:t>Pechenizkiy</w:t>
          </w:r>
          <w:proofErr w:type="spellEnd"/>
          <w:r>
            <w:t xml:space="preserve">, M., &amp; </w:t>
          </w:r>
          <w:proofErr w:type="spellStart"/>
          <w:r>
            <w:t>Bouchachia</w:t>
          </w:r>
          <w:proofErr w:type="spellEnd"/>
          <w:r>
            <w:t>, A. (2014). A survey on concept drift adaptation.</w:t>
          </w:r>
          <w:bookmarkEnd w:id="119"/>
          <w:r>
            <w:t xml:space="preserve"> </w:t>
          </w:r>
          <w:r w:rsidRPr="00F4733B">
            <w:rPr>
              <w:i/>
            </w:rPr>
            <w:t>ACM Computing Surveys</w:t>
          </w:r>
          <w:r w:rsidRPr="00F4733B">
            <w:t xml:space="preserve">, </w:t>
          </w:r>
          <w:r w:rsidRPr="00F4733B">
            <w:rPr>
              <w:i/>
            </w:rPr>
            <w:t>46</w:t>
          </w:r>
          <w:r w:rsidRPr="00F4733B">
            <w:t>(4), 1–37. https://doi.org/10.1145/2523813</w:t>
          </w:r>
        </w:p>
        <w:p w14:paraId="3C7AFAE2" w14:textId="77777777" w:rsidR="00F4733B" w:rsidRDefault="00F4733B" w:rsidP="00F4733B">
          <w:pPr>
            <w:pStyle w:val="CitaviBibliographyEntry"/>
          </w:pPr>
          <w:bookmarkStart w:id="120" w:name="_CTVL001c3b9079eba754490bd2aaf2143422945"/>
          <w:proofErr w:type="spellStart"/>
          <w:r>
            <w:t>Garousi</w:t>
          </w:r>
          <w:proofErr w:type="spellEnd"/>
          <w:r>
            <w:t xml:space="preserve">, V., Petersen, K., &amp; </w:t>
          </w:r>
          <w:proofErr w:type="spellStart"/>
          <w:r>
            <w:t>Ozkan</w:t>
          </w:r>
          <w:proofErr w:type="spellEnd"/>
          <w:r>
            <w:t>, B. (2016). Challenges and best practices in industry-academia collaborations in software engineering: A systematic literature review.</w:t>
          </w:r>
          <w:bookmarkEnd w:id="120"/>
          <w:r>
            <w:t xml:space="preserve"> </w:t>
          </w:r>
          <w:r w:rsidRPr="00F4733B">
            <w:rPr>
              <w:i/>
            </w:rPr>
            <w:t>Information and Software Technology</w:t>
          </w:r>
          <w:r w:rsidRPr="00F4733B">
            <w:t xml:space="preserve">, </w:t>
          </w:r>
          <w:r w:rsidRPr="00F4733B">
            <w:rPr>
              <w:i/>
            </w:rPr>
            <w:t>79</w:t>
          </w:r>
          <w:r w:rsidRPr="00F4733B">
            <w:t>, 106–127. https://doi.org/10.1016/j.infsof.2016.07.006</w:t>
          </w:r>
        </w:p>
        <w:p w14:paraId="0524AB32" w14:textId="77777777" w:rsidR="00F4733B" w:rsidRDefault="00F4733B" w:rsidP="00F4733B">
          <w:pPr>
            <w:pStyle w:val="CitaviBibliographyEntry"/>
          </w:pPr>
          <w:bookmarkStart w:id="121" w:name="_CTVL0018d4fed8a98654daeb3548ca922cf243c"/>
          <w:r>
            <w:t>GOODFELLOW, I., BENGIO, Y., &amp; COURVILLE, A. (2016).</w:t>
          </w:r>
          <w:bookmarkEnd w:id="121"/>
          <w:r>
            <w:t xml:space="preserve"> </w:t>
          </w:r>
          <w:r w:rsidRPr="00F4733B">
            <w:rPr>
              <w:i/>
            </w:rPr>
            <w:t>Deep learning</w:t>
          </w:r>
          <w:r w:rsidRPr="00F4733B">
            <w:t xml:space="preserve">. </w:t>
          </w:r>
          <w:r w:rsidRPr="00F4733B">
            <w:rPr>
              <w:i/>
            </w:rPr>
            <w:t>Adaptive computation and machine learning series</w:t>
          </w:r>
          <w:r w:rsidRPr="00F4733B">
            <w:t xml:space="preserve">. Cambridge, Massachusetts, London: MIT Press. </w:t>
          </w:r>
        </w:p>
        <w:p w14:paraId="23D05CCC" w14:textId="77777777" w:rsidR="00F4733B" w:rsidRDefault="00F4733B" w:rsidP="00F4733B">
          <w:pPr>
            <w:pStyle w:val="CitaviBibliographyEntry"/>
          </w:pPr>
          <w:bookmarkStart w:id="122" w:name="_CTVL0011990eb52702640a18329744adeb86831"/>
          <w:r>
            <w:t>Google LLC. TFRS Releases. Retrieved from https://github.com/tensorflow/recommenders/releases?page=2</w:t>
          </w:r>
        </w:p>
        <w:p w14:paraId="1AC9DB47" w14:textId="77777777" w:rsidR="00F4733B" w:rsidRDefault="00F4733B" w:rsidP="00F4733B">
          <w:pPr>
            <w:pStyle w:val="CitaviBibliographyEntry"/>
          </w:pPr>
          <w:bookmarkStart w:id="123" w:name="_CTVL001a3fedc94349543e1aabaee1c8b8fb527"/>
          <w:bookmarkEnd w:id="122"/>
          <w:r>
            <w:t>Google LLC. TFX Releases. Retrieved from https://github.com/tensorflow/tfx/releases?page=8</w:t>
          </w:r>
        </w:p>
        <w:p w14:paraId="3E5C2D5B" w14:textId="77777777" w:rsidR="00F4733B" w:rsidRDefault="00F4733B" w:rsidP="00F4733B">
          <w:pPr>
            <w:pStyle w:val="CitaviBibliographyEntry"/>
          </w:pPr>
          <w:bookmarkStart w:id="124" w:name="_CTVL00153595849bbbb4ea78a8943ce924df1e3"/>
          <w:bookmarkEnd w:id="123"/>
          <w:r>
            <w:t>Google LLC (2019a). TFX: TensorFlow Extended (TFX) is an end-to-end platform for deploying production ML pipelines. Retrieved from https://www.tensorflow.org/tfx</w:t>
          </w:r>
        </w:p>
        <w:p w14:paraId="122F435B" w14:textId="77777777" w:rsidR="00F4733B" w:rsidRDefault="00F4733B" w:rsidP="00F4733B">
          <w:pPr>
            <w:pStyle w:val="CitaviBibliographyEntry"/>
          </w:pPr>
          <w:bookmarkStart w:id="125" w:name="_CTVL001d3cdcd950e2a49329c21cbd53479d962"/>
          <w:bookmarkEnd w:id="124"/>
          <w:r>
            <w:t>Google LLC (2019b). The TFX User Guide. Retrieved from https://www.tensorflow.org/tfx/guide</w:t>
          </w:r>
        </w:p>
        <w:p w14:paraId="314790B1" w14:textId="77777777" w:rsidR="00F4733B" w:rsidRDefault="00F4733B" w:rsidP="00F4733B">
          <w:pPr>
            <w:pStyle w:val="CitaviBibliographyEntry"/>
          </w:pPr>
          <w:bookmarkStart w:id="126" w:name="_CTVL001d2f8e608cbb643dd8ea8382e0466bfcb"/>
          <w:bookmarkEnd w:id="125"/>
          <w:r>
            <w:t>Google LLC (2020a). MLOps: Continuous delivery and automation pipelines in machine learning.</w:t>
          </w:r>
        </w:p>
        <w:p w14:paraId="68DA6756" w14:textId="77777777" w:rsidR="00F4733B" w:rsidRDefault="00F4733B" w:rsidP="00F4733B">
          <w:pPr>
            <w:pStyle w:val="CitaviBibliographyEntry"/>
          </w:pPr>
          <w:bookmarkStart w:id="127" w:name="_CTVL0010c5fefc6e3a049d0a273fe3903075504"/>
          <w:bookmarkEnd w:id="126"/>
          <w:r>
            <w:t>Google LLC (2020b). Retrieval. Retrieved from https://developers.google.com/machine-learning/recommendation/dnn/retrieval</w:t>
          </w:r>
        </w:p>
        <w:p w14:paraId="76E9DC59" w14:textId="77777777" w:rsidR="00F4733B" w:rsidRDefault="00F4733B" w:rsidP="00F4733B">
          <w:pPr>
            <w:pStyle w:val="CitaviBibliographyEntry"/>
          </w:pPr>
          <w:bookmarkStart w:id="128" w:name="_CTVL001694dd77899d64e07981f6b154f32e0a2"/>
          <w:bookmarkEnd w:id="127"/>
          <w:r>
            <w:t>Google LLC (2020c, February 11). Scoring. Retrieved from https://developers.google.com/machine-learning/recommendation/dnn/scoring</w:t>
          </w:r>
        </w:p>
        <w:p w14:paraId="1DB057F9" w14:textId="77777777" w:rsidR="00F4733B" w:rsidRDefault="00F4733B" w:rsidP="00F4733B">
          <w:pPr>
            <w:pStyle w:val="CitaviBibliographyEntry"/>
          </w:pPr>
          <w:bookmarkStart w:id="129" w:name="_CTVL001881c7646beae441ba2aedcf0fc087258"/>
          <w:bookmarkEnd w:id="128"/>
          <w:r>
            <w:t>Google LLC (2021). Collaborative Filtering. Retrieved from https://developers.google.com/machine-learning/recommendation/collaborative/basics</w:t>
          </w:r>
        </w:p>
        <w:p w14:paraId="18D548CC" w14:textId="77777777" w:rsidR="00F4733B" w:rsidRDefault="00F4733B" w:rsidP="00F4733B">
          <w:pPr>
            <w:pStyle w:val="CitaviBibliographyEntry"/>
          </w:pPr>
          <w:bookmarkStart w:id="130" w:name="_CTVL00166b3fcf554834f10a86ad93e3792bcdc"/>
          <w:bookmarkEnd w:id="129"/>
          <w:r>
            <w:t>Google LLC (2022). Using TensorFlow Recommenders with TFX. Retrieved from https://www.tensorflow.org/recommenders/examples/ranking_tfx</w:t>
          </w:r>
        </w:p>
        <w:p w14:paraId="7629E83E" w14:textId="77777777" w:rsidR="00F4733B" w:rsidRDefault="00F4733B" w:rsidP="00F4733B">
          <w:pPr>
            <w:pStyle w:val="CitaviBibliographyEntry"/>
          </w:pPr>
          <w:bookmarkStart w:id="131" w:name="_CTVL001ee58a99f79544237b9479ca65c2aa2ea"/>
          <w:bookmarkEnd w:id="130"/>
          <w:r>
            <w:t xml:space="preserve">Greenberg, D., Taylor, C., </w:t>
          </w:r>
          <w:proofErr w:type="spellStart"/>
          <w:r>
            <w:t>Ivchenko</w:t>
          </w:r>
          <w:proofErr w:type="spellEnd"/>
          <w:r>
            <w:t>, D., Liu, X., &amp; Sudarshan, A. (2022). Introducing TorchRec, a library for modern production recommendation systems. Retrieved from https://pytorch.org/blog/introducing-torchrec/</w:t>
          </w:r>
        </w:p>
        <w:p w14:paraId="1F2DCA92" w14:textId="77777777" w:rsidR="00F4733B" w:rsidRDefault="00F4733B" w:rsidP="00F4733B">
          <w:pPr>
            <w:pStyle w:val="CitaviBibliographyEntry"/>
          </w:pPr>
          <w:bookmarkStart w:id="132" w:name="_CTVL001f2155f36e9a14ae9b7128f794429b9c9"/>
          <w:bookmarkEnd w:id="131"/>
          <w:r>
            <w:lastRenderedPageBreak/>
            <w:t>GroupLens (n.d.). Index of /datasets/</w:t>
          </w:r>
          <w:proofErr w:type="spellStart"/>
          <w:r>
            <w:t>movielens</w:t>
          </w:r>
          <w:proofErr w:type="spellEnd"/>
          <w:r>
            <w:t>. Retrieved from https://files.grouplens.org/datasets/movielens/</w:t>
          </w:r>
        </w:p>
        <w:p w14:paraId="67950658" w14:textId="77777777" w:rsidR="00F4733B" w:rsidRDefault="00F4733B" w:rsidP="00F4733B">
          <w:pPr>
            <w:pStyle w:val="CitaviBibliographyEntry"/>
          </w:pPr>
          <w:bookmarkStart w:id="133" w:name="_CTVL001f1232ab5da244beab53e817bc0746eef"/>
          <w:bookmarkEnd w:id="132"/>
          <w:r>
            <w:t>Gurney, K. (2014).</w:t>
          </w:r>
          <w:bookmarkEnd w:id="133"/>
          <w:r>
            <w:t xml:space="preserve"> </w:t>
          </w:r>
          <w:r w:rsidRPr="00F4733B">
            <w:rPr>
              <w:i/>
            </w:rPr>
            <w:t>An Introduction to Neural Networks</w:t>
          </w:r>
          <w:r w:rsidRPr="00F4733B">
            <w:t xml:space="preserve">. Hoboken: CRC Press. </w:t>
          </w:r>
        </w:p>
        <w:p w14:paraId="08982BA4" w14:textId="77777777" w:rsidR="00F4733B" w:rsidRDefault="00F4733B" w:rsidP="00F4733B">
          <w:pPr>
            <w:pStyle w:val="CitaviBibliographyEntry"/>
          </w:pPr>
          <w:bookmarkStart w:id="134" w:name="_CTVL0010b9917081b69417498147edab6f32c00"/>
          <w:proofErr w:type="spellStart"/>
          <w:r>
            <w:t>Hanin</w:t>
          </w:r>
          <w:proofErr w:type="spellEnd"/>
          <w:r>
            <w:t>, B. (2019). Universal Function Approximation by Deep Neural Nets with Bounded Width and ReLU Activations.</w:t>
          </w:r>
          <w:bookmarkEnd w:id="134"/>
          <w:r>
            <w:t xml:space="preserve"> </w:t>
          </w:r>
          <w:r w:rsidRPr="00F4733B">
            <w:rPr>
              <w:i/>
            </w:rPr>
            <w:t>Mathematics</w:t>
          </w:r>
          <w:r w:rsidRPr="00F4733B">
            <w:t xml:space="preserve">, </w:t>
          </w:r>
          <w:r w:rsidRPr="00F4733B">
            <w:rPr>
              <w:i/>
            </w:rPr>
            <w:t>7</w:t>
          </w:r>
          <w:r w:rsidRPr="00F4733B">
            <w:t>(10), 992. https://doi.org/10.3390/math7100992</w:t>
          </w:r>
        </w:p>
        <w:p w14:paraId="3112FE36" w14:textId="77777777" w:rsidR="00F4733B" w:rsidRDefault="00F4733B" w:rsidP="00F4733B">
          <w:pPr>
            <w:pStyle w:val="CitaviBibliographyEntry"/>
          </w:pPr>
          <w:bookmarkStart w:id="135" w:name="_CTVL001634d98acf50144469825ebc062ca962b"/>
          <w:proofErr w:type="spellStart"/>
          <w:r>
            <w:t>Harenslak</w:t>
          </w:r>
          <w:proofErr w:type="spellEnd"/>
          <w:r>
            <w:t>, B., &amp; Ruiter, J. de (2021).</w:t>
          </w:r>
          <w:bookmarkEnd w:id="135"/>
          <w:r>
            <w:t xml:space="preserve"> </w:t>
          </w:r>
          <w:r w:rsidRPr="00F4733B">
            <w:rPr>
              <w:i/>
            </w:rPr>
            <w:t>Data Pipelines with Apache Airflow</w:t>
          </w:r>
          <w:r w:rsidRPr="00F4733B">
            <w:t xml:space="preserve"> (1st edition). Manning Publications. </w:t>
          </w:r>
        </w:p>
        <w:p w14:paraId="734DCD06" w14:textId="77777777" w:rsidR="00F4733B" w:rsidRDefault="00F4733B" w:rsidP="00F4733B">
          <w:pPr>
            <w:pStyle w:val="CitaviBibliographyEntry"/>
          </w:pPr>
          <w:bookmarkStart w:id="136" w:name="_CTVL00136b8502ded834304baa155db44b47126"/>
          <w:r>
            <w:t xml:space="preserve">Harper, F. M., &amp; </w:t>
          </w:r>
          <w:proofErr w:type="spellStart"/>
          <w:r>
            <w:t>Konstan</w:t>
          </w:r>
          <w:proofErr w:type="spellEnd"/>
          <w:r>
            <w:t>, J. A. (2016). The MovieLens Datasets.</w:t>
          </w:r>
          <w:bookmarkEnd w:id="136"/>
          <w:r>
            <w:t xml:space="preserve"> </w:t>
          </w:r>
          <w:r w:rsidRPr="00F4733B">
            <w:rPr>
              <w:i/>
            </w:rPr>
            <w:t>ACM Transactions on Interactive Intelligent Systems</w:t>
          </w:r>
          <w:r w:rsidRPr="00F4733B">
            <w:t xml:space="preserve">, </w:t>
          </w:r>
          <w:r w:rsidRPr="00F4733B">
            <w:rPr>
              <w:i/>
            </w:rPr>
            <w:t>5</w:t>
          </w:r>
          <w:r w:rsidRPr="00F4733B">
            <w:t>(4), 1–19. https://doi.org/10.1145/2827872</w:t>
          </w:r>
        </w:p>
        <w:p w14:paraId="43A984A8" w14:textId="77777777" w:rsidR="00F4733B" w:rsidRDefault="00F4733B" w:rsidP="00F4733B">
          <w:pPr>
            <w:pStyle w:val="CitaviBibliographyEntry"/>
          </w:pPr>
          <w:bookmarkStart w:id="137" w:name="_CTVL001cbf109a3b5f343beb3a89a206939a584"/>
          <w:r>
            <w:t>Heaton, J. (2012).</w:t>
          </w:r>
          <w:bookmarkEnd w:id="137"/>
          <w:r>
            <w:t xml:space="preserve"> </w:t>
          </w:r>
          <w:r w:rsidRPr="00F4733B">
            <w:rPr>
              <w:i/>
            </w:rPr>
            <w:t>Introduction to the Math of Neural Networks</w:t>
          </w:r>
          <w:r w:rsidRPr="00F4733B">
            <w:t xml:space="preserve">. Heaton Research. </w:t>
          </w:r>
        </w:p>
        <w:p w14:paraId="77609AFB" w14:textId="77777777" w:rsidR="00F4733B" w:rsidRDefault="00F4733B" w:rsidP="00F4733B">
          <w:pPr>
            <w:pStyle w:val="CitaviBibliographyEntry"/>
          </w:pPr>
          <w:bookmarkStart w:id="138" w:name="_CTVL00116f72f7f5a45430ba4f2c0e106b99ae4"/>
          <w:proofErr w:type="spellStart"/>
          <w:r>
            <w:t>Heemstra</w:t>
          </w:r>
          <w:proofErr w:type="spellEnd"/>
          <w:r>
            <w:t>, F. J. (1992). Software cost estimation.</w:t>
          </w:r>
          <w:bookmarkEnd w:id="138"/>
          <w:r>
            <w:t xml:space="preserve"> </w:t>
          </w:r>
          <w:r w:rsidRPr="00F4733B">
            <w:rPr>
              <w:i/>
            </w:rPr>
            <w:t>Information and Software Technology</w:t>
          </w:r>
          <w:r w:rsidRPr="00F4733B">
            <w:t xml:space="preserve">, </w:t>
          </w:r>
          <w:r w:rsidRPr="00F4733B">
            <w:rPr>
              <w:i/>
            </w:rPr>
            <w:t>34</w:t>
          </w:r>
          <w:r w:rsidRPr="00F4733B">
            <w:t>(10), 627–639. https://doi.org/10.1016/0950-5849(92)90068-Z</w:t>
          </w:r>
        </w:p>
        <w:p w14:paraId="7F3F47DE" w14:textId="77777777" w:rsidR="00F4733B" w:rsidRDefault="00F4733B" w:rsidP="00F4733B">
          <w:pPr>
            <w:pStyle w:val="CitaviBibliographyEntry"/>
          </w:pPr>
          <w:bookmarkStart w:id="139" w:name="_CTVL0010daafa33d72a4042bead89db40d7ec70"/>
          <w:r>
            <w:t>Hevner, March, Park, &amp; Ram (2004). Design Science in Information Systems Research.</w:t>
          </w:r>
          <w:bookmarkEnd w:id="139"/>
          <w:r>
            <w:t xml:space="preserve"> </w:t>
          </w:r>
          <w:r w:rsidRPr="00F4733B">
            <w:rPr>
              <w:i/>
            </w:rPr>
            <w:t>MIS Quarterly</w:t>
          </w:r>
          <w:r w:rsidRPr="00F4733B">
            <w:t xml:space="preserve">, </w:t>
          </w:r>
          <w:r w:rsidRPr="00F4733B">
            <w:rPr>
              <w:i/>
            </w:rPr>
            <w:t>28</w:t>
          </w:r>
          <w:r w:rsidRPr="00F4733B">
            <w:t>(1), 75. https://doi.org/10.2307/25148625</w:t>
          </w:r>
        </w:p>
        <w:p w14:paraId="53F603BD" w14:textId="77777777" w:rsidR="00F4733B" w:rsidRDefault="00F4733B" w:rsidP="00F4733B">
          <w:pPr>
            <w:pStyle w:val="CitaviBibliographyEntry"/>
          </w:pPr>
          <w:bookmarkStart w:id="140" w:name="_CTVL0017cad381a320f42cba9baf9c17761c6c5"/>
          <w:r>
            <w:t>Hevner, A. (2007). A Three Cycle View of Design Science Research.</w:t>
          </w:r>
          <w:bookmarkEnd w:id="140"/>
          <w:r>
            <w:t xml:space="preserve"> </w:t>
          </w:r>
          <w:r w:rsidRPr="00F4733B">
            <w:rPr>
              <w:i/>
            </w:rPr>
            <w:t>Scandinavian Journal of Information Systems</w:t>
          </w:r>
          <w:r w:rsidRPr="00F4733B">
            <w:t xml:space="preserve">, </w:t>
          </w:r>
          <w:r w:rsidRPr="00F4733B">
            <w:rPr>
              <w:i/>
            </w:rPr>
            <w:t>19</w:t>
          </w:r>
          <w:r w:rsidRPr="00F4733B">
            <w:t>.</w:t>
          </w:r>
        </w:p>
        <w:p w14:paraId="166AACB9" w14:textId="77777777" w:rsidR="00F4733B" w:rsidRDefault="00F4733B" w:rsidP="00F4733B">
          <w:pPr>
            <w:pStyle w:val="CitaviBibliographyEntry"/>
          </w:pPr>
          <w:bookmarkStart w:id="141" w:name="_CTVL00110b37f8f93e242b18b6a9f2679d528d6"/>
          <w:r>
            <w:t>Hevner, A., &amp; Chatterjee, S. (Eds.) (2010).</w:t>
          </w:r>
          <w:bookmarkEnd w:id="141"/>
          <w:r>
            <w:t xml:space="preserve"> </w:t>
          </w:r>
          <w:r w:rsidRPr="00F4733B">
            <w:rPr>
              <w:i/>
            </w:rPr>
            <w:t>Integrated Series in Information Systems</w:t>
          </w:r>
          <w:r w:rsidRPr="00F4733B">
            <w:t xml:space="preserve">. </w:t>
          </w:r>
          <w:r w:rsidRPr="00F4733B">
            <w:rPr>
              <w:i/>
            </w:rPr>
            <w:t>Design Research in Information Systems</w:t>
          </w:r>
          <w:r w:rsidRPr="00F4733B">
            <w:t>. Boston, MA: Springer US. https://doi.org/10.1007/978-1-4419-5653-8</w:t>
          </w:r>
        </w:p>
        <w:p w14:paraId="7524C380" w14:textId="77777777" w:rsidR="00F4733B" w:rsidRDefault="00F4733B" w:rsidP="00F4733B">
          <w:pPr>
            <w:pStyle w:val="CitaviBibliographyEntry"/>
          </w:pPr>
          <w:bookmarkStart w:id="142" w:name="_CTVL0010e9ec149535d4289a0b8d4561bb086da"/>
          <w:r>
            <w:t xml:space="preserve">Hinton, G. E., Srivastava, N., </w:t>
          </w:r>
          <w:proofErr w:type="spellStart"/>
          <w:r>
            <w:t>Krizhevsky</w:t>
          </w:r>
          <w:proofErr w:type="spellEnd"/>
          <w:r>
            <w:t xml:space="preserve">, A., </w:t>
          </w:r>
          <w:proofErr w:type="spellStart"/>
          <w:r>
            <w:t>Sutskever</w:t>
          </w:r>
          <w:proofErr w:type="spellEnd"/>
          <w:r>
            <w:t xml:space="preserve">, I., &amp; </w:t>
          </w:r>
          <w:proofErr w:type="spellStart"/>
          <w:r>
            <w:t>Salakhutdinov</w:t>
          </w:r>
          <w:proofErr w:type="spellEnd"/>
          <w:r>
            <w:t>, R. R. (2012, July 3).</w:t>
          </w:r>
          <w:bookmarkEnd w:id="142"/>
          <w:r>
            <w:t xml:space="preserve"> </w:t>
          </w:r>
          <w:r w:rsidRPr="00F4733B">
            <w:rPr>
              <w:i/>
            </w:rPr>
            <w:t>Improving neural networks by preventing co-adaptation of feature detectors</w:t>
          </w:r>
          <w:r w:rsidRPr="00F4733B">
            <w:t xml:space="preserve">. Retrieved from http://arxiv.org/pdf/1207.0580v1 </w:t>
          </w:r>
        </w:p>
        <w:p w14:paraId="2B4590F8" w14:textId="77777777" w:rsidR="00F4733B" w:rsidRDefault="00F4733B" w:rsidP="00F4733B">
          <w:pPr>
            <w:pStyle w:val="CitaviBibliographyEntry"/>
          </w:pPr>
          <w:bookmarkStart w:id="143" w:name="_CTVL00193be1fd5b33945d7a9e331c0c218d643"/>
          <w:r>
            <w:t>Huang, T., She, Q., Wang, Z., &amp; Zhang, J. [</w:t>
          </w:r>
          <w:proofErr w:type="spellStart"/>
          <w:r>
            <w:t>Junlin</w:t>
          </w:r>
          <w:proofErr w:type="spellEnd"/>
          <w:r>
            <w:t>] (2020, July 6).</w:t>
          </w:r>
          <w:bookmarkEnd w:id="143"/>
          <w:r>
            <w:t xml:space="preserve"> </w:t>
          </w:r>
          <w:proofErr w:type="spellStart"/>
          <w:r w:rsidRPr="00F4733B">
            <w:rPr>
              <w:i/>
            </w:rPr>
            <w:t>GateNet</w:t>
          </w:r>
          <w:proofErr w:type="spellEnd"/>
          <w:r w:rsidRPr="00F4733B">
            <w:rPr>
              <w:i/>
            </w:rPr>
            <w:t>: Gating-Enhanced Deep Network for Click-Through Rate Prediction</w:t>
          </w:r>
          <w:r w:rsidRPr="00F4733B">
            <w:t xml:space="preserve">. Retrieved from http://arxiv.org/pdf/2007.03519v1 </w:t>
          </w:r>
        </w:p>
        <w:p w14:paraId="712B2C64" w14:textId="77777777" w:rsidR="00F4733B" w:rsidRDefault="00F4733B" w:rsidP="00F4733B">
          <w:pPr>
            <w:pStyle w:val="CitaviBibliographyEntry"/>
          </w:pPr>
          <w:bookmarkStart w:id="144" w:name="_CTVL00176a6665db2704d7b9b5282a79f014646"/>
          <w:r>
            <w:t>IMDb (2022). IMDb frontpage.</w:t>
          </w:r>
        </w:p>
        <w:p w14:paraId="16C1B865" w14:textId="77777777" w:rsidR="00F4733B" w:rsidRDefault="00F4733B" w:rsidP="00F4733B">
          <w:pPr>
            <w:pStyle w:val="CitaviBibliographyEntry"/>
          </w:pPr>
          <w:bookmarkStart w:id="145" w:name="_CTVL001886f89abbbba4a8289f0aec45fbb70ac"/>
          <w:bookmarkEnd w:id="144"/>
          <w:r>
            <w:t>International Air Transport Association (2022).</w:t>
          </w:r>
          <w:bookmarkEnd w:id="145"/>
          <w:r>
            <w:t xml:space="preserve"> </w:t>
          </w:r>
          <w:r w:rsidRPr="00F4733B">
            <w:rPr>
              <w:i/>
            </w:rPr>
            <w:t>The impact of the war in Ukraine on the aviation industry</w:t>
          </w:r>
          <w:r w:rsidRPr="00F4733B">
            <w:t xml:space="preserve">. Retrieved from https://www.iata.org/en/iata-repository/publications/economic-reports/the-impact-of-the-conflict-between-russia-and-ukraine-on-aviation/ </w:t>
          </w:r>
        </w:p>
        <w:p w14:paraId="3C90CCCE" w14:textId="77777777" w:rsidR="00F4733B" w:rsidRDefault="00F4733B" w:rsidP="00F4733B">
          <w:pPr>
            <w:pStyle w:val="CitaviBibliographyEntry"/>
          </w:pPr>
          <w:bookmarkStart w:id="146" w:name="_CTVL0015edca3f99dda4512955009b73aef6eca"/>
          <w:proofErr w:type="spellStart"/>
          <w:r>
            <w:t>Jannach</w:t>
          </w:r>
          <w:proofErr w:type="spellEnd"/>
          <w:r>
            <w:t xml:space="preserve">, D., &amp; </w:t>
          </w:r>
          <w:proofErr w:type="spellStart"/>
          <w:r>
            <w:t>Zanker</w:t>
          </w:r>
          <w:proofErr w:type="spellEnd"/>
          <w:r>
            <w:t xml:space="preserve">, M. (2022). Value and Impact of Recommender Systems. In F. Ricci, L. </w:t>
          </w:r>
          <w:proofErr w:type="spellStart"/>
          <w:r>
            <w:t>Rokach</w:t>
          </w:r>
          <w:proofErr w:type="spellEnd"/>
          <w:r>
            <w:t>, &amp; B. Shapira (Eds.),</w:t>
          </w:r>
          <w:bookmarkEnd w:id="146"/>
          <w:r>
            <w:t xml:space="preserve"> </w:t>
          </w:r>
          <w:r w:rsidRPr="00F4733B">
            <w:rPr>
              <w:i/>
            </w:rPr>
            <w:t xml:space="preserve">Recommender Systems Handbook </w:t>
          </w:r>
          <w:r w:rsidRPr="00F4733B">
            <w:t>(pp. 519–546). New York, NY: Springer US. https://doi.org/10.1007/978-1-0716-2197-4_14</w:t>
          </w:r>
        </w:p>
        <w:p w14:paraId="5BDB8090" w14:textId="77777777" w:rsidR="00F4733B" w:rsidRDefault="00F4733B" w:rsidP="00F4733B">
          <w:pPr>
            <w:pStyle w:val="CitaviBibliographyEntry"/>
          </w:pPr>
          <w:bookmarkStart w:id="147" w:name="_CTVL0010b83f2565e124d86b611987ebec659a4"/>
          <w:r>
            <w:t>Jordan, M. I., &amp; Mitchell, T. M. (2015). Machine learning: Trends, perspectives, and prospects.</w:t>
          </w:r>
          <w:bookmarkEnd w:id="147"/>
          <w:r>
            <w:t xml:space="preserve"> </w:t>
          </w:r>
          <w:r w:rsidRPr="00F4733B">
            <w:rPr>
              <w:i/>
            </w:rPr>
            <w:t>Science (New York, N.Y.)</w:t>
          </w:r>
          <w:r w:rsidRPr="00F4733B">
            <w:t xml:space="preserve">, </w:t>
          </w:r>
          <w:r w:rsidRPr="00F4733B">
            <w:rPr>
              <w:i/>
            </w:rPr>
            <w:t>349</w:t>
          </w:r>
          <w:r w:rsidRPr="00F4733B">
            <w:t>(6245), 255–260. https://doi.org/10.1126/science.aaa8415</w:t>
          </w:r>
        </w:p>
        <w:p w14:paraId="1F2493AA" w14:textId="77777777" w:rsidR="00F4733B" w:rsidRDefault="00F4733B" w:rsidP="00F4733B">
          <w:pPr>
            <w:pStyle w:val="CitaviBibliographyEntry"/>
          </w:pPr>
          <w:bookmarkStart w:id="148" w:name="_CTVL001d5515f9eb5e948bdbbf60d88c456d0f7"/>
          <w:proofErr w:type="spellStart"/>
          <w:r>
            <w:lastRenderedPageBreak/>
            <w:t>Kakantousis</w:t>
          </w:r>
          <w:proofErr w:type="spellEnd"/>
          <w:r>
            <w:t xml:space="preserve">, T., </w:t>
          </w:r>
          <w:proofErr w:type="spellStart"/>
          <w:r>
            <w:t>Kouzoupis</w:t>
          </w:r>
          <w:proofErr w:type="spellEnd"/>
          <w:r>
            <w:t xml:space="preserve">, A., </w:t>
          </w:r>
          <w:proofErr w:type="spellStart"/>
          <w:r>
            <w:t>Buso</w:t>
          </w:r>
          <w:proofErr w:type="spellEnd"/>
          <w:r>
            <w:t xml:space="preserve">, F., </w:t>
          </w:r>
          <w:proofErr w:type="spellStart"/>
          <w:r>
            <w:t>Berthou</w:t>
          </w:r>
          <w:proofErr w:type="spellEnd"/>
          <w:r>
            <w:t xml:space="preserve">, G., Dowling, J., &amp; </w:t>
          </w:r>
          <w:proofErr w:type="spellStart"/>
          <w:r>
            <w:t>Haridi</w:t>
          </w:r>
          <w:proofErr w:type="spellEnd"/>
          <w:r>
            <w:t>, S. (2019). Horizontally scalable ml pipelines with a feature store. In</w:t>
          </w:r>
          <w:bookmarkEnd w:id="148"/>
          <w:r>
            <w:t xml:space="preserve"> </w:t>
          </w:r>
          <w:r w:rsidRPr="00F4733B">
            <w:rPr>
              <w:i/>
            </w:rPr>
            <w:t xml:space="preserve">Proceedings of the 2nd </w:t>
          </w:r>
          <w:proofErr w:type="spellStart"/>
          <w:r w:rsidRPr="00F4733B">
            <w:rPr>
              <w:i/>
            </w:rPr>
            <w:t>SysML</w:t>
          </w:r>
          <w:proofErr w:type="spellEnd"/>
          <w:r w:rsidRPr="00F4733B">
            <w:rPr>
              <w:i/>
            </w:rPr>
            <w:t xml:space="preserve"> Conference, Palo Alto, CA, USA</w:t>
          </w:r>
          <w:r w:rsidRPr="00F4733B">
            <w:t>.</w:t>
          </w:r>
        </w:p>
        <w:p w14:paraId="0D833D5F" w14:textId="77777777" w:rsidR="00F4733B" w:rsidRDefault="00F4733B" w:rsidP="00F4733B">
          <w:pPr>
            <w:pStyle w:val="CitaviBibliographyEntry"/>
          </w:pPr>
          <w:bookmarkStart w:id="149" w:name="_CTVL001eca74e8050e745bc970d19974d4fd76e"/>
          <w:proofErr w:type="spellStart"/>
          <w:r>
            <w:t>Karmaker</w:t>
          </w:r>
          <w:proofErr w:type="spellEnd"/>
          <w:r>
            <w:t xml:space="preserve">, S. K., Hassan, M. M., Smith, M. J., Xu, L., </w:t>
          </w:r>
          <w:proofErr w:type="spellStart"/>
          <w:r>
            <w:t>Zhai</w:t>
          </w:r>
          <w:proofErr w:type="spellEnd"/>
          <w:r>
            <w:t xml:space="preserve">, C., &amp; </w:t>
          </w:r>
          <w:proofErr w:type="spellStart"/>
          <w:r>
            <w:t>Veeramachaneni</w:t>
          </w:r>
          <w:proofErr w:type="spellEnd"/>
          <w:r>
            <w:t>, K. (2022). AutoML to Date and Beyond: Challenges and Opportunities.</w:t>
          </w:r>
          <w:bookmarkEnd w:id="149"/>
          <w:r>
            <w:t xml:space="preserve"> </w:t>
          </w:r>
          <w:r w:rsidRPr="00F4733B">
            <w:rPr>
              <w:i/>
            </w:rPr>
            <w:t>ACM Computing Surveys</w:t>
          </w:r>
          <w:r w:rsidRPr="00F4733B">
            <w:t xml:space="preserve">, </w:t>
          </w:r>
          <w:r w:rsidRPr="00F4733B">
            <w:rPr>
              <w:i/>
            </w:rPr>
            <w:t>54</w:t>
          </w:r>
          <w:r w:rsidRPr="00F4733B">
            <w:t>(8), 1–36. https://doi.org/10.1145/3470918</w:t>
          </w:r>
        </w:p>
        <w:p w14:paraId="7F4B6098" w14:textId="77777777" w:rsidR="00F4733B" w:rsidRDefault="00F4733B" w:rsidP="00F4733B">
          <w:pPr>
            <w:pStyle w:val="CitaviBibliographyEntry"/>
          </w:pPr>
          <w:bookmarkStart w:id="150" w:name="_CTVL00148ad357a9ebf4a0ca672c995fb3f24c0"/>
          <w:proofErr w:type="spellStart"/>
          <w:r>
            <w:t>Khusro</w:t>
          </w:r>
          <w:proofErr w:type="spellEnd"/>
          <w:r>
            <w:t xml:space="preserve">, S., Ali, Z., &amp; Ullah, I. (2016). Recommender Systems: Issues, Challenges, and Research Opportunities. In K. J. Kim &amp; N. </w:t>
          </w:r>
          <w:proofErr w:type="spellStart"/>
          <w:r>
            <w:t>Joukov</w:t>
          </w:r>
          <w:proofErr w:type="spellEnd"/>
          <w:r>
            <w:t xml:space="preserve"> (Eds.),</w:t>
          </w:r>
          <w:bookmarkEnd w:id="150"/>
          <w:r>
            <w:t xml:space="preserve"> </w:t>
          </w:r>
          <w:r w:rsidRPr="00F4733B">
            <w:rPr>
              <w:i/>
            </w:rPr>
            <w:t xml:space="preserve">Lecture Notes in Electrical Engineering. Information Science and Applications (ICISA) 2016 </w:t>
          </w:r>
          <w:r w:rsidRPr="00F4733B">
            <w:t>(Vol. 376, pp. 1179–1189). Singapore: Springer Singapore. https://doi.org/10.1007/978-981-10-0557-2_112</w:t>
          </w:r>
        </w:p>
        <w:p w14:paraId="143C37D4" w14:textId="77777777" w:rsidR="00F4733B" w:rsidRDefault="00F4733B" w:rsidP="00F4733B">
          <w:pPr>
            <w:pStyle w:val="CitaviBibliographyEntry"/>
          </w:pPr>
          <w:bookmarkStart w:id="151" w:name="_CTVL0014c55dd7351cd4cd59e8dc46a52a0850c"/>
          <w:proofErr w:type="spellStart"/>
          <w:r>
            <w:t>Knotek</w:t>
          </w:r>
          <w:proofErr w:type="spellEnd"/>
          <w:r>
            <w:t>, J., &amp; Pereira, W. (2011). Survey on Concept Drift. Retrieved from https://is.muni.cz/el/1433/podzim2011/PA164/um/drift_detection_methods.pdf</w:t>
          </w:r>
        </w:p>
        <w:p w14:paraId="19E6F4A2" w14:textId="77777777" w:rsidR="00F4733B" w:rsidRDefault="00F4733B" w:rsidP="00F4733B">
          <w:pPr>
            <w:pStyle w:val="CitaviBibliographyEntry"/>
          </w:pPr>
          <w:bookmarkStart w:id="152" w:name="_CTVL001e09816deb52c493f9f6555c38fa8d5d7"/>
          <w:bookmarkEnd w:id="151"/>
          <w:proofErr w:type="spellStart"/>
          <w:r>
            <w:t>Koren</w:t>
          </w:r>
          <w:proofErr w:type="spellEnd"/>
          <w:r>
            <w:t xml:space="preserve">, Y. (2009a). The </w:t>
          </w:r>
          <w:proofErr w:type="spellStart"/>
          <w:r>
            <w:t>bellkor</w:t>
          </w:r>
          <w:proofErr w:type="spellEnd"/>
          <w:r>
            <w:t xml:space="preserve"> solution to the </w:t>
          </w:r>
          <w:proofErr w:type="spellStart"/>
          <w:r>
            <w:t>netflix</w:t>
          </w:r>
          <w:proofErr w:type="spellEnd"/>
          <w:r>
            <w:t xml:space="preserve"> grand prize.</w:t>
          </w:r>
          <w:bookmarkEnd w:id="152"/>
          <w:r>
            <w:t xml:space="preserve"> </w:t>
          </w:r>
          <w:r w:rsidRPr="00F4733B">
            <w:rPr>
              <w:i/>
            </w:rPr>
            <w:t>Netflix Prize Documentation</w:t>
          </w:r>
          <w:r w:rsidRPr="00F4733B">
            <w:t xml:space="preserve">, </w:t>
          </w:r>
          <w:r w:rsidRPr="00F4733B">
            <w:rPr>
              <w:i/>
            </w:rPr>
            <w:t>81</w:t>
          </w:r>
          <w:r w:rsidRPr="00F4733B">
            <w:t>(2009), 1–10.</w:t>
          </w:r>
        </w:p>
        <w:p w14:paraId="3F5C05AB" w14:textId="77777777" w:rsidR="00F4733B" w:rsidRDefault="00F4733B" w:rsidP="00F4733B">
          <w:pPr>
            <w:pStyle w:val="CitaviBibliographyEntry"/>
          </w:pPr>
          <w:bookmarkStart w:id="153" w:name="_CTVL001a20676b54b8a43989152965decf346ee"/>
          <w:proofErr w:type="spellStart"/>
          <w:r>
            <w:t>Koren</w:t>
          </w:r>
          <w:proofErr w:type="spellEnd"/>
          <w:r>
            <w:t>, Y. (2009b). Collaborative Filtering with Temporal Dynamics. In</w:t>
          </w:r>
          <w:bookmarkEnd w:id="153"/>
          <w:r>
            <w:t xml:space="preserve"> </w:t>
          </w:r>
          <w:r w:rsidRPr="00F4733B">
            <w:rPr>
              <w:i/>
            </w:rPr>
            <w:t xml:space="preserve">KDD ’09, Proceedings of the 15th ACM SIGKDD International Conference on Knowledge Discovery and Data Mining </w:t>
          </w:r>
          <w:r w:rsidRPr="00F4733B">
            <w:t>(pp. 447–456). New York, NY, USA: Association for Computing Machinery. https://doi.org/10.1145/1557019.1557072</w:t>
          </w:r>
        </w:p>
        <w:p w14:paraId="117F1DA7" w14:textId="77777777" w:rsidR="00F4733B" w:rsidRDefault="00F4733B" w:rsidP="00F4733B">
          <w:pPr>
            <w:pStyle w:val="CitaviBibliographyEntry"/>
          </w:pPr>
          <w:bookmarkStart w:id="154" w:name="_CTVL0013acab353f995448f9001a34f1b7997fa"/>
          <w:proofErr w:type="spellStart"/>
          <w:r>
            <w:t>Koren</w:t>
          </w:r>
          <w:proofErr w:type="spellEnd"/>
          <w:r>
            <w:t xml:space="preserve">, Y., Bell, R., &amp; </w:t>
          </w:r>
          <w:proofErr w:type="spellStart"/>
          <w:r>
            <w:t>Volinsky</w:t>
          </w:r>
          <w:proofErr w:type="spellEnd"/>
          <w:r>
            <w:t>, C. (2009). Matrix factorization techniques for recommender systems.</w:t>
          </w:r>
          <w:bookmarkEnd w:id="154"/>
          <w:r>
            <w:t xml:space="preserve"> </w:t>
          </w:r>
          <w:r w:rsidRPr="00F4733B">
            <w:rPr>
              <w:i/>
            </w:rPr>
            <w:t>Computer</w:t>
          </w:r>
          <w:r w:rsidRPr="00F4733B">
            <w:t xml:space="preserve">, </w:t>
          </w:r>
          <w:r w:rsidRPr="00F4733B">
            <w:rPr>
              <w:i/>
            </w:rPr>
            <w:t>42</w:t>
          </w:r>
          <w:r w:rsidRPr="00F4733B">
            <w:t>(8), 30–37.</w:t>
          </w:r>
        </w:p>
        <w:p w14:paraId="49C93402" w14:textId="77777777" w:rsidR="00F4733B" w:rsidRDefault="00F4733B" w:rsidP="00F4733B">
          <w:pPr>
            <w:pStyle w:val="CitaviBibliographyEntry"/>
          </w:pPr>
          <w:bookmarkStart w:id="155" w:name="_CTVL0013f7e71e6872e4a60a11e19422ebe11a3"/>
          <w:proofErr w:type="spellStart"/>
          <w:r>
            <w:t>Koren</w:t>
          </w:r>
          <w:proofErr w:type="spellEnd"/>
          <w:r>
            <w:t xml:space="preserve">, Yehuda and </w:t>
          </w:r>
          <w:proofErr w:type="spellStart"/>
          <w:r>
            <w:t>Rendle</w:t>
          </w:r>
          <w:proofErr w:type="spellEnd"/>
          <w:r>
            <w:t xml:space="preserve">, Steffen and Bell, Robert (2022). Advances in Collaborative Filtering. In Ricci, Francesco and </w:t>
          </w:r>
          <w:proofErr w:type="spellStart"/>
          <w:r>
            <w:t>Rokach</w:t>
          </w:r>
          <w:proofErr w:type="spellEnd"/>
          <w:r>
            <w:t xml:space="preserve">, </w:t>
          </w:r>
          <w:proofErr w:type="spellStart"/>
          <w:r>
            <w:t>Lior</w:t>
          </w:r>
          <w:proofErr w:type="spellEnd"/>
          <w:r>
            <w:t xml:space="preserve"> and Shapira, </w:t>
          </w:r>
          <w:proofErr w:type="spellStart"/>
          <w:r>
            <w:t>Bracha</w:t>
          </w:r>
          <w:proofErr w:type="spellEnd"/>
          <w:r>
            <w:t xml:space="preserve"> (Ed.),</w:t>
          </w:r>
          <w:bookmarkEnd w:id="155"/>
          <w:r>
            <w:t xml:space="preserve"> </w:t>
          </w:r>
          <w:r w:rsidRPr="00F4733B">
            <w:rPr>
              <w:i/>
            </w:rPr>
            <w:t xml:space="preserve">Recommender Systems Handbook </w:t>
          </w:r>
          <w:r w:rsidRPr="00F4733B">
            <w:t>(pp. 91–142). New York, NY: Springer US. https://doi.org/10.1007/978-1-0716-2197-4_3</w:t>
          </w:r>
        </w:p>
        <w:p w14:paraId="6BC3931A" w14:textId="77777777" w:rsidR="00F4733B" w:rsidRDefault="00F4733B" w:rsidP="00F4733B">
          <w:pPr>
            <w:pStyle w:val="CitaviBibliographyEntry"/>
          </w:pPr>
          <w:bookmarkStart w:id="156" w:name="_CTVL0016de0e24082b54dcdbcf79d569c74b13d"/>
          <w:proofErr w:type="spellStart"/>
          <w:r>
            <w:t>Koychev</w:t>
          </w:r>
          <w:proofErr w:type="spellEnd"/>
          <w:r>
            <w:t>, I. (2004). Gradual Forgetting for Adaptation to Concept Drift.</w:t>
          </w:r>
          <w:bookmarkEnd w:id="156"/>
          <w:r>
            <w:t xml:space="preserve"> </w:t>
          </w:r>
          <w:r w:rsidRPr="00F4733B">
            <w:rPr>
              <w:i/>
            </w:rPr>
            <w:t>ECAI</w:t>
          </w:r>
          <w:r w:rsidRPr="00F4733B">
            <w:t>.</w:t>
          </w:r>
        </w:p>
        <w:p w14:paraId="3ECED79C" w14:textId="77777777" w:rsidR="00F4733B" w:rsidRDefault="00F4733B" w:rsidP="00F4733B">
          <w:pPr>
            <w:pStyle w:val="CitaviBibliographyEntry"/>
          </w:pPr>
          <w:bookmarkStart w:id="157" w:name="_CTVL001fc1c46eadf0f4264a6d46a3f6ad7ea9f"/>
          <w:proofErr w:type="spellStart"/>
          <w:r>
            <w:t>Kreuzberger</w:t>
          </w:r>
          <w:proofErr w:type="spellEnd"/>
          <w:r>
            <w:t xml:space="preserve">, D., </w:t>
          </w:r>
          <w:proofErr w:type="spellStart"/>
          <w:r>
            <w:t>Kühl</w:t>
          </w:r>
          <w:proofErr w:type="spellEnd"/>
          <w:r>
            <w:t xml:space="preserve">, N., &amp; </w:t>
          </w:r>
          <w:proofErr w:type="spellStart"/>
          <w:r>
            <w:t>Hirschl</w:t>
          </w:r>
          <w:proofErr w:type="spellEnd"/>
          <w:r>
            <w:t>, S. (2022, May 4).</w:t>
          </w:r>
          <w:bookmarkEnd w:id="157"/>
          <w:r>
            <w:t xml:space="preserve"> </w:t>
          </w:r>
          <w:r w:rsidRPr="00F4733B">
            <w:rPr>
              <w:i/>
            </w:rPr>
            <w:t>Machine Learning Operations (MLOps): Overview, Definition, and Architecture</w:t>
          </w:r>
          <w:r w:rsidRPr="00F4733B">
            <w:t xml:space="preserve">. Retrieved from http://arxiv.org/pdf/2205.02302v3 </w:t>
          </w:r>
        </w:p>
        <w:p w14:paraId="5DB567C8" w14:textId="77777777" w:rsidR="00F4733B" w:rsidRDefault="00F4733B" w:rsidP="00F4733B">
          <w:pPr>
            <w:pStyle w:val="CitaviBibliographyEntry"/>
          </w:pPr>
          <w:bookmarkStart w:id="158" w:name="_CTVL001429dcecf1b54405497e02fd6d6d23945"/>
          <w:r>
            <w:t>Kubeflow (n.d.). Kubeflow. Retrieved from https://www.kubeflow.org/</w:t>
          </w:r>
        </w:p>
        <w:p w14:paraId="417C0312" w14:textId="77777777" w:rsidR="00F4733B" w:rsidRDefault="00F4733B" w:rsidP="00F4733B">
          <w:pPr>
            <w:pStyle w:val="CitaviBibliographyEntry"/>
          </w:pPr>
          <w:bookmarkStart w:id="159" w:name="_CTVL00187cf55c5ac384f3fb06d168d5d1a6e17"/>
          <w:bookmarkEnd w:id="158"/>
          <w:proofErr w:type="spellStart"/>
          <w:r>
            <w:t>LeCun</w:t>
          </w:r>
          <w:proofErr w:type="spellEnd"/>
          <w:r>
            <w:t xml:space="preserve">, Y., </w:t>
          </w:r>
          <w:proofErr w:type="spellStart"/>
          <w:r>
            <w:t>Boser</w:t>
          </w:r>
          <w:proofErr w:type="spellEnd"/>
          <w:r>
            <w:t xml:space="preserve">, B., </w:t>
          </w:r>
          <w:proofErr w:type="spellStart"/>
          <w:r>
            <w:t>Denker</w:t>
          </w:r>
          <w:proofErr w:type="spellEnd"/>
          <w:r>
            <w:t xml:space="preserve">, J., Henderson, D., Howard, R., Hubbard, W., &amp; </w:t>
          </w:r>
          <w:proofErr w:type="spellStart"/>
          <w:r>
            <w:t>Jackel</w:t>
          </w:r>
          <w:proofErr w:type="spellEnd"/>
          <w:r>
            <w:t xml:space="preserve">, L. (1989). Handwritten Digit Recognition with a Back-Propagation Network. In D. </w:t>
          </w:r>
          <w:proofErr w:type="spellStart"/>
          <w:r>
            <w:t>Touretzky</w:t>
          </w:r>
          <w:proofErr w:type="spellEnd"/>
          <w:r>
            <w:t xml:space="preserve"> (Ed.),</w:t>
          </w:r>
          <w:bookmarkEnd w:id="159"/>
          <w:r>
            <w:t xml:space="preserve"> </w:t>
          </w:r>
          <w:r w:rsidRPr="00F4733B">
            <w:rPr>
              <w:i/>
            </w:rPr>
            <w:t xml:space="preserve">Advances in Neural Information Processing Systems </w:t>
          </w:r>
          <w:r w:rsidRPr="00F4733B">
            <w:t>(Vol. 2). Morgan-Kaufmann. Retrieved from https://proceedings.neurips.cc/paper/1989/file/53c3bce66e43be4f209556518c2fcb54-Paper.pdf</w:t>
          </w:r>
        </w:p>
        <w:p w14:paraId="352A1526" w14:textId="77777777" w:rsidR="00F4733B" w:rsidRDefault="00F4733B" w:rsidP="00F4733B">
          <w:pPr>
            <w:pStyle w:val="CitaviBibliographyEntry"/>
          </w:pPr>
          <w:bookmarkStart w:id="160" w:name="_CTVL001218861bc42aa479cad09dcbe4c912b05"/>
          <w:r>
            <w:t xml:space="preserve">Lian, J., Zhou, X., Zhang, F., Chen, Z., </w:t>
          </w:r>
          <w:proofErr w:type="spellStart"/>
          <w:r>
            <w:t>Xie</w:t>
          </w:r>
          <w:proofErr w:type="spellEnd"/>
          <w:r>
            <w:t xml:space="preserve">, X., &amp; Sun, G. (2018). </w:t>
          </w:r>
          <w:proofErr w:type="spellStart"/>
          <w:r>
            <w:t>xDeepFM</w:t>
          </w:r>
          <w:proofErr w:type="spellEnd"/>
          <w:r>
            <w:t>. In Y. Guo &amp; F. Farooq (Eds.),</w:t>
          </w:r>
          <w:bookmarkEnd w:id="160"/>
          <w:r>
            <w:t xml:space="preserve"> </w:t>
          </w:r>
          <w:r w:rsidRPr="00F4733B">
            <w:rPr>
              <w:i/>
            </w:rPr>
            <w:t xml:space="preserve">Proceedings of the 24th ACM SIGKDD International Conference </w:t>
          </w:r>
          <w:r w:rsidRPr="00F4733B">
            <w:rPr>
              <w:i/>
            </w:rPr>
            <w:lastRenderedPageBreak/>
            <w:t xml:space="preserve">on Knowledge Discovery &amp; Data Mining </w:t>
          </w:r>
          <w:r w:rsidRPr="00F4733B">
            <w:t>(pp. 1754–1763). New York, NY, USA: ACM. https://doi.org/10.1145/3219819.3220023</w:t>
          </w:r>
        </w:p>
        <w:p w14:paraId="24B33CD6" w14:textId="77777777" w:rsidR="00F4733B" w:rsidRDefault="00F4733B" w:rsidP="00F4733B">
          <w:pPr>
            <w:pStyle w:val="CitaviBibliographyEntry"/>
          </w:pPr>
          <w:bookmarkStart w:id="161" w:name="_CTVL0010cc5d094902949ab8a64bf8e2b94e237"/>
          <w:r>
            <w:t>Liu, A., Zhang, G., &amp; Lu, J. (2017). Fuzzy time windowing for gradual concept drift adaptation. In</w:t>
          </w:r>
          <w:bookmarkEnd w:id="161"/>
          <w:r>
            <w:t xml:space="preserve"> </w:t>
          </w:r>
          <w:r w:rsidRPr="00F4733B">
            <w:rPr>
              <w:i/>
            </w:rPr>
            <w:t xml:space="preserve">2017 IEEE International Conference on Fuzzy Systems (FUZZ-IEEE). </w:t>
          </w:r>
          <w:r w:rsidRPr="00F4733B">
            <w:t>Symposium conducted at the meeting of IEEE.</w:t>
          </w:r>
        </w:p>
        <w:p w14:paraId="34C60602" w14:textId="77777777" w:rsidR="00F4733B" w:rsidRDefault="00F4733B" w:rsidP="00F4733B">
          <w:pPr>
            <w:pStyle w:val="CitaviBibliographyEntry"/>
          </w:pPr>
          <w:bookmarkStart w:id="162"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62"/>
          <w:r>
            <w:t xml:space="preserve"> </w:t>
          </w:r>
          <w:r w:rsidRPr="00F4733B">
            <w:rPr>
              <w:i/>
            </w:rPr>
            <w:t>IEEE Transactions on Computational Social Systems</w:t>
          </w:r>
          <w:r w:rsidRPr="00F4733B">
            <w:t xml:space="preserve">, </w:t>
          </w:r>
          <w:r w:rsidRPr="00F4733B">
            <w:rPr>
              <w:i/>
            </w:rPr>
            <w:t>5</w:t>
          </w:r>
          <w:r w:rsidRPr="00F4733B">
            <w:t>(1), 156–168. https://doi.org/10.1109/TCSS.2017.2772295</w:t>
          </w:r>
        </w:p>
        <w:p w14:paraId="64FA8AB9" w14:textId="77777777" w:rsidR="00F4733B" w:rsidRDefault="00F4733B" w:rsidP="00F4733B">
          <w:pPr>
            <w:pStyle w:val="CitaviBibliographyEntry"/>
          </w:pPr>
          <w:bookmarkStart w:id="163" w:name="_CTVL001907f684504304dfda8468f963615ced1"/>
          <w:proofErr w:type="spellStart"/>
          <w:r>
            <w:t>Loehlin</w:t>
          </w:r>
          <w:proofErr w:type="spellEnd"/>
          <w:r>
            <w:t xml:space="preserve">, J. C., &amp; </w:t>
          </w:r>
          <w:proofErr w:type="spellStart"/>
          <w:r>
            <w:t>Beaujean</w:t>
          </w:r>
          <w:proofErr w:type="spellEnd"/>
          <w:r>
            <w:t>, A. A. (2017).</w:t>
          </w:r>
          <w:bookmarkEnd w:id="163"/>
          <w:r>
            <w:t xml:space="preserve"> </w:t>
          </w:r>
          <w:r w:rsidRPr="00F4733B">
            <w:rPr>
              <w:i/>
            </w:rPr>
            <w:t>Latent variable models: An introduction to factor, path, and structural equation analysis</w:t>
          </w:r>
          <w:r w:rsidRPr="00F4733B">
            <w:t xml:space="preserve"> (5. ed.). New York: Routledge. </w:t>
          </w:r>
        </w:p>
        <w:p w14:paraId="1ED2DEB1" w14:textId="77777777" w:rsidR="00F4733B" w:rsidRDefault="00F4733B" w:rsidP="00F4733B">
          <w:pPr>
            <w:pStyle w:val="CitaviBibliographyEntry"/>
          </w:pPr>
          <w:bookmarkStart w:id="164" w:name="_CTVL001fbc0401ba2d940d2a5b055a605ddb8ca"/>
          <w:r>
            <w:t>Lu, J., Liu, A., Dong, F., Gu, F., Gama, J. [Joao], &amp; Zhang, G. (2018). Learning under Concept Drift: A Review.</w:t>
          </w:r>
          <w:bookmarkEnd w:id="164"/>
          <w:r>
            <w:t xml:space="preserve"> </w:t>
          </w:r>
          <w:r w:rsidRPr="00F4733B">
            <w:rPr>
              <w:i/>
            </w:rPr>
            <w:t>IEEE Transactions on Knowledge and Data Engineering</w:t>
          </w:r>
          <w:r w:rsidRPr="00F4733B">
            <w:t>, 1. https://doi.org/10.1109/TKDE.2018.2876857</w:t>
          </w:r>
        </w:p>
        <w:p w14:paraId="6A8996CB" w14:textId="77777777" w:rsidR="00F4733B" w:rsidRDefault="00F4733B" w:rsidP="00F4733B">
          <w:pPr>
            <w:pStyle w:val="CitaviBibliographyEntry"/>
          </w:pPr>
          <w:bookmarkStart w:id="165" w:name="_CTVL0019bb281b4bebb4679a36c97d54fb93157"/>
          <w:proofErr w:type="spellStart"/>
          <w:r>
            <w:t>Lü</w:t>
          </w:r>
          <w:proofErr w:type="spellEnd"/>
          <w:r>
            <w:t xml:space="preserve">, L., </w:t>
          </w:r>
          <w:proofErr w:type="spellStart"/>
          <w:r>
            <w:t>Medo</w:t>
          </w:r>
          <w:proofErr w:type="spellEnd"/>
          <w:r>
            <w:t>, M., Yeung, C. H., Zhang, Y.</w:t>
          </w:r>
          <w:r>
            <w:rPr>
              <w:rFonts w:ascii="Cambria Math" w:hAnsi="Cambria Math" w:cs="Cambria Math"/>
            </w:rPr>
            <w:t>‑</w:t>
          </w:r>
          <w:r>
            <w:t>C., Zhang,</w:t>
          </w:r>
          <w:r>
            <w:rPr>
              <w:rFonts w:cs="Arial"/>
            </w:rPr>
            <w:t> </w:t>
          </w:r>
          <w:r>
            <w:t>Z.</w:t>
          </w:r>
          <w:r>
            <w:rPr>
              <w:rFonts w:ascii="Cambria Math" w:hAnsi="Cambria Math" w:cs="Cambria Math"/>
            </w:rPr>
            <w:t>‑</w:t>
          </w:r>
          <w:r>
            <w:t>K., &amp; Zhou, T. (2012). Recommender systems.</w:t>
          </w:r>
          <w:bookmarkEnd w:id="165"/>
          <w:r>
            <w:t xml:space="preserve"> </w:t>
          </w:r>
          <w:r w:rsidRPr="00F4733B">
            <w:rPr>
              <w:i/>
            </w:rPr>
            <w:t>Physics Reports</w:t>
          </w:r>
          <w:r w:rsidRPr="00F4733B">
            <w:t xml:space="preserve">, </w:t>
          </w:r>
          <w:r w:rsidRPr="00F4733B">
            <w:rPr>
              <w:i/>
            </w:rPr>
            <w:t>519</w:t>
          </w:r>
          <w:r w:rsidRPr="00F4733B">
            <w:t>(1), 1–49. https://doi.org/10.1016/j.physrep.2012.02.006</w:t>
          </w:r>
        </w:p>
        <w:p w14:paraId="520CC40D" w14:textId="77777777" w:rsidR="00F4733B" w:rsidRDefault="00F4733B" w:rsidP="00F4733B">
          <w:pPr>
            <w:pStyle w:val="CitaviBibliographyEntry"/>
          </w:pPr>
          <w:bookmarkStart w:id="166" w:name="_CTVL00184f8d176a3144a5d959f1184b2c24a08"/>
          <w:r>
            <w:t xml:space="preserve">Lui, M., </w:t>
          </w:r>
          <w:proofErr w:type="spellStart"/>
          <w:r>
            <w:t>Yetim</w:t>
          </w:r>
          <w:proofErr w:type="spellEnd"/>
          <w:r>
            <w:t xml:space="preserve">, Y., </w:t>
          </w:r>
          <w:proofErr w:type="spellStart"/>
          <w:r>
            <w:t>Özkan</w:t>
          </w:r>
          <w:proofErr w:type="spellEnd"/>
          <w:r>
            <w:t>,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66"/>
          <w:r>
            <w:t xml:space="preserve"> </w:t>
          </w:r>
          <w:r w:rsidRPr="00F4733B">
            <w:rPr>
              <w:i/>
            </w:rPr>
            <w:t>Understanding Capacity-Driven Scale-Out Neural Recommendation Inference</w:t>
          </w:r>
          <w:r w:rsidRPr="00F4733B">
            <w:t>. Retrieved from http://arxiv.org/pdf/2011.02084v2 https://doi.org/pages</w:t>
          </w:r>
        </w:p>
        <w:p w14:paraId="5A51F17B" w14:textId="77777777" w:rsidR="00F4733B" w:rsidRDefault="00F4733B" w:rsidP="00F4733B">
          <w:pPr>
            <w:pStyle w:val="CitaviBibliographyEntry"/>
          </w:pPr>
          <w:bookmarkStart w:id="167" w:name="_CTVL001923257e88f2f4d49a43054f27157a790"/>
          <w:proofErr w:type="spellStart"/>
          <w:r>
            <w:t>Makinen</w:t>
          </w:r>
          <w:proofErr w:type="spellEnd"/>
          <w:r>
            <w:t xml:space="preserve">, S., </w:t>
          </w:r>
          <w:proofErr w:type="spellStart"/>
          <w:r>
            <w:t>Skogstrom</w:t>
          </w:r>
          <w:proofErr w:type="spellEnd"/>
          <w:r>
            <w:t xml:space="preserve">, H., Laaksonen, E., &amp; </w:t>
          </w:r>
          <w:proofErr w:type="spellStart"/>
          <w:r>
            <w:t>Mikkonen</w:t>
          </w:r>
          <w:proofErr w:type="spellEnd"/>
          <w:r>
            <w:t>, T. (2021). Who Needs MLOps: What Data Scientists Seek to Accomplish and How Can MLOps Help? In</w:t>
          </w:r>
          <w:bookmarkEnd w:id="167"/>
          <w:r>
            <w:t xml:space="preserve"> </w:t>
          </w:r>
          <w:r w:rsidRPr="00F4733B">
            <w:rPr>
              <w:i/>
            </w:rPr>
            <w:t xml:space="preserve">2021 IEEE/ACM 1st Workshop on AI Engineering - Software Engineering for AI (WAIN) </w:t>
          </w:r>
          <w:r w:rsidRPr="00F4733B">
            <w:t>(pp. 109–112). IEEE. https://doi.org/10.1109/WAIN52551.2021.00024</w:t>
          </w:r>
        </w:p>
        <w:p w14:paraId="7CEAB944" w14:textId="77777777" w:rsidR="00F4733B" w:rsidRDefault="00F4733B" w:rsidP="00F4733B">
          <w:pPr>
            <w:pStyle w:val="CitaviBibliographyEntry"/>
          </w:pPr>
          <w:bookmarkStart w:id="168" w:name="_CTVL0012bb9aad68db3461e8217ecb3623bdd01"/>
          <w:r>
            <w:t>May, R. J., Maier, H. R., &amp; Dandy, G. C. (2010). Data splitting for artificial neural networks using SOM-based stratified sampling.</w:t>
          </w:r>
          <w:bookmarkEnd w:id="168"/>
          <w:r>
            <w:t xml:space="preserve"> </w:t>
          </w:r>
          <w:r w:rsidRPr="00F4733B">
            <w:rPr>
              <w:i/>
            </w:rPr>
            <w:t>Neural Networks : The Official Journal of the International Neural Network Society</w:t>
          </w:r>
          <w:r w:rsidRPr="00F4733B">
            <w:t xml:space="preserve">, </w:t>
          </w:r>
          <w:r w:rsidRPr="00F4733B">
            <w:rPr>
              <w:i/>
            </w:rPr>
            <w:t>23</w:t>
          </w:r>
          <w:r w:rsidRPr="00F4733B">
            <w:t>(2), 283–294. https://doi.org/10.1016/j.neunet.2009.11.009</w:t>
          </w:r>
        </w:p>
        <w:p w14:paraId="54692E9D" w14:textId="77777777" w:rsidR="00F4733B" w:rsidRDefault="00F4733B" w:rsidP="00F4733B">
          <w:pPr>
            <w:pStyle w:val="CitaviBibliographyEntry"/>
          </w:pPr>
          <w:bookmarkStart w:id="169" w:name="_CTVL0011ccbbbb49dcf408685ca9bfd44b85121"/>
          <w:r>
            <w:t>Meta (2022). Inside the Lab: AI breakthroughs that will power the metaverse. Retrieved from https://ai.facebook.com/blog/meta-ai-inside-the-lab/</w:t>
          </w:r>
        </w:p>
        <w:p w14:paraId="7525E752" w14:textId="77777777" w:rsidR="00F4733B" w:rsidRDefault="00F4733B" w:rsidP="00F4733B">
          <w:pPr>
            <w:pStyle w:val="CitaviBibliographyEntry"/>
          </w:pPr>
          <w:bookmarkStart w:id="170" w:name="_CTVL0018c36ee259d7f451d8e8b550cc773dae6"/>
          <w:bookmarkEnd w:id="169"/>
          <w:r>
            <w:t>Microsoft (n.d.). Machine Learning operations maturity model. Retrieved from https://docs.microsoft.com/en-us/azure/architecture/example-scenario/mlops/mlops-maturity-model</w:t>
          </w:r>
        </w:p>
        <w:p w14:paraId="207446AB" w14:textId="77777777" w:rsidR="00F4733B" w:rsidRDefault="00F4733B" w:rsidP="00F4733B">
          <w:pPr>
            <w:pStyle w:val="CitaviBibliographyEntry"/>
          </w:pPr>
          <w:bookmarkStart w:id="171" w:name="_CTVL0010e2d588e030b4862bdf22c8ec21c1879"/>
          <w:bookmarkEnd w:id="170"/>
          <w:r>
            <w:t>Minsky, M. (1961). Steps toward Artificial Intelligence.</w:t>
          </w:r>
          <w:bookmarkEnd w:id="171"/>
          <w:r>
            <w:t xml:space="preserve"> </w:t>
          </w:r>
          <w:r w:rsidRPr="00F4733B">
            <w:rPr>
              <w:i/>
            </w:rPr>
            <w:t>Proceedings of the IRE</w:t>
          </w:r>
          <w:r w:rsidRPr="00F4733B">
            <w:t xml:space="preserve">, </w:t>
          </w:r>
          <w:r w:rsidRPr="00F4733B">
            <w:rPr>
              <w:i/>
            </w:rPr>
            <w:t>49</w:t>
          </w:r>
          <w:r w:rsidRPr="00F4733B">
            <w:t>(1), 8–30. https://doi.org/10.1109/JRPROC.1961.287775</w:t>
          </w:r>
        </w:p>
        <w:p w14:paraId="164BE51D" w14:textId="77777777" w:rsidR="00F4733B" w:rsidRDefault="00F4733B" w:rsidP="00F4733B">
          <w:pPr>
            <w:pStyle w:val="CitaviBibliographyEntry"/>
          </w:pPr>
          <w:bookmarkStart w:id="172" w:name="_CTVL00109a964abb6b84f43a966831903f60a22"/>
          <w:r>
            <w:t>Miranda, L. J. (2021). Towards data-centric machine learning: a short review.</w:t>
          </w:r>
          <w:bookmarkEnd w:id="172"/>
          <w:r>
            <w:t xml:space="preserve"> </w:t>
          </w:r>
          <w:r w:rsidRPr="00F4733B">
            <w:rPr>
              <w:i/>
            </w:rPr>
            <w:t xml:space="preserve">Ljvmiranda921. </w:t>
          </w:r>
          <w:proofErr w:type="spellStart"/>
          <w:r w:rsidRPr="00F4733B">
            <w:rPr>
              <w:i/>
            </w:rPr>
            <w:t>Github</w:t>
          </w:r>
          <w:proofErr w:type="spellEnd"/>
          <w:r w:rsidRPr="00F4733B">
            <w:rPr>
              <w:i/>
            </w:rPr>
            <w:t>. Io</w:t>
          </w:r>
          <w:r w:rsidRPr="00F4733B">
            <w:t>.</w:t>
          </w:r>
        </w:p>
        <w:p w14:paraId="17AD94F8" w14:textId="77777777" w:rsidR="00F4733B" w:rsidRDefault="00F4733B" w:rsidP="00F4733B">
          <w:pPr>
            <w:pStyle w:val="CitaviBibliographyEntry"/>
          </w:pPr>
          <w:bookmarkStart w:id="173" w:name="_CTVL001940bb32260bb409d98e80f93a50dec03"/>
          <w:r>
            <w:lastRenderedPageBreak/>
            <w:t xml:space="preserve">Myers, B. L., </w:t>
          </w:r>
          <w:proofErr w:type="spellStart"/>
          <w:r>
            <w:t>Kappelman</w:t>
          </w:r>
          <w:proofErr w:type="spellEnd"/>
          <w:r>
            <w:t xml:space="preserve">, L. A., &amp; </w:t>
          </w:r>
          <w:proofErr w:type="spellStart"/>
          <w:r>
            <w:t>Prybutok</w:t>
          </w:r>
          <w:proofErr w:type="spellEnd"/>
          <w:r>
            <w:t>, V. R. (1997). A Comprehensive Model for Assessing the Quality and Productivity of the Information Systems Function.</w:t>
          </w:r>
          <w:bookmarkEnd w:id="173"/>
          <w:r>
            <w:t xml:space="preserve"> </w:t>
          </w:r>
          <w:r w:rsidRPr="00F4733B">
            <w:rPr>
              <w:i/>
            </w:rPr>
            <w:t>Information Resources Management Journal</w:t>
          </w:r>
          <w:r w:rsidRPr="00F4733B">
            <w:t xml:space="preserve">, </w:t>
          </w:r>
          <w:r w:rsidRPr="00F4733B">
            <w:rPr>
              <w:i/>
            </w:rPr>
            <w:t>10</w:t>
          </w:r>
          <w:r w:rsidRPr="00F4733B">
            <w:t>(1), 6–26. https://doi.org/10.4018/irmj.1997010101</w:t>
          </w:r>
        </w:p>
        <w:p w14:paraId="70A9E1A4" w14:textId="77777777" w:rsidR="00F4733B" w:rsidRDefault="00F4733B" w:rsidP="00F4733B">
          <w:pPr>
            <w:pStyle w:val="CitaviBibliographyEntry"/>
          </w:pPr>
          <w:bookmarkStart w:id="174" w:name="_CTVL0015a391e413c5a40859500b06eaa59c969"/>
          <w:r>
            <w:t xml:space="preserve">Nair, V., &amp; Hinton, G. E. (2010). Rectified linear units improve restricted </w:t>
          </w:r>
          <w:proofErr w:type="spellStart"/>
          <w:r>
            <w:t>boltzmann</w:t>
          </w:r>
          <w:proofErr w:type="spellEnd"/>
          <w:r>
            <w:t xml:space="preserve"> machines. In</w:t>
          </w:r>
          <w:bookmarkEnd w:id="174"/>
          <w:r>
            <w:t xml:space="preserve"> </w:t>
          </w:r>
          <w:proofErr w:type="spellStart"/>
          <w:r w:rsidRPr="00F4733B">
            <w:rPr>
              <w:i/>
            </w:rPr>
            <w:t>Icml</w:t>
          </w:r>
          <w:proofErr w:type="spellEnd"/>
          <w:r w:rsidRPr="00F4733B">
            <w:t>.</w:t>
          </w:r>
        </w:p>
        <w:p w14:paraId="7F4BBE9A" w14:textId="77777777" w:rsidR="00F4733B" w:rsidRDefault="00F4733B" w:rsidP="00F4733B">
          <w:pPr>
            <w:pStyle w:val="CitaviBibliographyEntry"/>
          </w:pPr>
          <w:bookmarkStart w:id="175" w:name="_CTVL001b5893b8b721c481a92fc8168361bba92"/>
          <w:proofErr w:type="spellStart"/>
          <w:r>
            <w:t>Naumov</w:t>
          </w:r>
          <w:proofErr w:type="spellEnd"/>
          <w:r>
            <w:t xml:space="preserve">, M., </w:t>
          </w:r>
          <w:proofErr w:type="spellStart"/>
          <w:r>
            <w:t>Mudigere</w:t>
          </w:r>
          <w:proofErr w:type="spellEnd"/>
          <w:r>
            <w:t>, D., Shi, H.</w:t>
          </w:r>
          <w:r>
            <w:rPr>
              <w:rFonts w:ascii="Cambria Math" w:hAnsi="Cambria Math" w:cs="Cambria Math"/>
            </w:rPr>
            <w:t>‑</w:t>
          </w:r>
          <w:r>
            <w:t>J.</w:t>
          </w:r>
          <w:r>
            <w:rPr>
              <w:rFonts w:cs="Arial"/>
            </w:rPr>
            <w:t> </w:t>
          </w:r>
          <w:r>
            <w:t>M., Huang,</w:t>
          </w:r>
          <w:r>
            <w:rPr>
              <w:rFonts w:cs="Arial"/>
            </w:rPr>
            <w:t> </w:t>
          </w:r>
          <w:r>
            <w:t xml:space="preserve">J., </w:t>
          </w:r>
          <w:proofErr w:type="spellStart"/>
          <w:r>
            <w:t>Sundaraman</w:t>
          </w:r>
          <w:proofErr w:type="spellEnd"/>
          <w:r>
            <w:t>,</w:t>
          </w:r>
          <w:r>
            <w:rPr>
              <w:rFonts w:cs="Arial"/>
            </w:rPr>
            <w:t> </w:t>
          </w:r>
          <w:r>
            <w:t>N., Park,</w:t>
          </w:r>
          <w:r>
            <w:rPr>
              <w:rFonts w:cs="Arial"/>
            </w:rPr>
            <w:t> </w:t>
          </w:r>
          <w:r>
            <w:t>J.,</w:t>
          </w:r>
          <w:r>
            <w:rPr>
              <w:rFonts w:cs="Arial"/>
            </w:rPr>
            <w:t> </w:t>
          </w:r>
          <w:r>
            <w:t>.</w:t>
          </w:r>
          <w:r>
            <w:rPr>
              <w:rFonts w:cs="Arial"/>
            </w:rPr>
            <w:t> </w:t>
          </w:r>
          <w:r>
            <w:t>.</w:t>
          </w:r>
          <w:r>
            <w:rPr>
              <w:rFonts w:cs="Arial"/>
            </w:rPr>
            <w:t> </w:t>
          </w:r>
          <w:r>
            <w:t xml:space="preserve">. </w:t>
          </w:r>
          <w:proofErr w:type="spellStart"/>
          <w:r>
            <w:t>Smelyanskiy</w:t>
          </w:r>
          <w:proofErr w:type="spellEnd"/>
          <w:r>
            <w:t>,</w:t>
          </w:r>
          <w:r>
            <w:rPr>
              <w:rFonts w:cs="Arial"/>
            </w:rPr>
            <w:t> </w:t>
          </w:r>
          <w:r>
            <w:t>M. (2019, May 31).</w:t>
          </w:r>
          <w:bookmarkEnd w:id="175"/>
          <w:r>
            <w:t xml:space="preserve"> </w:t>
          </w:r>
          <w:r w:rsidRPr="00F4733B">
            <w:rPr>
              <w:i/>
            </w:rPr>
            <w:t>Deep Learning Recommendation Model for Personalization and Recommendation Systems</w:t>
          </w:r>
          <w:r w:rsidRPr="00F4733B">
            <w:t xml:space="preserve">. Retrieved from http://arxiv.org/pdf/1906.00091v1 </w:t>
          </w:r>
        </w:p>
        <w:p w14:paraId="241C27D5" w14:textId="77777777" w:rsidR="00F4733B" w:rsidRDefault="00F4733B" w:rsidP="00F4733B">
          <w:pPr>
            <w:pStyle w:val="CitaviBibliographyEntry"/>
          </w:pPr>
          <w:bookmarkStart w:id="176"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532931D3" w14:textId="77777777" w:rsidR="00F4733B" w:rsidRDefault="00F4733B" w:rsidP="00F4733B">
          <w:pPr>
            <w:pStyle w:val="CitaviBibliographyEntry"/>
          </w:pPr>
          <w:bookmarkStart w:id="177" w:name="_CTVL001d58c64bc525b456e8ec2c748df0c8f82"/>
          <w:bookmarkEnd w:id="176"/>
          <w:r>
            <w:t>Pandas (n.d.). pandas. Retrieved from https://pandas.pydata.org/</w:t>
          </w:r>
        </w:p>
        <w:p w14:paraId="11ECF658" w14:textId="77777777" w:rsidR="00F4733B" w:rsidRDefault="00F4733B" w:rsidP="00F4733B">
          <w:pPr>
            <w:pStyle w:val="CitaviBibliographyEntry"/>
          </w:pPr>
          <w:bookmarkStart w:id="178" w:name="_CTVL001eba84538ac07417892f6534d797d40ab"/>
          <w:bookmarkEnd w:id="177"/>
          <w:proofErr w:type="spellStart"/>
          <w:r>
            <w:t>Qahtan</w:t>
          </w:r>
          <w:proofErr w:type="spellEnd"/>
          <w:r>
            <w:t>, A. A., Alharbi, B., Wang, S., &amp; Zhang, X. [</w:t>
          </w:r>
          <w:proofErr w:type="spellStart"/>
          <w:r>
            <w:t>Xiangliang</w:t>
          </w:r>
          <w:proofErr w:type="spellEnd"/>
          <w:r>
            <w:t>] (2015). A PCA-Based Change Detection Framework for Multidimensional Data Streams: Change Detection in Multidimensional Data Streams. In</w:t>
          </w:r>
          <w:bookmarkEnd w:id="178"/>
          <w:r>
            <w:t xml:space="preserve"> </w:t>
          </w:r>
          <w:r w:rsidRPr="00F4733B">
            <w:rPr>
              <w:i/>
            </w:rPr>
            <w:t xml:space="preserve">KDD ’15, Proceedings of the 21th ACM SIGKDD International Conference on Knowledge Discovery and Data Mining </w:t>
          </w:r>
          <w:r w:rsidRPr="00F4733B">
            <w:t>(pp. 935–944). New York, NY, USA: Association for Computing Machinery. https://doi.org/10.1145/2783258.2783359</w:t>
          </w:r>
        </w:p>
        <w:p w14:paraId="296C8AA4" w14:textId="77777777" w:rsidR="00F4733B" w:rsidRDefault="00F4733B" w:rsidP="00F4733B">
          <w:pPr>
            <w:pStyle w:val="CitaviBibliographyEntry"/>
          </w:pPr>
          <w:bookmarkStart w:id="179" w:name="_CTVL001d7b32e07c55f47bf90cea967c13decb7"/>
          <w:r>
            <w:t>Refinitiv (2020).</w:t>
          </w:r>
          <w:bookmarkEnd w:id="179"/>
          <w:r>
            <w:t xml:space="preserve"> </w:t>
          </w:r>
          <w:r w:rsidRPr="00F4733B">
            <w:rPr>
              <w:i/>
            </w:rPr>
            <w:t>THE RISE OF THE DATA SCIENTIST:: Machine learning models for the future</w:t>
          </w:r>
          <w:r w:rsidRPr="00F4733B">
            <w:t xml:space="preserve">. Retrieved from https://www.refinitiv.com/en/resources/special-report/refinitiv-2020-artificial-intelligence-machine-learning-global-study </w:t>
          </w:r>
        </w:p>
        <w:p w14:paraId="78769E6C" w14:textId="77777777" w:rsidR="00F4733B" w:rsidRDefault="00F4733B" w:rsidP="00F4733B">
          <w:pPr>
            <w:pStyle w:val="CitaviBibliographyEntry"/>
          </w:pPr>
          <w:bookmarkStart w:id="180" w:name="_CTVL0011c377dae22404f24b133b8953277f652"/>
          <w:proofErr w:type="spellStart"/>
          <w:r>
            <w:t>Rendle</w:t>
          </w:r>
          <w:proofErr w:type="spellEnd"/>
          <w:r>
            <w:t xml:space="preserve">, S., </w:t>
          </w:r>
          <w:proofErr w:type="spellStart"/>
          <w:r>
            <w:t>Krichene</w:t>
          </w:r>
          <w:proofErr w:type="spellEnd"/>
          <w:r>
            <w:t>, W., Zhang, L., &amp; Anderson, J. (2020). Neural Collaborative Filtering vs. Matrix Factorization Revisited. In</w:t>
          </w:r>
          <w:bookmarkEnd w:id="180"/>
          <w:r>
            <w:t xml:space="preserve"> </w:t>
          </w:r>
          <w:r w:rsidRPr="00F4733B">
            <w:rPr>
              <w:i/>
            </w:rPr>
            <w:t xml:space="preserve">Fourteenth ACM Conference on Recommender Systems </w:t>
          </w:r>
          <w:r w:rsidRPr="00F4733B">
            <w:t>(pp. 240–248). New York, NY, USA: Association for Computing Machinery. https://doi.org/10.1145/3383313.3412488</w:t>
          </w:r>
        </w:p>
        <w:p w14:paraId="0507528F" w14:textId="77777777" w:rsidR="00F4733B" w:rsidRDefault="00F4733B" w:rsidP="00F4733B">
          <w:pPr>
            <w:pStyle w:val="CitaviBibliographyEntry"/>
          </w:pPr>
          <w:bookmarkStart w:id="181" w:name="_CTVL001f5088e61a86547eebc9ca98fef3c4212"/>
          <w:proofErr w:type="spellStart"/>
          <w:r>
            <w:t>Renggli</w:t>
          </w:r>
          <w:proofErr w:type="spellEnd"/>
          <w:r>
            <w:t xml:space="preserve">, C., </w:t>
          </w:r>
          <w:proofErr w:type="spellStart"/>
          <w:r>
            <w:t>Rimanic</w:t>
          </w:r>
          <w:proofErr w:type="spellEnd"/>
          <w:r>
            <w:t xml:space="preserve">, L., </w:t>
          </w:r>
          <w:proofErr w:type="spellStart"/>
          <w:r>
            <w:t>Gürel</w:t>
          </w:r>
          <w:proofErr w:type="spellEnd"/>
          <w:r>
            <w:t xml:space="preserve">, N. M., </w:t>
          </w:r>
          <w:proofErr w:type="spellStart"/>
          <w:r>
            <w:t>Karlaš</w:t>
          </w:r>
          <w:proofErr w:type="spellEnd"/>
          <w:r>
            <w:t>, B., Wu, W., &amp; Zhang, C. (2021, February 15).</w:t>
          </w:r>
          <w:bookmarkEnd w:id="181"/>
          <w:r>
            <w:t xml:space="preserve"> </w:t>
          </w:r>
          <w:r w:rsidRPr="00F4733B">
            <w:rPr>
              <w:i/>
            </w:rPr>
            <w:t>A Data Quality-Driven View of MLOps</w:t>
          </w:r>
          <w:r w:rsidRPr="00F4733B">
            <w:t xml:space="preserve">. Retrieved from http://arxiv.org/pdf/2102.07750v1 </w:t>
          </w:r>
        </w:p>
        <w:p w14:paraId="318FD455" w14:textId="77777777" w:rsidR="00F4733B" w:rsidRDefault="00F4733B" w:rsidP="00F4733B">
          <w:pPr>
            <w:pStyle w:val="CitaviBibliographyEntry"/>
          </w:pPr>
          <w:bookmarkStart w:id="182" w:name="_CTVL001afe4070d69ce4362aa65c65d75cc5021"/>
          <w:proofErr w:type="spellStart"/>
          <w:r>
            <w:t>Rimol</w:t>
          </w:r>
          <w:proofErr w:type="spellEnd"/>
          <w:r>
            <w:t>, M. (2021, November 22).</w:t>
          </w:r>
          <w:bookmarkEnd w:id="182"/>
          <w:r>
            <w:t xml:space="preserve"> </w:t>
          </w:r>
          <w:r w:rsidRPr="00F4733B">
            <w:rPr>
              <w:i/>
            </w:rPr>
            <w:t>Gartner Forecasts Worldwide Artificial Intelligence Software Market to Reach $62 Billion in 2022</w:t>
          </w:r>
          <w:r w:rsidRPr="00F4733B">
            <w:t xml:space="preserve">. Retrieved from Gartner website: https://www.gartner.com/en/newsroom/press-releases/2021-11-22-gartner-forecasts-worldwide-artificial-intelligence-software-market-to-reach-62-billion-in-2022 </w:t>
          </w:r>
        </w:p>
        <w:p w14:paraId="72479045" w14:textId="77777777" w:rsidR="00F4733B" w:rsidRDefault="00F4733B" w:rsidP="00F4733B">
          <w:pPr>
            <w:pStyle w:val="CitaviBibliographyEntry"/>
            <w:rPr>
              <w:i/>
            </w:rPr>
          </w:pPr>
          <w:bookmarkStart w:id="183" w:name="_CTVL0011b70ababf0ef401d957781d605e2c3e7"/>
          <w:r>
            <w:t>Rosenblatt, F. (1961).</w:t>
          </w:r>
          <w:bookmarkEnd w:id="183"/>
          <w:r>
            <w:t xml:space="preserve"> </w:t>
          </w:r>
          <w:r w:rsidRPr="00F4733B">
            <w:rPr>
              <w:i/>
            </w:rPr>
            <w:t xml:space="preserve">Principles of </w:t>
          </w:r>
          <w:proofErr w:type="spellStart"/>
          <w:r w:rsidRPr="00F4733B">
            <w:rPr>
              <w:i/>
            </w:rPr>
            <w:t>neurodynamics</w:t>
          </w:r>
          <w:proofErr w:type="spellEnd"/>
          <w:r w:rsidRPr="00F4733B">
            <w:rPr>
              <w:i/>
            </w:rPr>
            <w:t xml:space="preserve">. </w:t>
          </w:r>
          <w:proofErr w:type="spellStart"/>
          <w:r w:rsidRPr="00F4733B">
            <w:rPr>
              <w:i/>
            </w:rPr>
            <w:t>perceptrons</w:t>
          </w:r>
          <w:proofErr w:type="spellEnd"/>
          <w:r w:rsidRPr="00F4733B">
            <w:rPr>
              <w:i/>
            </w:rPr>
            <w:t xml:space="preserve"> and the theory of brain mechanisms. </w:t>
          </w:r>
        </w:p>
        <w:p w14:paraId="153131D9" w14:textId="77777777" w:rsidR="00F4733B" w:rsidRDefault="00F4733B" w:rsidP="00F4733B">
          <w:pPr>
            <w:pStyle w:val="CitaviBibliographyEntry"/>
          </w:pPr>
          <w:bookmarkStart w:id="184" w:name="_CTVL001fda79fb0273c4e0dadd2eb66caed3747"/>
          <w:proofErr w:type="spellStart"/>
          <w:r>
            <w:lastRenderedPageBreak/>
            <w:t>Ruf</w:t>
          </w:r>
          <w:proofErr w:type="spellEnd"/>
          <w:r>
            <w:t xml:space="preserve">, P., Madan, M., Reich, C., &amp; </w:t>
          </w:r>
          <w:proofErr w:type="spellStart"/>
          <w:r>
            <w:t>Ould</w:t>
          </w:r>
          <w:proofErr w:type="spellEnd"/>
          <w:r>
            <w:t>-Abdeslam, D. (2021). Demystifying MLOps and Presenting a Recipe for the Selection of Open-Source Tools.</w:t>
          </w:r>
          <w:bookmarkEnd w:id="184"/>
          <w:r>
            <w:t xml:space="preserve"> </w:t>
          </w:r>
          <w:r w:rsidRPr="00F4733B">
            <w:rPr>
              <w:i/>
            </w:rPr>
            <w:t>Applied Sciences</w:t>
          </w:r>
          <w:r w:rsidRPr="00F4733B">
            <w:t xml:space="preserve">, </w:t>
          </w:r>
          <w:r w:rsidRPr="00F4733B">
            <w:rPr>
              <w:i/>
            </w:rPr>
            <w:t>11</w:t>
          </w:r>
          <w:r w:rsidRPr="00F4733B">
            <w:t>(19), 8861. https://doi.org/10.3390/app11198861</w:t>
          </w:r>
        </w:p>
        <w:p w14:paraId="228CF141" w14:textId="77777777" w:rsidR="00F4733B" w:rsidRDefault="00F4733B" w:rsidP="00F4733B">
          <w:pPr>
            <w:pStyle w:val="CitaviBibliographyEntry"/>
          </w:pPr>
          <w:bookmarkStart w:id="185" w:name="_CTVL0014bf08d4fa6364499985088a327444fd9"/>
          <w:r>
            <w:t xml:space="preserve">Salama, K., </w:t>
          </w:r>
          <w:proofErr w:type="spellStart"/>
          <w:r>
            <w:t>Kazmierczak</w:t>
          </w:r>
          <w:proofErr w:type="spellEnd"/>
          <w:r>
            <w:t xml:space="preserve">, J., &amp; </w:t>
          </w:r>
          <w:proofErr w:type="spellStart"/>
          <w:r>
            <w:t>Schut</w:t>
          </w:r>
          <w:proofErr w:type="spellEnd"/>
          <w:r>
            <w:t>, D. (2021). Practitioners guide to MLOps: A framework for continuous delivery and automation of machine learning. Retrieved from https://services.google.com/fh/files/misc/practitioners_guide_to_mlops_whitepaper.pdf</w:t>
          </w:r>
        </w:p>
        <w:p w14:paraId="40F6FA62" w14:textId="77777777" w:rsidR="00F4733B" w:rsidRDefault="00F4733B" w:rsidP="00F4733B">
          <w:pPr>
            <w:pStyle w:val="CitaviBibliographyEntry"/>
          </w:pPr>
          <w:bookmarkStart w:id="186" w:name="_CTVL0018c0e0b3fa7c240d7ac6e9536b78b8304"/>
          <w:bookmarkEnd w:id="185"/>
          <w:r>
            <w:t xml:space="preserve">Sculley, D., Holt, G., </w:t>
          </w:r>
          <w:proofErr w:type="spellStart"/>
          <w:r>
            <w:t>Golovin</w:t>
          </w:r>
          <w:proofErr w:type="spellEnd"/>
          <w:r>
            <w:t xml:space="preserve">, D., </w:t>
          </w:r>
          <w:proofErr w:type="spellStart"/>
          <w:r>
            <w:t>Davydov</w:t>
          </w:r>
          <w:proofErr w:type="spellEnd"/>
          <w:r>
            <w:t>, E., Phillips, T., Ebner, D., . . . Dennison, D. (2015). Hidden technical debt in machine learning systems.</w:t>
          </w:r>
          <w:bookmarkEnd w:id="186"/>
          <w:r>
            <w:t xml:space="preserve"> </w:t>
          </w:r>
          <w:r w:rsidRPr="00F4733B">
            <w:rPr>
              <w:i/>
            </w:rPr>
            <w:t>Advances in Neural Information Processing Systems</w:t>
          </w:r>
          <w:r w:rsidRPr="00F4733B">
            <w:t xml:space="preserve">, </w:t>
          </w:r>
          <w:r w:rsidRPr="00F4733B">
            <w:rPr>
              <w:i/>
            </w:rPr>
            <w:t>28</w:t>
          </w:r>
          <w:r w:rsidRPr="00F4733B">
            <w:t>(2), 2503–2511.</w:t>
          </w:r>
        </w:p>
        <w:p w14:paraId="17512B28" w14:textId="77777777" w:rsidR="00F4733B" w:rsidRDefault="00F4733B" w:rsidP="00F4733B">
          <w:pPr>
            <w:pStyle w:val="CitaviBibliographyEntry"/>
          </w:pPr>
          <w:bookmarkStart w:id="187" w:name="_CTVL001bf6fe32adde348f7870c8c5e52d6b439"/>
          <w:proofErr w:type="spellStart"/>
          <w:r>
            <w:t>Serban</w:t>
          </w:r>
          <w:proofErr w:type="spellEnd"/>
          <w:r>
            <w:t xml:space="preserve">, A., van der </w:t>
          </w:r>
          <w:proofErr w:type="spellStart"/>
          <w:r>
            <w:t>Blom</w:t>
          </w:r>
          <w:proofErr w:type="spellEnd"/>
          <w:r>
            <w:t xml:space="preserve">, K., </w:t>
          </w:r>
          <w:proofErr w:type="spellStart"/>
          <w:r>
            <w:t>Hoos</w:t>
          </w:r>
          <w:proofErr w:type="spellEnd"/>
          <w:r>
            <w:t>, H., &amp; Visser, J. (2020). Adoption and Effects of Software Engineering Best Practices in Machine Learning,</w:t>
          </w:r>
          <w:bookmarkEnd w:id="187"/>
          <w:r>
            <w:t xml:space="preserve"> </w:t>
          </w:r>
          <w:r w:rsidRPr="00F4733B">
            <w:rPr>
              <w:i/>
            </w:rPr>
            <w:t>1</w:t>
          </w:r>
          <w:r w:rsidRPr="00F4733B">
            <w:t>, 1–12. https://doi.org/10.1145/3382494.3410681</w:t>
          </w:r>
        </w:p>
        <w:p w14:paraId="6AA953C4" w14:textId="77777777" w:rsidR="00F4733B" w:rsidRDefault="00F4733B" w:rsidP="00F4733B">
          <w:pPr>
            <w:pStyle w:val="CitaviBibliographyEntry"/>
          </w:pPr>
          <w:bookmarkStart w:id="188" w:name="_CTVL0010ea2218ffdb74a62a854f437b2d7d86c"/>
          <w:r>
            <w:t xml:space="preserve">Shan, Y., </w:t>
          </w:r>
          <w:proofErr w:type="spellStart"/>
          <w:r>
            <w:t>Hoens</w:t>
          </w:r>
          <w:proofErr w:type="spellEnd"/>
          <w:r>
            <w:t xml:space="preserve">, T. R., Jiao, J., Wang, H., Yu, D., &amp; Mao, J. C. (2016). Deep Crossing. In B. </w:t>
          </w:r>
          <w:proofErr w:type="spellStart"/>
          <w:r>
            <w:t>Krishnapuram</w:t>
          </w:r>
          <w:proofErr w:type="spellEnd"/>
          <w:r>
            <w:t xml:space="preserve">, M. Shah, A. </w:t>
          </w:r>
          <w:proofErr w:type="spellStart"/>
          <w:r>
            <w:t>Smola</w:t>
          </w:r>
          <w:proofErr w:type="spellEnd"/>
          <w:r>
            <w:t>, C. Aggarwal, D. Shen, &amp; R. Rastogi (Eds.),</w:t>
          </w:r>
          <w:bookmarkEnd w:id="188"/>
          <w:r>
            <w:t xml:space="preserve"> </w:t>
          </w:r>
          <w:r w:rsidRPr="00F4733B">
            <w:rPr>
              <w:i/>
            </w:rPr>
            <w:t xml:space="preserve">Proceedings of the 22nd ACM SIGKDD International Conference on Knowledge Discovery and Data Mining </w:t>
          </w:r>
          <w:r w:rsidRPr="00F4733B">
            <w:t>(pp. 255–262). New York, NY, USA: ACM. https://doi.org/10.1145/2939672.2939704</w:t>
          </w:r>
        </w:p>
        <w:p w14:paraId="52D9376B" w14:textId="77777777" w:rsidR="00F4733B" w:rsidRDefault="00F4733B" w:rsidP="00F4733B">
          <w:pPr>
            <w:pStyle w:val="CitaviBibliographyEntry"/>
          </w:pPr>
          <w:bookmarkStart w:id="189" w:name="_CTVL001f3c9377022c340969aa07cf5a944794c"/>
          <w:r>
            <w:t xml:space="preserve">Singh, P. K., Choudhury, P., Dey, A. K., &amp; </w:t>
          </w:r>
          <w:proofErr w:type="spellStart"/>
          <w:r>
            <w:t>Pramanik</w:t>
          </w:r>
          <w:proofErr w:type="spellEnd"/>
          <w:r>
            <w:t>, P. K. D. (2021). Recommender systems: an overview, research trends, and future directions.</w:t>
          </w:r>
          <w:bookmarkEnd w:id="189"/>
          <w:r>
            <w:t xml:space="preserve"> </w:t>
          </w:r>
          <w:r w:rsidRPr="00F4733B">
            <w:rPr>
              <w:i/>
            </w:rPr>
            <w:t>International Journal of Business and Systems Research</w:t>
          </w:r>
          <w:r w:rsidRPr="00F4733B">
            <w:t xml:space="preserve">, </w:t>
          </w:r>
          <w:r w:rsidRPr="00F4733B">
            <w:rPr>
              <w:i/>
            </w:rPr>
            <w:t>15</w:t>
          </w:r>
          <w:r w:rsidRPr="00F4733B">
            <w:t>(1), 14. https://doi.org/10.1504/ijbsr.2021.10033303</w:t>
          </w:r>
        </w:p>
        <w:p w14:paraId="6500276C" w14:textId="77777777" w:rsidR="00F4733B" w:rsidRDefault="00F4733B" w:rsidP="00F4733B">
          <w:pPr>
            <w:pStyle w:val="CitaviBibliographyEntry"/>
          </w:pPr>
          <w:bookmarkStart w:id="190" w:name="_CTVL0014f95dc68361e46f69f783007e76fa1c7"/>
          <w:r>
            <w:t xml:space="preserve">Studer, S., Bui, T. B., Drescher, C., </w:t>
          </w:r>
          <w:proofErr w:type="spellStart"/>
          <w:r>
            <w:t>Hanuschkin</w:t>
          </w:r>
          <w:proofErr w:type="spellEnd"/>
          <w:r>
            <w:t>, A., Winkler, L., Peters, S., &amp; Müller, K.</w:t>
          </w:r>
          <w:r>
            <w:rPr>
              <w:rFonts w:ascii="Cambria Math" w:hAnsi="Cambria Math" w:cs="Cambria Math"/>
            </w:rPr>
            <w:t>‑</w:t>
          </w:r>
          <w:r>
            <w:t>R. (2021). Towards CRISP-ML(Q): A Machine Learning Process Model with Quality Assurance Methodology.</w:t>
          </w:r>
          <w:bookmarkEnd w:id="190"/>
          <w:r>
            <w:t xml:space="preserve"> </w:t>
          </w:r>
          <w:r w:rsidRPr="00F4733B">
            <w:rPr>
              <w:i/>
            </w:rPr>
            <w:t>Machine Learning and Knowledge Extraction</w:t>
          </w:r>
          <w:r w:rsidRPr="00F4733B">
            <w:t xml:space="preserve">, </w:t>
          </w:r>
          <w:r w:rsidRPr="00F4733B">
            <w:rPr>
              <w:i/>
            </w:rPr>
            <w:t>3</w:t>
          </w:r>
          <w:r w:rsidRPr="00F4733B">
            <w:t>(2), 392–413. https://doi.org/10.3390/make3020020</w:t>
          </w:r>
        </w:p>
        <w:p w14:paraId="3C22E922" w14:textId="77777777" w:rsidR="00F4733B" w:rsidRDefault="00F4733B" w:rsidP="00F4733B">
          <w:pPr>
            <w:pStyle w:val="CitaviBibliographyEntry"/>
          </w:pPr>
          <w:bookmarkStart w:id="191" w:name="_CTVL001d901da9015e84747bfcb5647573b2436"/>
          <w:proofErr w:type="spellStart"/>
          <w:r>
            <w:t>Su</w:t>
          </w:r>
          <w:proofErr w:type="spellEnd"/>
          <w:r>
            <w:t xml:space="preserve">, X., &amp; </w:t>
          </w:r>
          <w:proofErr w:type="spellStart"/>
          <w:r>
            <w:t>Khoshgoftaar</w:t>
          </w:r>
          <w:proofErr w:type="spellEnd"/>
          <w:r>
            <w:t>, T. M. (2009). A Survey of Collaborative Filtering Techniques.</w:t>
          </w:r>
          <w:bookmarkEnd w:id="191"/>
          <w:r>
            <w:t xml:space="preserve"> </w:t>
          </w:r>
          <w:r w:rsidRPr="00F4733B">
            <w:rPr>
              <w:i/>
            </w:rPr>
            <w:t>Advances in Artificial Intelligence</w:t>
          </w:r>
          <w:r w:rsidRPr="00F4733B">
            <w:t xml:space="preserve">, </w:t>
          </w:r>
          <w:r w:rsidRPr="00F4733B">
            <w:rPr>
              <w:i/>
            </w:rPr>
            <w:t>2009</w:t>
          </w:r>
          <w:r w:rsidRPr="00F4733B">
            <w:t>, 1–19. https://doi.org/10.1155/2009/421425</w:t>
          </w:r>
        </w:p>
        <w:p w14:paraId="7A36C97C" w14:textId="77777777" w:rsidR="00F4733B" w:rsidRDefault="00F4733B" w:rsidP="00F4733B">
          <w:pPr>
            <w:pStyle w:val="CitaviBibliographyEntry"/>
          </w:pPr>
          <w:bookmarkStart w:id="192" w:name="_CTVL0014d0825e1efea49a4a221d4a6aa77abec"/>
          <w:proofErr w:type="spellStart"/>
          <w:r>
            <w:t>Symeonidis</w:t>
          </w:r>
          <w:proofErr w:type="spellEnd"/>
          <w:r>
            <w:t xml:space="preserve">, G., </w:t>
          </w:r>
          <w:proofErr w:type="spellStart"/>
          <w:r>
            <w:t>Nerantzis</w:t>
          </w:r>
          <w:proofErr w:type="spellEnd"/>
          <w:r>
            <w:t xml:space="preserve">, E., </w:t>
          </w:r>
          <w:proofErr w:type="spellStart"/>
          <w:r>
            <w:t>Kazakis</w:t>
          </w:r>
          <w:proofErr w:type="spellEnd"/>
          <w:r>
            <w:t xml:space="preserve">, A., &amp; </w:t>
          </w:r>
          <w:proofErr w:type="spellStart"/>
          <w:r>
            <w:t>Papakostas</w:t>
          </w:r>
          <w:proofErr w:type="spellEnd"/>
          <w:r>
            <w:t>, G. A. (2022). MLOps - Definitions, Tools and Challenges. In</w:t>
          </w:r>
          <w:bookmarkEnd w:id="192"/>
          <w:r>
            <w:t xml:space="preserve"> </w:t>
          </w:r>
          <w:r w:rsidRPr="00F4733B">
            <w:rPr>
              <w:i/>
            </w:rPr>
            <w:t xml:space="preserve">2022 IEEE 12th Annual Computing and Communication Workshop and Conference (CCWC) </w:t>
          </w:r>
          <w:r w:rsidRPr="00F4733B">
            <w:t>(pp. 453–460). IEEE. https://doi.org/10.1109/CCWC54503.2022.9720902</w:t>
          </w:r>
        </w:p>
        <w:p w14:paraId="18C6CFC4" w14:textId="77777777" w:rsidR="00F4733B" w:rsidRDefault="00F4733B" w:rsidP="00F4733B">
          <w:pPr>
            <w:pStyle w:val="CitaviBibliographyEntry"/>
          </w:pPr>
          <w:bookmarkStart w:id="193" w:name="_CTVL001be73c4f845cc48e1b8ca161c0d73770a"/>
          <w:r>
            <w:t>Tamburri, D. A. (2020). Sustainable MLOps: Trends and Challenges. In</w:t>
          </w:r>
          <w:bookmarkEnd w:id="193"/>
          <w:r>
            <w:t xml:space="preserve"> </w:t>
          </w:r>
          <w:r w:rsidRPr="00F4733B">
            <w:rPr>
              <w:i/>
            </w:rPr>
            <w:t xml:space="preserve">2020 22nd International Symposium on Symbolic and Numeric Algorithms for Scientific Computing (SYNASC) </w:t>
          </w:r>
          <w:r w:rsidRPr="00F4733B">
            <w:t>(pp. 17–23). IEEE. https://doi.org/10.1109/SYNASC51798.2020.00015</w:t>
          </w:r>
        </w:p>
        <w:p w14:paraId="09C74D6F" w14:textId="77777777" w:rsidR="00F4733B" w:rsidRDefault="00F4733B" w:rsidP="00F4733B">
          <w:pPr>
            <w:pStyle w:val="CitaviBibliographyEntry"/>
          </w:pPr>
          <w:bookmarkStart w:id="194" w:name="_CTVL001ca86fb2216cc4684a0165370b7561d52"/>
          <w:r>
            <w:t>TensorFlow (n.d.). TensorFlow Recommenders. Retrieved from https://www.tensorflow.org/recommenders</w:t>
          </w:r>
        </w:p>
        <w:p w14:paraId="33149079" w14:textId="77777777" w:rsidR="00F4733B" w:rsidRDefault="00F4733B" w:rsidP="00F4733B">
          <w:pPr>
            <w:pStyle w:val="CitaviBibliographyEntry"/>
          </w:pPr>
          <w:bookmarkStart w:id="195" w:name="_CTVL0014f6a45c63ee14703a167af60e42ede23"/>
          <w:bookmarkEnd w:id="194"/>
          <w:r>
            <w:lastRenderedPageBreak/>
            <w:t>TensorFlow (2022a). Deep &amp; Cross Network (DCN). Retrieved from https://www.tensorflow.org/recommenders/examples/dcn</w:t>
          </w:r>
        </w:p>
        <w:p w14:paraId="06E58932" w14:textId="77777777" w:rsidR="00F4733B" w:rsidRDefault="00F4733B" w:rsidP="00F4733B">
          <w:pPr>
            <w:pStyle w:val="CitaviBibliographyEntry"/>
          </w:pPr>
          <w:bookmarkStart w:id="196" w:name="_CTVL00152fb0ebe12bf4715811c42ff098d666d"/>
          <w:bookmarkEnd w:id="195"/>
          <w:r>
            <w:t>TensorFlow (2022b). TFRS API: All symbols in TensorFlow Recommenders. Retrieved from https://www.tensorflow.org/recommenders/api_docs/python/tfrs/all_symbols</w:t>
          </w:r>
        </w:p>
        <w:p w14:paraId="20BED463" w14:textId="77777777" w:rsidR="00F4733B" w:rsidRDefault="00F4733B" w:rsidP="00F4733B">
          <w:pPr>
            <w:pStyle w:val="CitaviBibliographyEntry"/>
          </w:pPr>
          <w:bookmarkStart w:id="197" w:name="_CTVL0010396afe5ba6442bbb8faaa092f83e6ed"/>
          <w:bookmarkEnd w:id="196"/>
          <w:r>
            <w:t xml:space="preserve">Theodoridis, J., &amp; </w:t>
          </w:r>
          <w:proofErr w:type="spellStart"/>
          <w:r>
            <w:t>Grießhaber</w:t>
          </w:r>
          <w:proofErr w:type="spellEnd"/>
          <w:r>
            <w:t xml:space="preserve">, D. (n.d.). </w:t>
          </w:r>
          <w:proofErr w:type="spellStart"/>
          <w:r>
            <w:t>Deeplearning</w:t>
          </w:r>
          <w:proofErr w:type="spellEnd"/>
          <w:r>
            <w:t xml:space="preserve"> Cluster - Docs. Retrieved from https://deeplearn.pages.mi.hdm-stuttgart.de/docs/</w:t>
          </w:r>
        </w:p>
        <w:p w14:paraId="2E05A493" w14:textId="77777777" w:rsidR="00F4733B" w:rsidRDefault="00F4733B" w:rsidP="00F4733B">
          <w:pPr>
            <w:pStyle w:val="CitaviBibliographyEntry"/>
          </w:pPr>
          <w:bookmarkStart w:id="198" w:name="_CTVL0017b613a10395c40f9b01f41448c8ad104"/>
          <w:bookmarkEnd w:id="197"/>
          <w:proofErr w:type="spellStart"/>
          <w:r>
            <w:t>Vellido</w:t>
          </w:r>
          <w:proofErr w:type="spellEnd"/>
          <w:r>
            <w:t xml:space="preserve">, A., </w:t>
          </w:r>
          <w:proofErr w:type="spellStart"/>
          <w:r>
            <w:t>Lisboa</w:t>
          </w:r>
          <w:proofErr w:type="spellEnd"/>
          <w:r>
            <w:t>, P. J., &amp; Meehan, K. (2000). Quantitative Characterization and Prediction of On-Line Purchasing Behavior: A Latent Variable Approach.</w:t>
          </w:r>
          <w:bookmarkEnd w:id="198"/>
          <w:r>
            <w:t xml:space="preserve"> </w:t>
          </w:r>
          <w:r w:rsidRPr="00F4733B">
            <w:rPr>
              <w:i/>
            </w:rPr>
            <w:t>International Journal of Electronic Commerce</w:t>
          </w:r>
          <w:r w:rsidRPr="00F4733B">
            <w:t xml:space="preserve">, </w:t>
          </w:r>
          <w:r w:rsidRPr="00F4733B">
            <w:rPr>
              <w:i/>
            </w:rPr>
            <w:t>4</w:t>
          </w:r>
          <w:r w:rsidRPr="00F4733B">
            <w:t>(4), 83–104. https://doi.org/10.1080/10864415.2000.11518380</w:t>
          </w:r>
        </w:p>
        <w:p w14:paraId="7D41F824" w14:textId="77777777" w:rsidR="00F4733B" w:rsidRDefault="00F4733B" w:rsidP="00F4733B">
          <w:pPr>
            <w:pStyle w:val="CitaviBibliographyEntry"/>
          </w:pPr>
          <w:bookmarkStart w:id="199" w:name="_CTVL00107b59ad7728a4751ac1c97f8b0ba36fb"/>
          <w:r>
            <w:t>Wang, R., Fu, B., Fu, G., &amp; Wang, M. (2017, August 17).</w:t>
          </w:r>
          <w:bookmarkEnd w:id="199"/>
          <w:r>
            <w:t xml:space="preserve"> </w:t>
          </w:r>
          <w:r w:rsidRPr="00F4733B">
            <w:rPr>
              <w:i/>
            </w:rPr>
            <w:t>Deep &amp; Cross Network for Ad Click Predictions</w:t>
          </w:r>
          <w:r w:rsidRPr="00F4733B">
            <w:t>. Retrieved from http://arxiv.org/pdf/1708.05123v1 https://doi.org/AdKDD</w:t>
          </w:r>
        </w:p>
        <w:p w14:paraId="1E5854E8" w14:textId="77777777" w:rsidR="00F4733B" w:rsidRDefault="00F4733B" w:rsidP="00F4733B">
          <w:pPr>
            <w:pStyle w:val="CitaviBibliographyEntry"/>
          </w:pPr>
          <w:bookmarkStart w:id="200" w:name="_CTVL00168c5ea5f5f1349bb9588b1d3e0cda53b"/>
          <w:r>
            <w:t xml:space="preserve">Wang, R., </w:t>
          </w:r>
          <w:proofErr w:type="spellStart"/>
          <w:r>
            <w:t>Shivanna</w:t>
          </w:r>
          <w:proofErr w:type="spellEnd"/>
          <w:r>
            <w:t xml:space="preserve">, R., Cheng, D., Jain, S., Lin, D., Hong, L., &amp; Chi, E. (2021). DCN V2: Improved Deep &amp; Cross Network and Practical Lessons for Web-scale Learning to Rank Systems. In J. </w:t>
          </w:r>
          <w:proofErr w:type="spellStart"/>
          <w:r>
            <w:t>Leskovec</w:t>
          </w:r>
          <w:proofErr w:type="spellEnd"/>
          <w:r>
            <w:t xml:space="preserve">, M. </w:t>
          </w:r>
          <w:proofErr w:type="spellStart"/>
          <w:r>
            <w:t>Grobelnik</w:t>
          </w:r>
          <w:proofErr w:type="spellEnd"/>
          <w:r>
            <w:t xml:space="preserve">, M. </w:t>
          </w:r>
          <w:proofErr w:type="spellStart"/>
          <w:r>
            <w:t>Najork</w:t>
          </w:r>
          <w:proofErr w:type="spellEnd"/>
          <w:r>
            <w:t>, J. Tang, &amp; L. Zia (Eds.),</w:t>
          </w:r>
          <w:bookmarkEnd w:id="200"/>
          <w:r>
            <w:t xml:space="preserve"> </w:t>
          </w:r>
          <w:r w:rsidRPr="00F4733B">
            <w:rPr>
              <w:i/>
            </w:rPr>
            <w:t xml:space="preserve">Proceedings of the Web Conference 2021 </w:t>
          </w:r>
          <w:r w:rsidRPr="00F4733B">
            <w:t>(pp. 1785–1797). New York, NY, USA: ACM. https://doi.org/10.1145/3442381.3450078</w:t>
          </w:r>
        </w:p>
        <w:p w14:paraId="43B976C5" w14:textId="77777777" w:rsidR="00F4733B" w:rsidRDefault="00F4733B" w:rsidP="00F4733B">
          <w:pPr>
            <w:pStyle w:val="CitaviBibliographyEntry"/>
          </w:pPr>
          <w:bookmarkStart w:id="201" w:name="_CTVL001ac17342124684964b43fc4b0238de8e6"/>
          <w:r>
            <w:t xml:space="preserve">Wei, W. (2022, June 9). Question: examples/best practices for integrating </w:t>
          </w:r>
          <w:proofErr w:type="spellStart"/>
          <w:r>
            <w:t>tfrs</w:t>
          </w:r>
          <w:proofErr w:type="spellEnd"/>
          <w:r>
            <w:t xml:space="preserve"> with </w:t>
          </w:r>
          <w:proofErr w:type="spellStart"/>
          <w:r>
            <w:t>tfx</w:t>
          </w:r>
          <w:proofErr w:type="spellEnd"/>
          <w:r>
            <w:t xml:space="preserve"> #380. Retrieved from https://github.com/tensorflow/recommenders/issues/380#issuecomment-1151934730</w:t>
          </w:r>
        </w:p>
        <w:p w14:paraId="0C692D4C" w14:textId="77777777" w:rsidR="00F4733B" w:rsidRDefault="00F4733B" w:rsidP="00F4733B">
          <w:pPr>
            <w:pStyle w:val="CitaviBibliographyEntry"/>
          </w:pPr>
          <w:bookmarkStart w:id="202" w:name="_CTVL0014c2e6615c4b542419b7a225008c0f5c7"/>
          <w:bookmarkEnd w:id="201"/>
          <w:r>
            <w:t xml:space="preserve">Yan, Y., &amp; Li, L. (2020). </w:t>
          </w:r>
          <w:proofErr w:type="spellStart"/>
          <w:r>
            <w:t>xDeepInt</w:t>
          </w:r>
          <w:proofErr w:type="spellEnd"/>
          <w:r>
            <w:t>: a hybrid architecture for modeling the vector-wise and bit-wise feature interactions.</w:t>
          </w:r>
        </w:p>
        <w:p w14:paraId="68F69FED" w14:textId="77777777" w:rsidR="00F4733B" w:rsidRDefault="00F4733B" w:rsidP="00F4733B">
          <w:pPr>
            <w:pStyle w:val="CitaviBibliographyEntry"/>
          </w:pPr>
          <w:bookmarkStart w:id="203" w:name="_CTVL001dbb186a3b223468da3083f0961f01254"/>
          <w:bookmarkEnd w:id="202"/>
          <w:r>
            <w:t xml:space="preserve">Yavuz, B., &amp; </w:t>
          </w:r>
          <w:proofErr w:type="spellStart"/>
          <w:r>
            <w:t>Chockalingam</w:t>
          </w:r>
          <w:proofErr w:type="spellEnd"/>
          <w:r>
            <w:t>, P. (2019). Introducing Delta Time Travel for Large Scale Data Lakes. Retrieved from https://databricks.com/de/blog/2019/02/04/introducing-delta-time-travel-for-large-scale-data-lakes.html</w:t>
          </w:r>
        </w:p>
        <w:p w14:paraId="52AF7886" w14:textId="77777777" w:rsidR="00F4733B" w:rsidRDefault="00F4733B" w:rsidP="00F4733B">
          <w:pPr>
            <w:pStyle w:val="CitaviBibliographyEntry"/>
          </w:pPr>
          <w:bookmarkStart w:id="204" w:name="_CTVL001bfb220fb294440b4ac6b74af960989b8"/>
          <w:bookmarkEnd w:id="203"/>
          <w:proofErr w:type="spellStart"/>
          <w:r>
            <w:t>Zaharia</w:t>
          </w:r>
          <w:proofErr w:type="spellEnd"/>
          <w:r>
            <w:t xml:space="preserve">, M., Chen, A., Davidson, A., </w:t>
          </w:r>
          <w:proofErr w:type="spellStart"/>
          <w:r>
            <w:t>Ghodsi</w:t>
          </w:r>
          <w:proofErr w:type="spellEnd"/>
          <w:r>
            <w:t xml:space="preserve">, A., Hong, S. A., </w:t>
          </w:r>
          <w:proofErr w:type="spellStart"/>
          <w:r>
            <w:t>Konwinski</w:t>
          </w:r>
          <w:proofErr w:type="spellEnd"/>
          <w:r>
            <w:t>, A., . . . others (2018). Accelerating the machine learning lifecycle with MLflow.</w:t>
          </w:r>
          <w:bookmarkEnd w:id="204"/>
          <w:r>
            <w:t xml:space="preserve"> </w:t>
          </w:r>
          <w:r w:rsidRPr="00F4733B">
            <w:rPr>
              <w:i/>
            </w:rPr>
            <w:t>IEEE Data Eng. Bull.</w:t>
          </w:r>
          <w:r w:rsidRPr="00F4733B">
            <w:t xml:space="preserve">, </w:t>
          </w:r>
          <w:r w:rsidRPr="00F4733B">
            <w:rPr>
              <w:i/>
            </w:rPr>
            <w:t>41</w:t>
          </w:r>
          <w:r w:rsidRPr="00F4733B">
            <w:t>(4), 39–45.</w:t>
          </w:r>
        </w:p>
        <w:p w14:paraId="6C546B3A" w14:textId="33DCD8D1" w:rsidR="00B32AE3" w:rsidRDefault="00F4733B" w:rsidP="00F4733B">
          <w:pPr>
            <w:pStyle w:val="CitaviBibliographyEntry"/>
          </w:pPr>
          <w:bookmarkStart w:id="205" w:name="_CTVL001d2ee07bd224242238ebb8b67b546de84"/>
          <w:r>
            <w:t>Zhang, Y., Chen, L., Yang, S., Yuan, M., Yi, H., Zhang, J. [</w:t>
          </w:r>
          <w:proofErr w:type="spellStart"/>
          <w:r>
            <w:t>Jie</w:t>
          </w:r>
          <w:proofErr w:type="spellEnd"/>
          <w:r>
            <w:t>], . . . Zheng, B. (2022, April 11).</w:t>
          </w:r>
          <w:bookmarkEnd w:id="205"/>
          <w:r>
            <w:t xml:space="preserve"> </w:t>
          </w:r>
          <w:r w:rsidRPr="00F4733B">
            <w:rPr>
              <w:i/>
            </w:rPr>
            <w:t>PICASSO: Unleashing the Potential of GPU-centric Training for Wide-and-deep Recommender Systems</w:t>
          </w:r>
          <w:r w:rsidRPr="00F4733B">
            <w:t xml:space="preserve">. Retrieved from http://arxiv.org/pdf/2204.04903v2 </w:t>
          </w:r>
          <w:r w:rsidR="00B32AE3">
            <w:fldChar w:fldCharType="end"/>
          </w:r>
        </w:p>
      </w:sdtContent>
    </w:sdt>
    <w:p w14:paraId="00F76676" w14:textId="564FC5FF"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FA535" w14:textId="77777777" w:rsidR="00E72FC8" w:rsidRDefault="00E72FC8">
      <w:pPr>
        <w:spacing w:before="0" w:line="240" w:lineRule="auto"/>
      </w:pPr>
      <w:r>
        <w:separator/>
      </w:r>
    </w:p>
  </w:endnote>
  <w:endnote w:type="continuationSeparator" w:id="0">
    <w:p w14:paraId="43D4D033" w14:textId="77777777" w:rsidR="00E72FC8" w:rsidRDefault="00E72FC8">
      <w:pPr>
        <w:spacing w:before="0" w:line="240" w:lineRule="auto"/>
      </w:pPr>
      <w:r>
        <w:continuationSeparator/>
      </w:r>
    </w:p>
  </w:endnote>
  <w:endnote w:type="continuationNotice" w:id="1">
    <w:p w14:paraId="0BF09D70" w14:textId="77777777" w:rsidR="00E72FC8" w:rsidRDefault="00E72FC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5D477" w14:textId="77777777" w:rsidR="00E72FC8" w:rsidRDefault="00E72FC8">
      <w:pPr>
        <w:spacing w:before="0" w:line="240" w:lineRule="auto"/>
      </w:pPr>
      <w:r>
        <w:separator/>
      </w:r>
    </w:p>
  </w:footnote>
  <w:footnote w:type="continuationSeparator" w:id="0">
    <w:p w14:paraId="283BFE56" w14:textId="77777777" w:rsidR="00E72FC8" w:rsidRDefault="00E72FC8">
      <w:pPr>
        <w:spacing w:before="0" w:line="240" w:lineRule="auto"/>
      </w:pPr>
      <w:r>
        <w:continuationSeparator/>
      </w:r>
    </w:p>
  </w:footnote>
  <w:footnote w:type="continuationNotice" w:id="1">
    <w:p w14:paraId="27718150" w14:textId="77777777" w:rsidR="00E72FC8" w:rsidRDefault="00E72FC8">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6681314E"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601E6C">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B9F7F3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601E6C">
            <w:t xml:space="preserve">Hinton, Srivastava, </w:t>
          </w:r>
          <w:proofErr w:type="spellStart"/>
          <w:r w:rsidR="00601E6C">
            <w:t>Krizhevsky</w:t>
          </w:r>
          <w:proofErr w:type="spellEnd"/>
          <w:r w:rsidR="00601E6C">
            <w:t xml:space="preserve">, </w:t>
          </w:r>
          <w:proofErr w:type="spellStart"/>
          <w:r w:rsidR="00601E6C">
            <w:t>Sutskever</w:t>
          </w:r>
          <w:proofErr w:type="spellEnd"/>
          <w:r w:rsidR="00601E6C">
            <w:t xml:space="preserve">, and </w:t>
          </w:r>
          <w:proofErr w:type="spellStart"/>
          <w:r w:rsidR="00601E6C">
            <w:t>Salakhutdinov</w:t>
          </w:r>
          <w:proofErr w:type="spellEnd"/>
          <w:r w:rsidR="00601E6C">
            <w:t xml:space="preserve"> (2012)</w:t>
          </w:r>
          <w:r w:rsidR="003B55EC">
            <w:fldChar w:fldCharType="end"/>
          </w:r>
        </w:sdtContent>
      </w:sdt>
      <w:r w:rsidR="000A108A">
        <w:t>.</w:t>
      </w:r>
    </w:p>
  </w:footnote>
  <w:footnote w:id="7">
    <w:p w14:paraId="06199A37" w14:textId="600E1903"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jFUMTQ6MTQ6NDU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601E6C">
            <w:t>Lian et al. (2018); Huang, She, Wang, and Zhang (2020); Yan and Li (2020)</w:t>
          </w:r>
          <w:r w:rsidR="000B4A08">
            <w:fldChar w:fldCharType="end"/>
          </w:r>
        </w:sdtContent>
      </w:sdt>
      <w:r w:rsidR="00506838">
        <w:t>.</w:t>
      </w:r>
    </w:p>
  </w:footnote>
  <w:footnote w:id="8">
    <w:p w14:paraId="6BAEB846" w14:textId="2D455FDC"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proofErr w:type="spellStart"/>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601E6C">
            <w:t>Kakantousis</w:t>
          </w:r>
          <w:proofErr w:type="spellEnd"/>
          <w:r w:rsidR="00601E6C">
            <w:t xml:space="preserve">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161BAD5C" w14:textId="09FEA78A" w:rsidR="00E17E66" w:rsidRPr="00E17E66" w:rsidRDefault="00E17E66">
      <w:pPr>
        <w:pStyle w:val="Funotentext"/>
        <w:rPr>
          <w:lang w:val="de-DE"/>
        </w:rPr>
      </w:pPr>
      <w:r>
        <w:rPr>
          <w:rStyle w:val="Funotenzeichen"/>
        </w:rPr>
        <w:footnoteRef/>
      </w:r>
      <w:r>
        <w:t xml:space="preserve"> IMDb </w:t>
      </w:r>
      <w:r w:rsidR="00BD15B9">
        <w:t>(Internet Movie Database) is a database</w:t>
      </w:r>
      <w:r w:rsidR="005162CC">
        <w:t xml:space="preserve"> </w:t>
      </w:r>
      <w:r w:rsidR="000366CA">
        <w:t xml:space="preserve">of entertainment media. It </w:t>
      </w:r>
      <w:r w:rsidR="001F7514">
        <w:t xml:space="preserve">provides information about movies, TV shows and videogames. </w:t>
      </w:r>
      <w:sdt>
        <w:sdtPr>
          <w:alias w:val="To edit, see citavi.com/edit"/>
          <w:tag w:val="CitaviPlaceholder#99a86228-1e69-4632-a5b6-c25054c9d091"/>
          <w:id w:val="707614439"/>
          <w:placeholder>
            <w:docPart w:val="DefaultPlaceholder_-1854013440"/>
          </w:placeholder>
        </w:sdtPr>
        <w:sdtEndPr/>
        <w:sdtContent>
          <w:r w:rsidR="005D3CD0">
            <w:t>(</w:t>
          </w:r>
          <w:r w:rsidR="005D3CD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Dk2ODhlLWRhOTEtNGNlOS05OTllLWMwZjI5ZDZjMGRlZCIsIlJhbmdlTGVuZ3RoIjoxMSwiUmVmZXJlbmNlSWQiOiI3NmE2NjY1ZC1iMjcwLTRkN2ItOWI1Mi04MmE3OWYwMTQ2NDY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}</w:instrText>
          </w:r>
          <w:r w:rsidR="005D3CD0">
            <w:fldChar w:fldCharType="separate"/>
          </w:r>
          <w:r w:rsidR="005D3CD0">
            <w:t>IMDb, 2022)</w:t>
          </w:r>
          <w:r w:rsidR="005D3CD0">
            <w:fldChar w:fldCharType="end"/>
          </w:r>
        </w:sdtContent>
      </w:sdt>
      <w:r w:rsidR="005E7D45">
        <w:t xml:space="preserve"> </w:t>
      </w:r>
    </w:p>
  </w:footnote>
  <w:footnote w:id="12">
    <w:p w14:paraId="6D302E1B" w14:textId="643FE164" w:rsidR="005817AE" w:rsidRPr="005817AE" w:rsidRDefault="005817AE">
      <w:pPr>
        <w:pStyle w:val="Funotentext"/>
        <w:rPr>
          <w:lang w:val="de-DE"/>
        </w:rPr>
      </w:pPr>
      <w:r>
        <w:rPr>
          <w:rStyle w:val="Funotenzeichen"/>
        </w:rPr>
        <w:footnoteRef/>
      </w:r>
      <w:r>
        <w:t xml:space="preserve"> </w:t>
      </w:r>
      <w:r w:rsidR="00C326F4">
        <w:t xml:space="preserve">The different </w:t>
      </w:r>
      <w:r w:rsidR="00C80451">
        <w:t xml:space="preserve">data preparation approaches can be reviewed in the repository of </w:t>
      </w:r>
      <w:r w:rsidR="003D652C">
        <w:t xml:space="preserve">this research under </w:t>
      </w:r>
      <w:r w:rsidR="003D652C" w:rsidRPr="003D652C">
        <w:rPr>
          <w:rFonts w:ascii="Courier New" w:hAnsi="Courier New" w:cs="Courier New"/>
          <w:i/>
        </w:rPr>
        <w:t>artifact/</w:t>
      </w:r>
      <w:proofErr w:type="spellStart"/>
      <w:r w:rsidR="003D652C" w:rsidRPr="003D652C">
        <w:rPr>
          <w:rFonts w:ascii="Courier New" w:hAnsi="Courier New" w:cs="Courier New"/>
          <w:i/>
        </w:rPr>
        <w:t>data_fetch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3A9B4F5B"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1F53E2">
        <w:rPr>
          <w:noProof/>
        </w:rPr>
        <w:instrText>2</w:instrText>
      </w:r>
    </w:fldSimple>
    <w:r>
      <w:instrText xml:space="preserve">&lt;&gt;"0" </w:instrText>
    </w:r>
    <w:r>
      <w:fldChar w:fldCharType="begin"/>
    </w:r>
    <w:r>
      <w:instrText xml:space="preserve"> QUOTE </w:instrText>
    </w:r>
    <w:fldSimple w:instr=" STYLEREF &quot;Überschrift 1&quot; \n \* MERGEFORMAT ">
      <w:r w:rsidR="001F53E2">
        <w:rPr>
          <w:noProof/>
        </w:rPr>
        <w:instrText>2</w:instrText>
      </w:r>
    </w:fldSimple>
    <w:r>
      <w:instrText xml:space="preserve"> " " \* MERGEFORMAT </w:instrText>
    </w:r>
    <w:r>
      <w:fldChar w:fldCharType="separate"/>
    </w:r>
    <w:r w:rsidR="001F53E2">
      <w:rPr>
        <w:noProof/>
      </w:rPr>
      <w:instrText>2</w:instrText>
    </w:r>
    <w:r w:rsidR="001F53E2">
      <w:instrText xml:space="preserve"> </w:instrText>
    </w:r>
    <w:r>
      <w:fldChar w:fldCharType="end"/>
    </w:r>
    <w:r>
      <w:instrText xml:space="preserve"> \* MERGEFORMAT </w:instrText>
    </w:r>
    <w:r w:rsidR="001F53E2">
      <w:fldChar w:fldCharType="separate"/>
    </w:r>
    <w:r w:rsidR="001F53E2">
      <w:rPr>
        <w:noProof/>
      </w:rPr>
      <w:t xml:space="preserve">2 </w:t>
    </w:r>
    <w:r>
      <w:fldChar w:fldCharType="end"/>
    </w:r>
    <w:fldSimple w:instr=" STYLEREF &quot;Überschrift 1&quot; \* MERGEFORMAT ">
      <w:r w:rsidR="001F53E2">
        <w:rPr>
          <w:noProof/>
        </w:rPr>
        <w:t>Current Environment &amp; State of Research</w:t>
      </w:r>
    </w:fldSimple>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C3C1E"/>
    <w:multiLevelType w:val="hybridMultilevel"/>
    <w:tmpl w:val="11B82EC4"/>
    <w:lvl w:ilvl="0" w:tplc="A216BD8A">
      <w:start w:val="1995"/>
      <w:numFmt w:val="bullet"/>
      <w:lvlText w:val="-"/>
      <w:lvlJc w:val="left"/>
      <w:pPr>
        <w:ind w:left="780" w:hanging="360"/>
      </w:pPr>
      <w:rPr>
        <w:rFonts w:ascii="Courier New" w:eastAsia="Times New Roman"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37C05"/>
    <w:multiLevelType w:val="hybridMultilevel"/>
    <w:tmpl w:val="0D782EDC"/>
    <w:lvl w:ilvl="0" w:tplc="A216BD8A">
      <w:start w:val="199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75D70A73"/>
    <w:multiLevelType w:val="hybridMultilevel"/>
    <w:tmpl w:val="148A42B0"/>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22"/>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5"/>
  </w:num>
  <w:num w:numId="13" w16cid:durableId="2077435889">
    <w:abstractNumId w:val="20"/>
  </w:num>
  <w:num w:numId="14" w16cid:durableId="332536453">
    <w:abstractNumId w:val="19"/>
  </w:num>
  <w:num w:numId="15" w16cid:durableId="940842027">
    <w:abstractNumId w:val="13"/>
  </w:num>
  <w:num w:numId="16" w16cid:durableId="1668512502">
    <w:abstractNumId w:val="16"/>
  </w:num>
  <w:num w:numId="17" w16cid:durableId="1000933984">
    <w:abstractNumId w:val="17"/>
  </w:num>
  <w:num w:numId="18" w16cid:durableId="1935359487">
    <w:abstractNumId w:val="10"/>
  </w:num>
  <w:num w:numId="19" w16cid:durableId="43526500">
    <w:abstractNumId w:val="11"/>
  </w:num>
  <w:num w:numId="20" w16cid:durableId="372925390">
    <w:abstractNumId w:val="12"/>
  </w:num>
  <w:num w:numId="21" w16cid:durableId="1616138353">
    <w:abstractNumId w:val="18"/>
  </w:num>
  <w:num w:numId="22" w16cid:durableId="33359086">
    <w:abstractNumId w:val="14"/>
  </w:num>
  <w:num w:numId="23" w16cid:durableId="205233967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1AF1"/>
    <w:rsid w:val="00001EEC"/>
    <w:rsid w:val="00002051"/>
    <w:rsid w:val="00002C90"/>
    <w:rsid w:val="0000300F"/>
    <w:rsid w:val="000030AB"/>
    <w:rsid w:val="0000310B"/>
    <w:rsid w:val="0000418A"/>
    <w:rsid w:val="000047D1"/>
    <w:rsid w:val="00005675"/>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897"/>
    <w:rsid w:val="00012B9A"/>
    <w:rsid w:val="00012D31"/>
    <w:rsid w:val="000131D7"/>
    <w:rsid w:val="000139ED"/>
    <w:rsid w:val="00013B83"/>
    <w:rsid w:val="000147AC"/>
    <w:rsid w:val="0001594F"/>
    <w:rsid w:val="00015E2A"/>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66CA"/>
    <w:rsid w:val="0003731E"/>
    <w:rsid w:val="00037987"/>
    <w:rsid w:val="00040401"/>
    <w:rsid w:val="0004075A"/>
    <w:rsid w:val="00041301"/>
    <w:rsid w:val="00041683"/>
    <w:rsid w:val="000417BC"/>
    <w:rsid w:val="00041A2E"/>
    <w:rsid w:val="00041FE9"/>
    <w:rsid w:val="000425F5"/>
    <w:rsid w:val="000433AE"/>
    <w:rsid w:val="00043484"/>
    <w:rsid w:val="00043FB6"/>
    <w:rsid w:val="000444E4"/>
    <w:rsid w:val="00044DC5"/>
    <w:rsid w:val="00044FEA"/>
    <w:rsid w:val="00045EB2"/>
    <w:rsid w:val="00047563"/>
    <w:rsid w:val="000476DF"/>
    <w:rsid w:val="000479EC"/>
    <w:rsid w:val="00047E2D"/>
    <w:rsid w:val="0005004B"/>
    <w:rsid w:val="00050499"/>
    <w:rsid w:val="000508F6"/>
    <w:rsid w:val="00050A2F"/>
    <w:rsid w:val="000513B4"/>
    <w:rsid w:val="0005232B"/>
    <w:rsid w:val="00052531"/>
    <w:rsid w:val="0005264E"/>
    <w:rsid w:val="00052D52"/>
    <w:rsid w:val="00053BB1"/>
    <w:rsid w:val="00053DCF"/>
    <w:rsid w:val="00054188"/>
    <w:rsid w:val="00054A4B"/>
    <w:rsid w:val="00055A86"/>
    <w:rsid w:val="00056575"/>
    <w:rsid w:val="00056785"/>
    <w:rsid w:val="00056C01"/>
    <w:rsid w:val="00056DDB"/>
    <w:rsid w:val="00056EA0"/>
    <w:rsid w:val="0005717C"/>
    <w:rsid w:val="00057A4A"/>
    <w:rsid w:val="00060300"/>
    <w:rsid w:val="00060836"/>
    <w:rsid w:val="00060D86"/>
    <w:rsid w:val="00060ED5"/>
    <w:rsid w:val="00061245"/>
    <w:rsid w:val="000614F6"/>
    <w:rsid w:val="000616E6"/>
    <w:rsid w:val="00061C13"/>
    <w:rsid w:val="00061EA9"/>
    <w:rsid w:val="00062013"/>
    <w:rsid w:val="0006256B"/>
    <w:rsid w:val="000626FF"/>
    <w:rsid w:val="000627B6"/>
    <w:rsid w:val="00063290"/>
    <w:rsid w:val="000637EC"/>
    <w:rsid w:val="00063926"/>
    <w:rsid w:val="000646D8"/>
    <w:rsid w:val="0006472E"/>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6EC1"/>
    <w:rsid w:val="0007749C"/>
    <w:rsid w:val="00077714"/>
    <w:rsid w:val="00077D9E"/>
    <w:rsid w:val="0008051B"/>
    <w:rsid w:val="0008066C"/>
    <w:rsid w:val="00080B9A"/>
    <w:rsid w:val="00080CFB"/>
    <w:rsid w:val="000813BA"/>
    <w:rsid w:val="00081782"/>
    <w:rsid w:val="000818AD"/>
    <w:rsid w:val="00081947"/>
    <w:rsid w:val="00081D4F"/>
    <w:rsid w:val="00081EE2"/>
    <w:rsid w:val="00081F03"/>
    <w:rsid w:val="00082979"/>
    <w:rsid w:val="00082B23"/>
    <w:rsid w:val="00082B2C"/>
    <w:rsid w:val="00082C43"/>
    <w:rsid w:val="00082EA1"/>
    <w:rsid w:val="000833A2"/>
    <w:rsid w:val="00084229"/>
    <w:rsid w:val="00084C65"/>
    <w:rsid w:val="000850DD"/>
    <w:rsid w:val="000856AC"/>
    <w:rsid w:val="00085AAC"/>
    <w:rsid w:val="00085BBE"/>
    <w:rsid w:val="00085BCD"/>
    <w:rsid w:val="00086052"/>
    <w:rsid w:val="00086383"/>
    <w:rsid w:val="00086416"/>
    <w:rsid w:val="00086559"/>
    <w:rsid w:val="00086719"/>
    <w:rsid w:val="000867AA"/>
    <w:rsid w:val="000872C4"/>
    <w:rsid w:val="0008738A"/>
    <w:rsid w:val="0008799F"/>
    <w:rsid w:val="000902BD"/>
    <w:rsid w:val="00090667"/>
    <w:rsid w:val="00090805"/>
    <w:rsid w:val="00090E26"/>
    <w:rsid w:val="00090F24"/>
    <w:rsid w:val="000912D5"/>
    <w:rsid w:val="000915A9"/>
    <w:rsid w:val="000921EA"/>
    <w:rsid w:val="00092C7C"/>
    <w:rsid w:val="0009380A"/>
    <w:rsid w:val="000938E9"/>
    <w:rsid w:val="0009398A"/>
    <w:rsid w:val="00093B22"/>
    <w:rsid w:val="00094236"/>
    <w:rsid w:val="00094299"/>
    <w:rsid w:val="00094428"/>
    <w:rsid w:val="00094582"/>
    <w:rsid w:val="0009636E"/>
    <w:rsid w:val="000970E1"/>
    <w:rsid w:val="00097B2B"/>
    <w:rsid w:val="00097D93"/>
    <w:rsid w:val="00097ECA"/>
    <w:rsid w:val="00097FFA"/>
    <w:rsid w:val="000A0566"/>
    <w:rsid w:val="000A0C72"/>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5C7"/>
    <w:rsid w:val="000A784F"/>
    <w:rsid w:val="000A7A5A"/>
    <w:rsid w:val="000A7E58"/>
    <w:rsid w:val="000B00E2"/>
    <w:rsid w:val="000B0901"/>
    <w:rsid w:val="000B126B"/>
    <w:rsid w:val="000B137B"/>
    <w:rsid w:val="000B13BB"/>
    <w:rsid w:val="000B1C9C"/>
    <w:rsid w:val="000B1FDE"/>
    <w:rsid w:val="000B203E"/>
    <w:rsid w:val="000B3142"/>
    <w:rsid w:val="000B31CC"/>
    <w:rsid w:val="000B3768"/>
    <w:rsid w:val="000B3BE3"/>
    <w:rsid w:val="000B3C65"/>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CE"/>
    <w:rsid w:val="000C0FAB"/>
    <w:rsid w:val="000C278D"/>
    <w:rsid w:val="000C28FA"/>
    <w:rsid w:val="000C2D98"/>
    <w:rsid w:val="000C35BF"/>
    <w:rsid w:val="000C3652"/>
    <w:rsid w:val="000C3C14"/>
    <w:rsid w:val="000C3EB8"/>
    <w:rsid w:val="000C41E7"/>
    <w:rsid w:val="000C4466"/>
    <w:rsid w:val="000C4725"/>
    <w:rsid w:val="000C481F"/>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16C1"/>
    <w:rsid w:val="000D1CA3"/>
    <w:rsid w:val="000D21F3"/>
    <w:rsid w:val="000D24F4"/>
    <w:rsid w:val="000D2596"/>
    <w:rsid w:val="000D2666"/>
    <w:rsid w:val="000D2EE4"/>
    <w:rsid w:val="000D30C8"/>
    <w:rsid w:val="000D3A68"/>
    <w:rsid w:val="000D3DA4"/>
    <w:rsid w:val="000D4679"/>
    <w:rsid w:val="000D4697"/>
    <w:rsid w:val="000D494D"/>
    <w:rsid w:val="000D56E8"/>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192"/>
    <w:rsid w:val="000E31A1"/>
    <w:rsid w:val="000E3348"/>
    <w:rsid w:val="000E45B2"/>
    <w:rsid w:val="000E4D90"/>
    <w:rsid w:val="000E4DF4"/>
    <w:rsid w:val="000E5065"/>
    <w:rsid w:val="000E52D9"/>
    <w:rsid w:val="000E573A"/>
    <w:rsid w:val="000E589C"/>
    <w:rsid w:val="000E5CB7"/>
    <w:rsid w:val="000E5F17"/>
    <w:rsid w:val="000E6948"/>
    <w:rsid w:val="000E6E02"/>
    <w:rsid w:val="000E6E47"/>
    <w:rsid w:val="000E713A"/>
    <w:rsid w:val="000E769C"/>
    <w:rsid w:val="000F02D3"/>
    <w:rsid w:val="000F059A"/>
    <w:rsid w:val="000F0C15"/>
    <w:rsid w:val="000F0EDE"/>
    <w:rsid w:val="000F1438"/>
    <w:rsid w:val="000F1DBA"/>
    <w:rsid w:val="000F2613"/>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2D9"/>
    <w:rsid w:val="00103AB6"/>
    <w:rsid w:val="00104096"/>
    <w:rsid w:val="00104C91"/>
    <w:rsid w:val="0010599A"/>
    <w:rsid w:val="00106074"/>
    <w:rsid w:val="001061D5"/>
    <w:rsid w:val="00106CD0"/>
    <w:rsid w:val="001071C6"/>
    <w:rsid w:val="00107744"/>
    <w:rsid w:val="001078B2"/>
    <w:rsid w:val="00107CD0"/>
    <w:rsid w:val="00107DD4"/>
    <w:rsid w:val="00110148"/>
    <w:rsid w:val="001110F2"/>
    <w:rsid w:val="00111618"/>
    <w:rsid w:val="0011189E"/>
    <w:rsid w:val="00111AC6"/>
    <w:rsid w:val="00111C28"/>
    <w:rsid w:val="001120D2"/>
    <w:rsid w:val="00112B62"/>
    <w:rsid w:val="001131BD"/>
    <w:rsid w:val="00113B82"/>
    <w:rsid w:val="00114477"/>
    <w:rsid w:val="0011467A"/>
    <w:rsid w:val="001147E9"/>
    <w:rsid w:val="00114AA2"/>
    <w:rsid w:val="00114B57"/>
    <w:rsid w:val="00114D07"/>
    <w:rsid w:val="00114D61"/>
    <w:rsid w:val="001157DB"/>
    <w:rsid w:val="00116081"/>
    <w:rsid w:val="00116261"/>
    <w:rsid w:val="0011705B"/>
    <w:rsid w:val="00117EEC"/>
    <w:rsid w:val="00120215"/>
    <w:rsid w:val="00120314"/>
    <w:rsid w:val="0012038E"/>
    <w:rsid w:val="00120399"/>
    <w:rsid w:val="00120B6E"/>
    <w:rsid w:val="001217D8"/>
    <w:rsid w:val="00121EEC"/>
    <w:rsid w:val="00121EF9"/>
    <w:rsid w:val="00122317"/>
    <w:rsid w:val="001224C3"/>
    <w:rsid w:val="001230D7"/>
    <w:rsid w:val="00123146"/>
    <w:rsid w:val="00123777"/>
    <w:rsid w:val="00123ECA"/>
    <w:rsid w:val="0012465F"/>
    <w:rsid w:val="0012467F"/>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195"/>
    <w:rsid w:val="00140660"/>
    <w:rsid w:val="001406F3"/>
    <w:rsid w:val="0014073E"/>
    <w:rsid w:val="00140D67"/>
    <w:rsid w:val="0014109A"/>
    <w:rsid w:val="00141751"/>
    <w:rsid w:val="00141C94"/>
    <w:rsid w:val="00141F57"/>
    <w:rsid w:val="00142B72"/>
    <w:rsid w:val="00143321"/>
    <w:rsid w:val="00143D60"/>
    <w:rsid w:val="0014409D"/>
    <w:rsid w:val="00144BE2"/>
    <w:rsid w:val="00144EFB"/>
    <w:rsid w:val="0014524D"/>
    <w:rsid w:val="001460C5"/>
    <w:rsid w:val="0014677E"/>
    <w:rsid w:val="00146856"/>
    <w:rsid w:val="001468D5"/>
    <w:rsid w:val="00146FE1"/>
    <w:rsid w:val="001473E0"/>
    <w:rsid w:val="001506C9"/>
    <w:rsid w:val="00150C90"/>
    <w:rsid w:val="00151B11"/>
    <w:rsid w:val="00151C74"/>
    <w:rsid w:val="00151E36"/>
    <w:rsid w:val="00152410"/>
    <w:rsid w:val="0015286F"/>
    <w:rsid w:val="00152CF6"/>
    <w:rsid w:val="001548FC"/>
    <w:rsid w:val="0015517C"/>
    <w:rsid w:val="00155703"/>
    <w:rsid w:val="00155E3C"/>
    <w:rsid w:val="00155EDB"/>
    <w:rsid w:val="001560B2"/>
    <w:rsid w:val="0015634F"/>
    <w:rsid w:val="001563BA"/>
    <w:rsid w:val="0015652B"/>
    <w:rsid w:val="00156E16"/>
    <w:rsid w:val="0015778C"/>
    <w:rsid w:val="001579E4"/>
    <w:rsid w:val="001606A4"/>
    <w:rsid w:val="00160963"/>
    <w:rsid w:val="00160AD9"/>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67B1D"/>
    <w:rsid w:val="00170549"/>
    <w:rsid w:val="00171DDA"/>
    <w:rsid w:val="00172450"/>
    <w:rsid w:val="00172C5D"/>
    <w:rsid w:val="00173577"/>
    <w:rsid w:val="0017377E"/>
    <w:rsid w:val="00173A6B"/>
    <w:rsid w:val="001742EE"/>
    <w:rsid w:val="0017546E"/>
    <w:rsid w:val="00175C3E"/>
    <w:rsid w:val="0017628F"/>
    <w:rsid w:val="0017727E"/>
    <w:rsid w:val="0017732E"/>
    <w:rsid w:val="00177600"/>
    <w:rsid w:val="001776D1"/>
    <w:rsid w:val="00177C64"/>
    <w:rsid w:val="00177CF9"/>
    <w:rsid w:val="00177E0B"/>
    <w:rsid w:val="001807BC"/>
    <w:rsid w:val="00180B18"/>
    <w:rsid w:val="00181239"/>
    <w:rsid w:val="0018145C"/>
    <w:rsid w:val="00182277"/>
    <w:rsid w:val="00182553"/>
    <w:rsid w:val="001826BF"/>
    <w:rsid w:val="001826E5"/>
    <w:rsid w:val="001831F9"/>
    <w:rsid w:val="00183B1A"/>
    <w:rsid w:val="00183C06"/>
    <w:rsid w:val="00183CD7"/>
    <w:rsid w:val="00183E9D"/>
    <w:rsid w:val="00184360"/>
    <w:rsid w:val="00184999"/>
    <w:rsid w:val="001849B6"/>
    <w:rsid w:val="00185961"/>
    <w:rsid w:val="001859EF"/>
    <w:rsid w:val="00185A63"/>
    <w:rsid w:val="00185C8C"/>
    <w:rsid w:val="00186ED4"/>
    <w:rsid w:val="00186F97"/>
    <w:rsid w:val="00187CEF"/>
    <w:rsid w:val="00190A00"/>
    <w:rsid w:val="00190FB2"/>
    <w:rsid w:val="001910A7"/>
    <w:rsid w:val="001913AA"/>
    <w:rsid w:val="00191646"/>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D62"/>
    <w:rsid w:val="001A2F82"/>
    <w:rsid w:val="001A324F"/>
    <w:rsid w:val="001A32C0"/>
    <w:rsid w:val="001A34D2"/>
    <w:rsid w:val="001A3CFA"/>
    <w:rsid w:val="001A4253"/>
    <w:rsid w:val="001A4692"/>
    <w:rsid w:val="001A4E60"/>
    <w:rsid w:val="001A51C0"/>
    <w:rsid w:val="001A530B"/>
    <w:rsid w:val="001A536F"/>
    <w:rsid w:val="001A543D"/>
    <w:rsid w:val="001A58D8"/>
    <w:rsid w:val="001A5E33"/>
    <w:rsid w:val="001A61FB"/>
    <w:rsid w:val="001A6495"/>
    <w:rsid w:val="001A6C83"/>
    <w:rsid w:val="001A6C95"/>
    <w:rsid w:val="001A7F1F"/>
    <w:rsid w:val="001B077A"/>
    <w:rsid w:val="001B0A55"/>
    <w:rsid w:val="001B1A48"/>
    <w:rsid w:val="001B1F15"/>
    <w:rsid w:val="001B25BC"/>
    <w:rsid w:val="001B2A3B"/>
    <w:rsid w:val="001B2CC3"/>
    <w:rsid w:val="001B2EC3"/>
    <w:rsid w:val="001B34D9"/>
    <w:rsid w:val="001B3B4C"/>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C23"/>
    <w:rsid w:val="001C7D41"/>
    <w:rsid w:val="001D0292"/>
    <w:rsid w:val="001D08DB"/>
    <w:rsid w:val="001D0AD6"/>
    <w:rsid w:val="001D1300"/>
    <w:rsid w:val="001D1920"/>
    <w:rsid w:val="001D238D"/>
    <w:rsid w:val="001D26AB"/>
    <w:rsid w:val="001D310D"/>
    <w:rsid w:val="001D36A4"/>
    <w:rsid w:val="001D3D88"/>
    <w:rsid w:val="001D4CE2"/>
    <w:rsid w:val="001D4D54"/>
    <w:rsid w:val="001D538C"/>
    <w:rsid w:val="001D573D"/>
    <w:rsid w:val="001D5A01"/>
    <w:rsid w:val="001D6836"/>
    <w:rsid w:val="001E00A2"/>
    <w:rsid w:val="001E056B"/>
    <w:rsid w:val="001E0577"/>
    <w:rsid w:val="001E07F1"/>
    <w:rsid w:val="001E0820"/>
    <w:rsid w:val="001E09B8"/>
    <w:rsid w:val="001E0EE1"/>
    <w:rsid w:val="001E12BE"/>
    <w:rsid w:val="001E14A6"/>
    <w:rsid w:val="001E19BD"/>
    <w:rsid w:val="001E19D5"/>
    <w:rsid w:val="001E283F"/>
    <w:rsid w:val="001E28AC"/>
    <w:rsid w:val="001E3729"/>
    <w:rsid w:val="001E3938"/>
    <w:rsid w:val="001E3AE4"/>
    <w:rsid w:val="001E3D20"/>
    <w:rsid w:val="001E3E25"/>
    <w:rsid w:val="001E3E5A"/>
    <w:rsid w:val="001E4891"/>
    <w:rsid w:val="001E4D20"/>
    <w:rsid w:val="001E4EE2"/>
    <w:rsid w:val="001E4FF9"/>
    <w:rsid w:val="001E502F"/>
    <w:rsid w:val="001E5217"/>
    <w:rsid w:val="001E59D8"/>
    <w:rsid w:val="001E7179"/>
    <w:rsid w:val="001E73B3"/>
    <w:rsid w:val="001E7514"/>
    <w:rsid w:val="001E7808"/>
    <w:rsid w:val="001E7A92"/>
    <w:rsid w:val="001E7BE6"/>
    <w:rsid w:val="001F0642"/>
    <w:rsid w:val="001F06DF"/>
    <w:rsid w:val="001F14C3"/>
    <w:rsid w:val="001F175E"/>
    <w:rsid w:val="001F1862"/>
    <w:rsid w:val="001F2B1A"/>
    <w:rsid w:val="001F2BDD"/>
    <w:rsid w:val="001F343B"/>
    <w:rsid w:val="001F3F8C"/>
    <w:rsid w:val="001F4C35"/>
    <w:rsid w:val="001F4CAB"/>
    <w:rsid w:val="001F4E71"/>
    <w:rsid w:val="001F52EE"/>
    <w:rsid w:val="001F53E2"/>
    <w:rsid w:val="001F56B1"/>
    <w:rsid w:val="001F5D94"/>
    <w:rsid w:val="001F5DC4"/>
    <w:rsid w:val="001F6990"/>
    <w:rsid w:val="001F6AFC"/>
    <w:rsid w:val="001F6DBC"/>
    <w:rsid w:val="001F6E12"/>
    <w:rsid w:val="001F7166"/>
    <w:rsid w:val="001F73A8"/>
    <w:rsid w:val="001F7514"/>
    <w:rsid w:val="00200533"/>
    <w:rsid w:val="00200EAF"/>
    <w:rsid w:val="0020143D"/>
    <w:rsid w:val="002036BB"/>
    <w:rsid w:val="00203971"/>
    <w:rsid w:val="002039C7"/>
    <w:rsid w:val="002039DB"/>
    <w:rsid w:val="00203DAB"/>
    <w:rsid w:val="00203FE9"/>
    <w:rsid w:val="00204267"/>
    <w:rsid w:val="00204B11"/>
    <w:rsid w:val="00204E4D"/>
    <w:rsid w:val="00205090"/>
    <w:rsid w:val="002052AE"/>
    <w:rsid w:val="0020543F"/>
    <w:rsid w:val="002057FD"/>
    <w:rsid w:val="00205E02"/>
    <w:rsid w:val="002063AA"/>
    <w:rsid w:val="002069F8"/>
    <w:rsid w:val="00207026"/>
    <w:rsid w:val="00207FD7"/>
    <w:rsid w:val="002100E4"/>
    <w:rsid w:val="00210883"/>
    <w:rsid w:val="0021168F"/>
    <w:rsid w:val="002116C5"/>
    <w:rsid w:val="00212563"/>
    <w:rsid w:val="002125E7"/>
    <w:rsid w:val="00212EAA"/>
    <w:rsid w:val="0021362D"/>
    <w:rsid w:val="00213CB2"/>
    <w:rsid w:val="002143C1"/>
    <w:rsid w:val="00214AAE"/>
    <w:rsid w:val="00215252"/>
    <w:rsid w:val="0021539F"/>
    <w:rsid w:val="002154A8"/>
    <w:rsid w:val="0021579E"/>
    <w:rsid w:val="00215BA3"/>
    <w:rsid w:val="0021633C"/>
    <w:rsid w:val="00216703"/>
    <w:rsid w:val="002167C3"/>
    <w:rsid w:val="002169A6"/>
    <w:rsid w:val="00217054"/>
    <w:rsid w:val="00217263"/>
    <w:rsid w:val="00217BC3"/>
    <w:rsid w:val="00217F71"/>
    <w:rsid w:val="0022027E"/>
    <w:rsid w:val="00220693"/>
    <w:rsid w:val="002212D9"/>
    <w:rsid w:val="00221FCC"/>
    <w:rsid w:val="00222822"/>
    <w:rsid w:val="00223825"/>
    <w:rsid w:val="00223B92"/>
    <w:rsid w:val="002242F4"/>
    <w:rsid w:val="00224C47"/>
    <w:rsid w:val="00225568"/>
    <w:rsid w:val="00225717"/>
    <w:rsid w:val="002257BC"/>
    <w:rsid w:val="002258F8"/>
    <w:rsid w:val="00225EC6"/>
    <w:rsid w:val="002265A2"/>
    <w:rsid w:val="00226D4B"/>
    <w:rsid w:val="00226EFA"/>
    <w:rsid w:val="00227019"/>
    <w:rsid w:val="0023025E"/>
    <w:rsid w:val="00230D28"/>
    <w:rsid w:val="00230D77"/>
    <w:rsid w:val="00231149"/>
    <w:rsid w:val="002314CF"/>
    <w:rsid w:val="0023165D"/>
    <w:rsid w:val="002318C1"/>
    <w:rsid w:val="00231C3F"/>
    <w:rsid w:val="00232ABB"/>
    <w:rsid w:val="00232C25"/>
    <w:rsid w:val="00233401"/>
    <w:rsid w:val="002334F3"/>
    <w:rsid w:val="00233D83"/>
    <w:rsid w:val="00233D8F"/>
    <w:rsid w:val="002340F5"/>
    <w:rsid w:val="002343DF"/>
    <w:rsid w:val="002363D7"/>
    <w:rsid w:val="00236538"/>
    <w:rsid w:val="00236DA2"/>
    <w:rsid w:val="002378C5"/>
    <w:rsid w:val="00237B17"/>
    <w:rsid w:val="00240151"/>
    <w:rsid w:val="0024070B"/>
    <w:rsid w:val="00241141"/>
    <w:rsid w:val="002415CA"/>
    <w:rsid w:val="00241C4C"/>
    <w:rsid w:val="00241DFF"/>
    <w:rsid w:val="002425A6"/>
    <w:rsid w:val="0024289C"/>
    <w:rsid w:val="002428BF"/>
    <w:rsid w:val="00242D40"/>
    <w:rsid w:val="00243864"/>
    <w:rsid w:val="00243E49"/>
    <w:rsid w:val="00244A17"/>
    <w:rsid w:val="00245267"/>
    <w:rsid w:val="00245304"/>
    <w:rsid w:val="00245FFE"/>
    <w:rsid w:val="002460F3"/>
    <w:rsid w:val="002467CC"/>
    <w:rsid w:val="002478C4"/>
    <w:rsid w:val="0025063D"/>
    <w:rsid w:val="00250769"/>
    <w:rsid w:val="00250DDD"/>
    <w:rsid w:val="00250F37"/>
    <w:rsid w:val="00251C42"/>
    <w:rsid w:val="0025206A"/>
    <w:rsid w:val="002529D4"/>
    <w:rsid w:val="002531A2"/>
    <w:rsid w:val="002535B1"/>
    <w:rsid w:val="00253F00"/>
    <w:rsid w:val="002541F5"/>
    <w:rsid w:val="00254D42"/>
    <w:rsid w:val="00254F2F"/>
    <w:rsid w:val="00255F11"/>
    <w:rsid w:val="002561D3"/>
    <w:rsid w:val="00256A3F"/>
    <w:rsid w:val="00257564"/>
    <w:rsid w:val="0025772F"/>
    <w:rsid w:val="00257BD3"/>
    <w:rsid w:val="00257C1C"/>
    <w:rsid w:val="00257CA8"/>
    <w:rsid w:val="00257DEA"/>
    <w:rsid w:val="0026016C"/>
    <w:rsid w:val="00260407"/>
    <w:rsid w:val="0026049F"/>
    <w:rsid w:val="002606FA"/>
    <w:rsid w:val="00261A00"/>
    <w:rsid w:val="00261AE3"/>
    <w:rsid w:val="00262020"/>
    <w:rsid w:val="002620D8"/>
    <w:rsid w:val="00262185"/>
    <w:rsid w:val="00262420"/>
    <w:rsid w:val="0026260A"/>
    <w:rsid w:val="0026298F"/>
    <w:rsid w:val="00262CE9"/>
    <w:rsid w:val="002642C9"/>
    <w:rsid w:val="00264A97"/>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81C"/>
    <w:rsid w:val="002708AC"/>
    <w:rsid w:val="00270A65"/>
    <w:rsid w:val="002710DB"/>
    <w:rsid w:val="002713AB"/>
    <w:rsid w:val="00271521"/>
    <w:rsid w:val="00271CCC"/>
    <w:rsid w:val="00271E8F"/>
    <w:rsid w:val="00272621"/>
    <w:rsid w:val="00273390"/>
    <w:rsid w:val="00273B1A"/>
    <w:rsid w:val="00273E03"/>
    <w:rsid w:val="002741F4"/>
    <w:rsid w:val="00274381"/>
    <w:rsid w:val="00274859"/>
    <w:rsid w:val="00274E27"/>
    <w:rsid w:val="00275884"/>
    <w:rsid w:val="00275BFF"/>
    <w:rsid w:val="00275D98"/>
    <w:rsid w:val="00275EC9"/>
    <w:rsid w:val="00276A29"/>
    <w:rsid w:val="002779A4"/>
    <w:rsid w:val="00277D50"/>
    <w:rsid w:val="00280C9B"/>
    <w:rsid w:val="00282BA2"/>
    <w:rsid w:val="00282DAD"/>
    <w:rsid w:val="00282E98"/>
    <w:rsid w:val="00283331"/>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EF2"/>
    <w:rsid w:val="00291F6F"/>
    <w:rsid w:val="002920B9"/>
    <w:rsid w:val="00292DDE"/>
    <w:rsid w:val="00293A54"/>
    <w:rsid w:val="00294099"/>
    <w:rsid w:val="0029463E"/>
    <w:rsid w:val="00294F81"/>
    <w:rsid w:val="00295437"/>
    <w:rsid w:val="0029578B"/>
    <w:rsid w:val="002957DC"/>
    <w:rsid w:val="0029592F"/>
    <w:rsid w:val="00296067"/>
    <w:rsid w:val="0029624D"/>
    <w:rsid w:val="00296BF3"/>
    <w:rsid w:val="00296CB6"/>
    <w:rsid w:val="002971AD"/>
    <w:rsid w:val="0029770B"/>
    <w:rsid w:val="00297DAF"/>
    <w:rsid w:val="002A004F"/>
    <w:rsid w:val="002A02C6"/>
    <w:rsid w:val="002A0DFE"/>
    <w:rsid w:val="002A0F19"/>
    <w:rsid w:val="002A0FB0"/>
    <w:rsid w:val="002A118F"/>
    <w:rsid w:val="002A1628"/>
    <w:rsid w:val="002A2157"/>
    <w:rsid w:val="002A2276"/>
    <w:rsid w:val="002A2304"/>
    <w:rsid w:val="002A2942"/>
    <w:rsid w:val="002A30A3"/>
    <w:rsid w:val="002A30C4"/>
    <w:rsid w:val="002A3230"/>
    <w:rsid w:val="002A34FE"/>
    <w:rsid w:val="002A46AE"/>
    <w:rsid w:val="002A4880"/>
    <w:rsid w:val="002A5A5E"/>
    <w:rsid w:val="002A6873"/>
    <w:rsid w:val="002A7CBC"/>
    <w:rsid w:val="002B1115"/>
    <w:rsid w:val="002B210F"/>
    <w:rsid w:val="002B2E7B"/>
    <w:rsid w:val="002B32F9"/>
    <w:rsid w:val="002B33BE"/>
    <w:rsid w:val="002B3789"/>
    <w:rsid w:val="002B3E01"/>
    <w:rsid w:val="002B4D53"/>
    <w:rsid w:val="002B4D9E"/>
    <w:rsid w:val="002B527F"/>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523A"/>
    <w:rsid w:val="002C526C"/>
    <w:rsid w:val="002C55C0"/>
    <w:rsid w:val="002C586A"/>
    <w:rsid w:val="002C5EF8"/>
    <w:rsid w:val="002C669A"/>
    <w:rsid w:val="002C6B84"/>
    <w:rsid w:val="002D050F"/>
    <w:rsid w:val="002D07B9"/>
    <w:rsid w:val="002D0A37"/>
    <w:rsid w:val="002D1C1F"/>
    <w:rsid w:val="002D2676"/>
    <w:rsid w:val="002D2A1A"/>
    <w:rsid w:val="002D3810"/>
    <w:rsid w:val="002D3836"/>
    <w:rsid w:val="002D4038"/>
    <w:rsid w:val="002D4469"/>
    <w:rsid w:val="002D44EB"/>
    <w:rsid w:val="002D46D9"/>
    <w:rsid w:val="002D4C3D"/>
    <w:rsid w:val="002D4FBE"/>
    <w:rsid w:val="002D519D"/>
    <w:rsid w:val="002D5C45"/>
    <w:rsid w:val="002D5CBF"/>
    <w:rsid w:val="002D5D83"/>
    <w:rsid w:val="002D6006"/>
    <w:rsid w:val="002D6654"/>
    <w:rsid w:val="002D6CE9"/>
    <w:rsid w:val="002D6D90"/>
    <w:rsid w:val="002D7C8E"/>
    <w:rsid w:val="002E11DB"/>
    <w:rsid w:val="002E219D"/>
    <w:rsid w:val="002E3FF7"/>
    <w:rsid w:val="002E4534"/>
    <w:rsid w:val="002E453F"/>
    <w:rsid w:val="002E5035"/>
    <w:rsid w:val="002E5CC0"/>
    <w:rsid w:val="002E5D8D"/>
    <w:rsid w:val="002E5F21"/>
    <w:rsid w:val="002E6210"/>
    <w:rsid w:val="002E6309"/>
    <w:rsid w:val="002E7041"/>
    <w:rsid w:val="002E7435"/>
    <w:rsid w:val="002E791B"/>
    <w:rsid w:val="002E7B83"/>
    <w:rsid w:val="002F00A7"/>
    <w:rsid w:val="002F0176"/>
    <w:rsid w:val="002F088D"/>
    <w:rsid w:val="002F0D5D"/>
    <w:rsid w:val="002F113B"/>
    <w:rsid w:val="002F24BA"/>
    <w:rsid w:val="002F2E6F"/>
    <w:rsid w:val="002F2EF5"/>
    <w:rsid w:val="002F375F"/>
    <w:rsid w:val="002F3790"/>
    <w:rsid w:val="002F3B90"/>
    <w:rsid w:val="002F3BBD"/>
    <w:rsid w:val="002F4670"/>
    <w:rsid w:val="002F4DDE"/>
    <w:rsid w:val="002F63D1"/>
    <w:rsid w:val="002F63EE"/>
    <w:rsid w:val="002F64F8"/>
    <w:rsid w:val="002F678E"/>
    <w:rsid w:val="002F6A69"/>
    <w:rsid w:val="002F7709"/>
    <w:rsid w:val="002F7C0D"/>
    <w:rsid w:val="003004AC"/>
    <w:rsid w:val="003008ED"/>
    <w:rsid w:val="00301110"/>
    <w:rsid w:val="00301A99"/>
    <w:rsid w:val="00301BBE"/>
    <w:rsid w:val="00302259"/>
    <w:rsid w:val="0030256D"/>
    <w:rsid w:val="00302928"/>
    <w:rsid w:val="00302A1C"/>
    <w:rsid w:val="00302B1F"/>
    <w:rsid w:val="00302D09"/>
    <w:rsid w:val="00303178"/>
    <w:rsid w:val="00303295"/>
    <w:rsid w:val="003033A4"/>
    <w:rsid w:val="00303BF8"/>
    <w:rsid w:val="00303EBD"/>
    <w:rsid w:val="00303FB9"/>
    <w:rsid w:val="00304520"/>
    <w:rsid w:val="003048EE"/>
    <w:rsid w:val="00304AAF"/>
    <w:rsid w:val="00304E72"/>
    <w:rsid w:val="00304FCD"/>
    <w:rsid w:val="003056CC"/>
    <w:rsid w:val="00305E76"/>
    <w:rsid w:val="003065CD"/>
    <w:rsid w:val="00306886"/>
    <w:rsid w:val="003068C8"/>
    <w:rsid w:val="00306D74"/>
    <w:rsid w:val="00307262"/>
    <w:rsid w:val="0030762B"/>
    <w:rsid w:val="0030796D"/>
    <w:rsid w:val="00307D2A"/>
    <w:rsid w:val="00307D35"/>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DA1"/>
    <w:rsid w:val="00314E6B"/>
    <w:rsid w:val="00315411"/>
    <w:rsid w:val="00315472"/>
    <w:rsid w:val="003155EB"/>
    <w:rsid w:val="00315765"/>
    <w:rsid w:val="00315BBA"/>
    <w:rsid w:val="00315CE4"/>
    <w:rsid w:val="00316CD7"/>
    <w:rsid w:val="0031775E"/>
    <w:rsid w:val="003178C8"/>
    <w:rsid w:val="00317BF4"/>
    <w:rsid w:val="00320026"/>
    <w:rsid w:val="00320028"/>
    <w:rsid w:val="00320125"/>
    <w:rsid w:val="00320340"/>
    <w:rsid w:val="00320348"/>
    <w:rsid w:val="00320465"/>
    <w:rsid w:val="00320487"/>
    <w:rsid w:val="00320A37"/>
    <w:rsid w:val="0032136F"/>
    <w:rsid w:val="003228CD"/>
    <w:rsid w:val="00322BE4"/>
    <w:rsid w:val="00322FB9"/>
    <w:rsid w:val="003235DF"/>
    <w:rsid w:val="00323A32"/>
    <w:rsid w:val="00323DBF"/>
    <w:rsid w:val="0032415A"/>
    <w:rsid w:val="00324320"/>
    <w:rsid w:val="003250E8"/>
    <w:rsid w:val="00325120"/>
    <w:rsid w:val="0032547D"/>
    <w:rsid w:val="00325BD8"/>
    <w:rsid w:val="00325EF4"/>
    <w:rsid w:val="003263C0"/>
    <w:rsid w:val="00326CB8"/>
    <w:rsid w:val="00326E22"/>
    <w:rsid w:val="00327057"/>
    <w:rsid w:val="00327378"/>
    <w:rsid w:val="00327411"/>
    <w:rsid w:val="0032767F"/>
    <w:rsid w:val="00327796"/>
    <w:rsid w:val="00327CBC"/>
    <w:rsid w:val="00327ECE"/>
    <w:rsid w:val="0033035F"/>
    <w:rsid w:val="00330483"/>
    <w:rsid w:val="003304A8"/>
    <w:rsid w:val="0033076E"/>
    <w:rsid w:val="00330E36"/>
    <w:rsid w:val="00331124"/>
    <w:rsid w:val="0033113A"/>
    <w:rsid w:val="003316D9"/>
    <w:rsid w:val="003328A0"/>
    <w:rsid w:val="003328C5"/>
    <w:rsid w:val="003329A6"/>
    <w:rsid w:val="003331F5"/>
    <w:rsid w:val="00333997"/>
    <w:rsid w:val="0033399F"/>
    <w:rsid w:val="0033400C"/>
    <w:rsid w:val="0033408A"/>
    <w:rsid w:val="0033436B"/>
    <w:rsid w:val="00334598"/>
    <w:rsid w:val="00334BC2"/>
    <w:rsid w:val="00334C49"/>
    <w:rsid w:val="00334E9C"/>
    <w:rsid w:val="003353EE"/>
    <w:rsid w:val="00335597"/>
    <w:rsid w:val="00335697"/>
    <w:rsid w:val="00335C76"/>
    <w:rsid w:val="0033641C"/>
    <w:rsid w:val="0033686E"/>
    <w:rsid w:val="003373D0"/>
    <w:rsid w:val="00337547"/>
    <w:rsid w:val="0033770B"/>
    <w:rsid w:val="00340166"/>
    <w:rsid w:val="003401E0"/>
    <w:rsid w:val="00340216"/>
    <w:rsid w:val="0034041E"/>
    <w:rsid w:val="003404E5"/>
    <w:rsid w:val="0034086F"/>
    <w:rsid w:val="00340F00"/>
    <w:rsid w:val="00341071"/>
    <w:rsid w:val="00341085"/>
    <w:rsid w:val="003411FC"/>
    <w:rsid w:val="003412C0"/>
    <w:rsid w:val="00341769"/>
    <w:rsid w:val="0034189C"/>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7443"/>
    <w:rsid w:val="00347450"/>
    <w:rsid w:val="003504D8"/>
    <w:rsid w:val="00350B5D"/>
    <w:rsid w:val="00350C9C"/>
    <w:rsid w:val="00350D0A"/>
    <w:rsid w:val="00351108"/>
    <w:rsid w:val="003511CB"/>
    <w:rsid w:val="00351285"/>
    <w:rsid w:val="00352216"/>
    <w:rsid w:val="0035268F"/>
    <w:rsid w:val="00352949"/>
    <w:rsid w:val="00352A84"/>
    <w:rsid w:val="00352C46"/>
    <w:rsid w:val="00352F08"/>
    <w:rsid w:val="00352F77"/>
    <w:rsid w:val="00353214"/>
    <w:rsid w:val="003532A2"/>
    <w:rsid w:val="00353DF2"/>
    <w:rsid w:val="00354793"/>
    <w:rsid w:val="00354B92"/>
    <w:rsid w:val="00354C1F"/>
    <w:rsid w:val="00354EC6"/>
    <w:rsid w:val="003551E4"/>
    <w:rsid w:val="0035526C"/>
    <w:rsid w:val="00355AFD"/>
    <w:rsid w:val="0035671D"/>
    <w:rsid w:val="00356DBF"/>
    <w:rsid w:val="003575CE"/>
    <w:rsid w:val="003576F1"/>
    <w:rsid w:val="00357C4D"/>
    <w:rsid w:val="00360BE9"/>
    <w:rsid w:val="003612C1"/>
    <w:rsid w:val="003613A4"/>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4F39"/>
    <w:rsid w:val="003750B4"/>
    <w:rsid w:val="0037652C"/>
    <w:rsid w:val="00376DCD"/>
    <w:rsid w:val="00377767"/>
    <w:rsid w:val="00377EA0"/>
    <w:rsid w:val="003804B2"/>
    <w:rsid w:val="00380B66"/>
    <w:rsid w:val="00380C58"/>
    <w:rsid w:val="0038191A"/>
    <w:rsid w:val="00381B2E"/>
    <w:rsid w:val="00381BF0"/>
    <w:rsid w:val="00381F28"/>
    <w:rsid w:val="00381F60"/>
    <w:rsid w:val="00382B92"/>
    <w:rsid w:val="00382C51"/>
    <w:rsid w:val="00382F90"/>
    <w:rsid w:val="00383260"/>
    <w:rsid w:val="00383561"/>
    <w:rsid w:val="00383EB1"/>
    <w:rsid w:val="00384748"/>
    <w:rsid w:val="00384C2D"/>
    <w:rsid w:val="003855F6"/>
    <w:rsid w:val="003858D4"/>
    <w:rsid w:val="00386033"/>
    <w:rsid w:val="00386657"/>
    <w:rsid w:val="0038683E"/>
    <w:rsid w:val="00387B9F"/>
    <w:rsid w:val="00387CF8"/>
    <w:rsid w:val="00390AB5"/>
    <w:rsid w:val="00390C56"/>
    <w:rsid w:val="00390EA4"/>
    <w:rsid w:val="00391A99"/>
    <w:rsid w:val="00392AE3"/>
    <w:rsid w:val="0039323A"/>
    <w:rsid w:val="003932CC"/>
    <w:rsid w:val="0039343D"/>
    <w:rsid w:val="003938C8"/>
    <w:rsid w:val="0039409C"/>
    <w:rsid w:val="0039429D"/>
    <w:rsid w:val="0039448B"/>
    <w:rsid w:val="00394965"/>
    <w:rsid w:val="00394C7B"/>
    <w:rsid w:val="00395920"/>
    <w:rsid w:val="00395BD7"/>
    <w:rsid w:val="00396A61"/>
    <w:rsid w:val="003971BF"/>
    <w:rsid w:val="0039739C"/>
    <w:rsid w:val="0039766B"/>
    <w:rsid w:val="003A040D"/>
    <w:rsid w:val="003A04B2"/>
    <w:rsid w:val="003A0B41"/>
    <w:rsid w:val="003A0C20"/>
    <w:rsid w:val="003A0E15"/>
    <w:rsid w:val="003A19F4"/>
    <w:rsid w:val="003A1FF9"/>
    <w:rsid w:val="003A26DB"/>
    <w:rsid w:val="003A2768"/>
    <w:rsid w:val="003A3630"/>
    <w:rsid w:val="003A3A27"/>
    <w:rsid w:val="003A3F8E"/>
    <w:rsid w:val="003A4109"/>
    <w:rsid w:val="003A415D"/>
    <w:rsid w:val="003A4673"/>
    <w:rsid w:val="003A4FF9"/>
    <w:rsid w:val="003A5B05"/>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A6B"/>
    <w:rsid w:val="003B3FBB"/>
    <w:rsid w:val="003B3FD1"/>
    <w:rsid w:val="003B55EC"/>
    <w:rsid w:val="003B5C65"/>
    <w:rsid w:val="003B5CD2"/>
    <w:rsid w:val="003B6761"/>
    <w:rsid w:val="003B6A8B"/>
    <w:rsid w:val="003B6CAB"/>
    <w:rsid w:val="003B6DF9"/>
    <w:rsid w:val="003B75B3"/>
    <w:rsid w:val="003B7B78"/>
    <w:rsid w:val="003B7D45"/>
    <w:rsid w:val="003C0CA9"/>
    <w:rsid w:val="003C101E"/>
    <w:rsid w:val="003C1DF1"/>
    <w:rsid w:val="003C2CD1"/>
    <w:rsid w:val="003C4036"/>
    <w:rsid w:val="003C4565"/>
    <w:rsid w:val="003C4E90"/>
    <w:rsid w:val="003C57B5"/>
    <w:rsid w:val="003C5A85"/>
    <w:rsid w:val="003C62B0"/>
    <w:rsid w:val="003C62F3"/>
    <w:rsid w:val="003C63C2"/>
    <w:rsid w:val="003C6494"/>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52C"/>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036"/>
    <w:rsid w:val="003E5535"/>
    <w:rsid w:val="003E5808"/>
    <w:rsid w:val="003E5841"/>
    <w:rsid w:val="003E5D85"/>
    <w:rsid w:val="003E6103"/>
    <w:rsid w:val="003E7389"/>
    <w:rsid w:val="003E77EC"/>
    <w:rsid w:val="003E78B8"/>
    <w:rsid w:val="003F06F8"/>
    <w:rsid w:val="003F0CEA"/>
    <w:rsid w:val="003F0D0D"/>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2B3"/>
    <w:rsid w:val="003F53F8"/>
    <w:rsid w:val="003F5517"/>
    <w:rsid w:val="003F5ACA"/>
    <w:rsid w:val="003F6505"/>
    <w:rsid w:val="003F682C"/>
    <w:rsid w:val="003F69E0"/>
    <w:rsid w:val="003F6D56"/>
    <w:rsid w:val="003F6E27"/>
    <w:rsid w:val="003F6EF3"/>
    <w:rsid w:val="003F7622"/>
    <w:rsid w:val="003F78C9"/>
    <w:rsid w:val="003F7D4F"/>
    <w:rsid w:val="004004A0"/>
    <w:rsid w:val="00400B4E"/>
    <w:rsid w:val="004012AC"/>
    <w:rsid w:val="004020FD"/>
    <w:rsid w:val="00402343"/>
    <w:rsid w:val="004032A4"/>
    <w:rsid w:val="004034BC"/>
    <w:rsid w:val="0040378A"/>
    <w:rsid w:val="004037A2"/>
    <w:rsid w:val="004037D2"/>
    <w:rsid w:val="0040398A"/>
    <w:rsid w:val="004039AD"/>
    <w:rsid w:val="00403CEF"/>
    <w:rsid w:val="004041F2"/>
    <w:rsid w:val="00404703"/>
    <w:rsid w:val="004051CB"/>
    <w:rsid w:val="00405464"/>
    <w:rsid w:val="00407323"/>
    <w:rsid w:val="0040767B"/>
    <w:rsid w:val="00407890"/>
    <w:rsid w:val="004107C5"/>
    <w:rsid w:val="00410C8B"/>
    <w:rsid w:val="00410F86"/>
    <w:rsid w:val="00410F8E"/>
    <w:rsid w:val="004113BC"/>
    <w:rsid w:val="004113C8"/>
    <w:rsid w:val="004117EF"/>
    <w:rsid w:val="00411DE7"/>
    <w:rsid w:val="00411DEE"/>
    <w:rsid w:val="004121E0"/>
    <w:rsid w:val="004122AB"/>
    <w:rsid w:val="00413281"/>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6FCB"/>
    <w:rsid w:val="00417DF3"/>
    <w:rsid w:val="004201D0"/>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550"/>
    <w:rsid w:val="00427D88"/>
    <w:rsid w:val="00427E04"/>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893"/>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0"/>
    <w:rsid w:val="004514D2"/>
    <w:rsid w:val="00451B08"/>
    <w:rsid w:val="00451B18"/>
    <w:rsid w:val="00451BBD"/>
    <w:rsid w:val="004527B5"/>
    <w:rsid w:val="00452D7D"/>
    <w:rsid w:val="004535AF"/>
    <w:rsid w:val="0045391C"/>
    <w:rsid w:val="0045673A"/>
    <w:rsid w:val="00456D6D"/>
    <w:rsid w:val="004570D5"/>
    <w:rsid w:val="004571B1"/>
    <w:rsid w:val="004572B2"/>
    <w:rsid w:val="004575BD"/>
    <w:rsid w:val="00460123"/>
    <w:rsid w:val="0046042A"/>
    <w:rsid w:val="004604D1"/>
    <w:rsid w:val="00460BA1"/>
    <w:rsid w:val="0046141A"/>
    <w:rsid w:val="00461633"/>
    <w:rsid w:val="00461675"/>
    <w:rsid w:val="00461FEA"/>
    <w:rsid w:val="00462002"/>
    <w:rsid w:val="00462144"/>
    <w:rsid w:val="00462527"/>
    <w:rsid w:val="0046322E"/>
    <w:rsid w:val="004639E3"/>
    <w:rsid w:val="00463A90"/>
    <w:rsid w:val="00464354"/>
    <w:rsid w:val="004643F2"/>
    <w:rsid w:val="00464CA5"/>
    <w:rsid w:val="00464DEF"/>
    <w:rsid w:val="0046552E"/>
    <w:rsid w:val="004663DF"/>
    <w:rsid w:val="00466611"/>
    <w:rsid w:val="0046689B"/>
    <w:rsid w:val="00466957"/>
    <w:rsid w:val="0046769C"/>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A97"/>
    <w:rsid w:val="00473EF0"/>
    <w:rsid w:val="00474573"/>
    <w:rsid w:val="004748A4"/>
    <w:rsid w:val="0047525A"/>
    <w:rsid w:val="00475527"/>
    <w:rsid w:val="0047561F"/>
    <w:rsid w:val="00475C5A"/>
    <w:rsid w:val="00475F37"/>
    <w:rsid w:val="004763A0"/>
    <w:rsid w:val="0047686B"/>
    <w:rsid w:val="004769B7"/>
    <w:rsid w:val="004776D2"/>
    <w:rsid w:val="004801F4"/>
    <w:rsid w:val="00480225"/>
    <w:rsid w:val="0048045A"/>
    <w:rsid w:val="00480A26"/>
    <w:rsid w:val="00481077"/>
    <w:rsid w:val="00481696"/>
    <w:rsid w:val="00482543"/>
    <w:rsid w:val="00482F60"/>
    <w:rsid w:val="00483354"/>
    <w:rsid w:val="00483C08"/>
    <w:rsid w:val="0048425B"/>
    <w:rsid w:val="004847F6"/>
    <w:rsid w:val="004848EB"/>
    <w:rsid w:val="00484C80"/>
    <w:rsid w:val="00484FAA"/>
    <w:rsid w:val="00485A16"/>
    <w:rsid w:val="00485CE1"/>
    <w:rsid w:val="00487B19"/>
    <w:rsid w:val="00487C14"/>
    <w:rsid w:val="00487DC6"/>
    <w:rsid w:val="00487EC2"/>
    <w:rsid w:val="00490189"/>
    <w:rsid w:val="004904E1"/>
    <w:rsid w:val="004908D0"/>
    <w:rsid w:val="00490B5D"/>
    <w:rsid w:val="00490D46"/>
    <w:rsid w:val="004913E3"/>
    <w:rsid w:val="0049155C"/>
    <w:rsid w:val="00491FB9"/>
    <w:rsid w:val="0049218D"/>
    <w:rsid w:val="004921CA"/>
    <w:rsid w:val="00492442"/>
    <w:rsid w:val="00492E31"/>
    <w:rsid w:val="00492F62"/>
    <w:rsid w:val="00493623"/>
    <w:rsid w:val="00493ACD"/>
    <w:rsid w:val="004940BE"/>
    <w:rsid w:val="0049494A"/>
    <w:rsid w:val="004949EA"/>
    <w:rsid w:val="00495509"/>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92E"/>
    <w:rsid w:val="004A2036"/>
    <w:rsid w:val="004A2844"/>
    <w:rsid w:val="004A29C1"/>
    <w:rsid w:val="004A29F9"/>
    <w:rsid w:val="004A2BEB"/>
    <w:rsid w:val="004A307B"/>
    <w:rsid w:val="004A3EB2"/>
    <w:rsid w:val="004A3EB9"/>
    <w:rsid w:val="004A3EC6"/>
    <w:rsid w:val="004A430F"/>
    <w:rsid w:val="004A4EC0"/>
    <w:rsid w:val="004A55C5"/>
    <w:rsid w:val="004A5B7E"/>
    <w:rsid w:val="004A5E88"/>
    <w:rsid w:val="004A6375"/>
    <w:rsid w:val="004A644A"/>
    <w:rsid w:val="004A6720"/>
    <w:rsid w:val="004A6DD2"/>
    <w:rsid w:val="004A7447"/>
    <w:rsid w:val="004A762C"/>
    <w:rsid w:val="004B091F"/>
    <w:rsid w:val="004B0960"/>
    <w:rsid w:val="004B0F84"/>
    <w:rsid w:val="004B13D0"/>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4BD8"/>
    <w:rsid w:val="004C4F0D"/>
    <w:rsid w:val="004C573F"/>
    <w:rsid w:val="004C5819"/>
    <w:rsid w:val="004C59B7"/>
    <w:rsid w:val="004C632E"/>
    <w:rsid w:val="004C6451"/>
    <w:rsid w:val="004C650C"/>
    <w:rsid w:val="004C680B"/>
    <w:rsid w:val="004C784F"/>
    <w:rsid w:val="004D01AF"/>
    <w:rsid w:val="004D09AE"/>
    <w:rsid w:val="004D16C6"/>
    <w:rsid w:val="004D1FF8"/>
    <w:rsid w:val="004D22A3"/>
    <w:rsid w:val="004D2D41"/>
    <w:rsid w:val="004D2F33"/>
    <w:rsid w:val="004D37E7"/>
    <w:rsid w:val="004D3C8A"/>
    <w:rsid w:val="004D3DB0"/>
    <w:rsid w:val="004D3F7D"/>
    <w:rsid w:val="004D4FFF"/>
    <w:rsid w:val="004D510D"/>
    <w:rsid w:val="004D5208"/>
    <w:rsid w:val="004D572D"/>
    <w:rsid w:val="004D5733"/>
    <w:rsid w:val="004D5B77"/>
    <w:rsid w:val="004D6C3D"/>
    <w:rsid w:val="004D7C5B"/>
    <w:rsid w:val="004E01A5"/>
    <w:rsid w:val="004E0602"/>
    <w:rsid w:val="004E0AB6"/>
    <w:rsid w:val="004E102E"/>
    <w:rsid w:val="004E1621"/>
    <w:rsid w:val="004E16C7"/>
    <w:rsid w:val="004E1736"/>
    <w:rsid w:val="004E20C2"/>
    <w:rsid w:val="004E2B05"/>
    <w:rsid w:val="004E2F72"/>
    <w:rsid w:val="004E301B"/>
    <w:rsid w:val="004E3455"/>
    <w:rsid w:val="004E436C"/>
    <w:rsid w:val="004E48C0"/>
    <w:rsid w:val="004E4A88"/>
    <w:rsid w:val="004E50FD"/>
    <w:rsid w:val="004E55DB"/>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59B9"/>
    <w:rsid w:val="004F5CE4"/>
    <w:rsid w:val="004F6539"/>
    <w:rsid w:val="004F68E2"/>
    <w:rsid w:val="004F6A35"/>
    <w:rsid w:val="004F6E3F"/>
    <w:rsid w:val="004F7585"/>
    <w:rsid w:val="005002D5"/>
    <w:rsid w:val="00500702"/>
    <w:rsid w:val="00500A45"/>
    <w:rsid w:val="00500D98"/>
    <w:rsid w:val="00500DFE"/>
    <w:rsid w:val="00500F17"/>
    <w:rsid w:val="00501D88"/>
    <w:rsid w:val="00502C4B"/>
    <w:rsid w:val="005032FF"/>
    <w:rsid w:val="005034D8"/>
    <w:rsid w:val="00503F7B"/>
    <w:rsid w:val="00503FB0"/>
    <w:rsid w:val="00503FE8"/>
    <w:rsid w:val="00504362"/>
    <w:rsid w:val="00504462"/>
    <w:rsid w:val="00504827"/>
    <w:rsid w:val="005049F9"/>
    <w:rsid w:val="0050535E"/>
    <w:rsid w:val="005059F5"/>
    <w:rsid w:val="0050650B"/>
    <w:rsid w:val="00506838"/>
    <w:rsid w:val="00506F02"/>
    <w:rsid w:val="00506F5F"/>
    <w:rsid w:val="005072EE"/>
    <w:rsid w:val="00507541"/>
    <w:rsid w:val="005075BE"/>
    <w:rsid w:val="005104D7"/>
    <w:rsid w:val="00510C3D"/>
    <w:rsid w:val="00511857"/>
    <w:rsid w:val="00511897"/>
    <w:rsid w:val="005122C9"/>
    <w:rsid w:val="005127F7"/>
    <w:rsid w:val="00512905"/>
    <w:rsid w:val="00512F4E"/>
    <w:rsid w:val="0051386E"/>
    <w:rsid w:val="0051399D"/>
    <w:rsid w:val="00513E37"/>
    <w:rsid w:val="00513FDA"/>
    <w:rsid w:val="00514114"/>
    <w:rsid w:val="00514325"/>
    <w:rsid w:val="00514775"/>
    <w:rsid w:val="00514797"/>
    <w:rsid w:val="005148C1"/>
    <w:rsid w:val="00514971"/>
    <w:rsid w:val="00515324"/>
    <w:rsid w:val="005153DD"/>
    <w:rsid w:val="005155C0"/>
    <w:rsid w:val="00516226"/>
    <w:rsid w:val="005162CC"/>
    <w:rsid w:val="005165CA"/>
    <w:rsid w:val="0051683D"/>
    <w:rsid w:val="005168E5"/>
    <w:rsid w:val="00517B6C"/>
    <w:rsid w:val="00517C5D"/>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A3B"/>
    <w:rsid w:val="00533CE8"/>
    <w:rsid w:val="00533D1C"/>
    <w:rsid w:val="00533DEE"/>
    <w:rsid w:val="00535041"/>
    <w:rsid w:val="005350B7"/>
    <w:rsid w:val="00535C00"/>
    <w:rsid w:val="005360D3"/>
    <w:rsid w:val="00536481"/>
    <w:rsid w:val="00536A1C"/>
    <w:rsid w:val="00536E4A"/>
    <w:rsid w:val="0053709A"/>
    <w:rsid w:val="00537196"/>
    <w:rsid w:val="005376DF"/>
    <w:rsid w:val="00540408"/>
    <w:rsid w:val="00540B0A"/>
    <w:rsid w:val="00540F16"/>
    <w:rsid w:val="00541058"/>
    <w:rsid w:val="005430ED"/>
    <w:rsid w:val="005433D0"/>
    <w:rsid w:val="00543D2E"/>
    <w:rsid w:val="00544C09"/>
    <w:rsid w:val="00545D7F"/>
    <w:rsid w:val="00545E8F"/>
    <w:rsid w:val="0054698A"/>
    <w:rsid w:val="00546FCC"/>
    <w:rsid w:val="00550C68"/>
    <w:rsid w:val="00550D1A"/>
    <w:rsid w:val="00551A90"/>
    <w:rsid w:val="00551D6B"/>
    <w:rsid w:val="00551E24"/>
    <w:rsid w:val="00553182"/>
    <w:rsid w:val="005538C6"/>
    <w:rsid w:val="005543F0"/>
    <w:rsid w:val="00555B7B"/>
    <w:rsid w:val="005563BF"/>
    <w:rsid w:val="005570B6"/>
    <w:rsid w:val="00557AE6"/>
    <w:rsid w:val="00557E5B"/>
    <w:rsid w:val="00560189"/>
    <w:rsid w:val="00560501"/>
    <w:rsid w:val="0056071D"/>
    <w:rsid w:val="0056093E"/>
    <w:rsid w:val="00560F45"/>
    <w:rsid w:val="00561056"/>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5B12"/>
    <w:rsid w:val="00566444"/>
    <w:rsid w:val="00566544"/>
    <w:rsid w:val="00566AA8"/>
    <w:rsid w:val="00566AB6"/>
    <w:rsid w:val="00566B48"/>
    <w:rsid w:val="00566BEC"/>
    <w:rsid w:val="00566FAA"/>
    <w:rsid w:val="0057017D"/>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3F47"/>
    <w:rsid w:val="005748C0"/>
    <w:rsid w:val="0057493E"/>
    <w:rsid w:val="00575452"/>
    <w:rsid w:val="00575735"/>
    <w:rsid w:val="005758CC"/>
    <w:rsid w:val="00575A20"/>
    <w:rsid w:val="005769CC"/>
    <w:rsid w:val="005771AA"/>
    <w:rsid w:val="005772AE"/>
    <w:rsid w:val="00577834"/>
    <w:rsid w:val="00580755"/>
    <w:rsid w:val="005817AE"/>
    <w:rsid w:val="005823C1"/>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44"/>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6490"/>
    <w:rsid w:val="00597242"/>
    <w:rsid w:val="00597278"/>
    <w:rsid w:val="005A0113"/>
    <w:rsid w:val="005A0927"/>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4F34"/>
    <w:rsid w:val="005A514D"/>
    <w:rsid w:val="005A5522"/>
    <w:rsid w:val="005A55D1"/>
    <w:rsid w:val="005A68C2"/>
    <w:rsid w:val="005A6996"/>
    <w:rsid w:val="005A7692"/>
    <w:rsid w:val="005A76E3"/>
    <w:rsid w:val="005A7CBE"/>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0C6C"/>
    <w:rsid w:val="005C1AE0"/>
    <w:rsid w:val="005C1F0B"/>
    <w:rsid w:val="005C1F9E"/>
    <w:rsid w:val="005C223B"/>
    <w:rsid w:val="005C2297"/>
    <w:rsid w:val="005C35B4"/>
    <w:rsid w:val="005C3778"/>
    <w:rsid w:val="005C42EA"/>
    <w:rsid w:val="005C4469"/>
    <w:rsid w:val="005C534B"/>
    <w:rsid w:val="005C5AD2"/>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3CD0"/>
    <w:rsid w:val="005D4201"/>
    <w:rsid w:val="005D4493"/>
    <w:rsid w:val="005D4625"/>
    <w:rsid w:val="005D4894"/>
    <w:rsid w:val="005D571C"/>
    <w:rsid w:val="005D6A3D"/>
    <w:rsid w:val="005D74CD"/>
    <w:rsid w:val="005D7722"/>
    <w:rsid w:val="005D7BF3"/>
    <w:rsid w:val="005D7F7C"/>
    <w:rsid w:val="005D7FE2"/>
    <w:rsid w:val="005E0BE4"/>
    <w:rsid w:val="005E0E3C"/>
    <w:rsid w:val="005E20BE"/>
    <w:rsid w:val="005E256B"/>
    <w:rsid w:val="005E29A7"/>
    <w:rsid w:val="005E347D"/>
    <w:rsid w:val="005E36FD"/>
    <w:rsid w:val="005E3EA4"/>
    <w:rsid w:val="005E3F75"/>
    <w:rsid w:val="005E4852"/>
    <w:rsid w:val="005E4BA8"/>
    <w:rsid w:val="005E4D7D"/>
    <w:rsid w:val="005E522F"/>
    <w:rsid w:val="005E523D"/>
    <w:rsid w:val="005E5C0D"/>
    <w:rsid w:val="005E5CC4"/>
    <w:rsid w:val="005E5DA9"/>
    <w:rsid w:val="005E6285"/>
    <w:rsid w:val="005E62AB"/>
    <w:rsid w:val="005E6F06"/>
    <w:rsid w:val="005E7AEF"/>
    <w:rsid w:val="005E7C63"/>
    <w:rsid w:val="005E7D45"/>
    <w:rsid w:val="005E7D55"/>
    <w:rsid w:val="005E7E63"/>
    <w:rsid w:val="005E7ED4"/>
    <w:rsid w:val="005F07F3"/>
    <w:rsid w:val="005F1293"/>
    <w:rsid w:val="005F13F2"/>
    <w:rsid w:val="005F1495"/>
    <w:rsid w:val="005F159C"/>
    <w:rsid w:val="005F1DBF"/>
    <w:rsid w:val="005F226E"/>
    <w:rsid w:val="005F26BC"/>
    <w:rsid w:val="005F2C91"/>
    <w:rsid w:val="005F2CC0"/>
    <w:rsid w:val="005F36D5"/>
    <w:rsid w:val="005F40D8"/>
    <w:rsid w:val="005F4230"/>
    <w:rsid w:val="005F48B2"/>
    <w:rsid w:val="005F4BD6"/>
    <w:rsid w:val="005F54E9"/>
    <w:rsid w:val="005F556F"/>
    <w:rsid w:val="005F55A3"/>
    <w:rsid w:val="005F58CD"/>
    <w:rsid w:val="005F60D4"/>
    <w:rsid w:val="005F621F"/>
    <w:rsid w:val="005F682C"/>
    <w:rsid w:val="005F6932"/>
    <w:rsid w:val="005F7BE1"/>
    <w:rsid w:val="005F7D28"/>
    <w:rsid w:val="005F7D5A"/>
    <w:rsid w:val="00600286"/>
    <w:rsid w:val="006009BB"/>
    <w:rsid w:val="006016D0"/>
    <w:rsid w:val="00601AC9"/>
    <w:rsid w:val="00601B0F"/>
    <w:rsid w:val="00601E63"/>
    <w:rsid w:val="00601E6C"/>
    <w:rsid w:val="00602471"/>
    <w:rsid w:val="00602722"/>
    <w:rsid w:val="006029A0"/>
    <w:rsid w:val="00603138"/>
    <w:rsid w:val="00603323"/>
    <w:rsid w:val="00604764"/>
    <w:rsid w:val="006048CF"/>
    <w:rsid w:val="006049B8"/>
    <w:rsid w:val="00604D49"/>
    <w:rsid w:val="00604E2C"/>
    <w:rsid w:val="006054F4"/>
    <w:rsid w:val="006058EA"/>
    <w:rsid w:val="00605A1B"/>
    <w:rsid w:val="00605E7B"/>
    <w:rsid w:val="0060607B"/>
    <w:rsid w:val="006060C1"/>
    <w:rsid w:val="00606531"/>
    <w:rsid w:val="00606B37"/>
    <w:rsid w:val="00606D0B"/>
    <w:rsid w:val="006074D1"/>
    <w:rsid w:val="006077B1"/>
    <w:rsid w:val="00607A7E"/>
    <w:rsid w:val="00607C55"/>
    <w:rsid w:val="00610316"/>
    <w:rsid w:val="006106B6"/>
    <w:rsid w:val="00610778"/>
    <w:rsid w:val="00610785"/>
    <w:rsid w:val="0061083A"/>
    <w:rsid w:val="00610DCE"/>
    <w:rsid w:val="00611531"/>
    <w:rsid w:val="00611A6C"/>
    <w:rsid w:val="00611FAF"/>
    <w:rsid w:val="006123D4"/>
    <w:rsid w:val="00612473"/>
    <w:rsid w:val="00612692"/>
    <w:rsid w:val="00612E29"/>
    <w:rsid w:val="00612F33"/>
    <w:rsid w:val="00613689"/>
    <w:rsid w:val="006136BB"/>
    <w:rsid w:val="00613A75"/>
    <w:rsid w:val="00614354"/>
    <w:rsid w:val="006145E8"/>
    <w:rsid w:val="00614677"/>
    <w:rsid w:val="006159BF"/>
    <w:rsid w:val="00615B48"/>
    <w:rsid w:val="00615F33"/>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4FEE"/>
    <w:rsid w:val="0062590C"/>
    <w:rsid w:val="00625B24"/>
    <w:rsid w:val="00625F7F"/>
    <w:rsid w:val="00625F8F"/>
    <w:rsid w:val="0062639A"/>
    <w:rsid w:val="00626747"/>
    <w:rsid w:val="00626F98"/>
    <w:rsid w:val="00626FE3"/>
    <w:rsid w:val="006278E1"/>
    <w:rsid w:val="00627946"/>
    <w:rsid w:val="00627A18"/>
    <w:rsid w:val="00627DD7"/>
    <w:rsid w:val="0063006E"/>
    <w:rsid w:val="00630D10"/>
    <w:rsid w:val="006311EB"/>
    <w:rsid w:val="00631AB6"/>
    <w:rsid w:val="006327C9"/>
    <w:rsid w:val="00633381"/>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7A2"/>
    <w:rsid w:val="006419B2"/>
    <w:rsid w:val="00641C53"/>
    <w:rsid w:val="00642E12"/>
    <w:rsid w:val="0064389A"/>
    <w:rsid w:val="00644189"/>
    <w:rsid w:val="00644588"/>
    <w:rsid w:val="006448BE"/>
    <w:rsid w:val="00644FDC"/>
    <w:rsid w:val="00645465"/>
    <w:rsid w:val="006454B7"/>
    <w:rsid w:val="00645AD6"/>
    <w:rsid w:val="00645E36"/>
    <w:rsid w:val="00646422"/>
    <w:rsid w:val="00646446"/>
    <w:rsid w:val="00646746"/>
    <w:rsid w:val="00646AFF"/>
    <w:rsid w:val="00646E25"/>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0C"/>
    <w:rsid w:val="00653E75"/>
    <w:rsid w:val="006540CC"/>
    <w:rsid w:val="00654874"/>
    <w:rsid w:val="00654A75"/>
    <w:rsid w:val="006551F2"/>
    <w:rsid w:val="0065545E"/>
    <w:rsid w:val="00655FF1"/>
    <w:rsid w:val="0065677B"/>
    <w:rsid w:val="00656A44"/>
    <w:rsid w:val="00656F17"/>
    <w:rsid w:val="00657032"/>
    <w:rsid w:val="0065712D"/>
    <w:rsid w:val="006571CD"/>
    <w:rsid w:val="0066027D"/>
    <w:rsid w:val="00661B8B"/>
    <w:rsid w:val="00661F18"/>
    <w:rsid w:val="00662450"/>
    <w:rsid w:val="00662D76"/>
    <w:rsid w:val="00663054"/>
    <w:rsid w:val="006634CE"/>
    <w:rsid w:val="00663D69"/>
    <w:rsid w:val="00663DFC"/>
    <w:rsid w:val="006643CA"/>
    <w:rsid w:val="00664E8B"/>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3A2"/>
    <w:rsid w:val="006756F9"/>
    <w:rsid w:val="00675D70"/>
    <w:rsid w:val="00676185"/>
    <w:rsid w:val="006764EF"/>
    <w:rsid w:val="006769ED"/>
    <w:rsid w:val="00676A79"/>
    <w:rsid w:val="00676AE4"/>
    <w:rsid w:val="00676C58"/>
    <w:rsid w:val="00677204"/>
    <w:rsid w:val="00677765"/>
    <w:rsid w:val="0067799A"/>
    <w:rsid w:val="006800FA"/>
    <w:rsid w:val="0068025C"/>
    <w:rsid w:val="006803F6"/>
    <w:rsid w:val="00680400"/>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721"/>
    <w:rsid w:val="006879A8"/>
    <w:rsid w:val="00687D8E"/>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39EE"/>
    <w:rsid w:val="00694406"/>
    <w:rsid w:val="00695946"/>
    <w:rsid w:val="00696279"/>
    <w:rsid w:val="00696657"/>
    <w:rsid w:val="006967C9"/>
    <w:rsid w:val="00696AD3"/>
    <w:rsid w:val="00696BC1"/>
    <w:rsid w:val="00696F9D"/>
    <w:rsid w:val="006977C2"/>
    <w:rsid w:val="00697A1D"/>
    <w:rsid w:val="006A005C"/>
    <w:rsid w:val="006A008C"/>
    <w:rsid w:val="006A00EB"/>
    <w:rsid w:val="006A047C"/>
    <w:rsid w:val="006A0A00"/>
    <w:rsid w:val="006A0A0F"/>
    <w:rsid w:val="006A0A5C"/>
    <w:rsid w:val="006A1939"/>
    <w:rsid w:val="006A19A9"/>
    <w:rsid w:val="006A23D4"/>
    <w:rsid w:val="006A36D5"/>
    <w:rsid w:val="006A39DD"/>
    <w:rsid w:val="006A3A41"/>
    <w:rsid w:val="006A40DD"/>
    <w:rsid w:val="006A4DD8"/>
    <w:rsid w:val="006A4E99"/>
    <w:rsid w:val="006A65FE"/>
    <w:rsid w:val="006A68C7"/>
    <w:rsid w:val="006A6B4F"/>
    <w:rsid w:val="006A7086"/>
    <w:rsid w:val="006A725E"/>
    <w:rsid w:val="006A78D2"/>
    <w:rsid w:val="006A78F3"/>
    <w:rsid w:val="006B02C0"/>
    <w:rsid w:val="006B05B3"/>
    <w:rsid w:val="006B0B6E"/>
    <w:rsid w:val="006B216F"/>
    <w:rsid w:val="006B23C5"/>
    <w:rsid w:val="006B2932"/>
    <w:rsid w:val="006B296E"/>
    <w:rsid w:val="006B3150"/>
    <w:rsid w:val="006B321E"/>
    <w:rsid w:val="006B33E5"/>
    <w:rsid w:val="006B36A7"/>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218F"/>
    <w:rsid w:val="006C2193"/>
    <w:rsid w:val="006C2A89"/>
    <w:rsid w:val="006C3841"/>
    <w:rsid w:val="006C385B"/>
    <w:rsid w:val="006C41D8"/>
    <w:rsid w:val="006C4287"/>
    <w:rsid w:val="006C4379"/>
    <w:rsid w:val="006C48B4"/>
    <w:rsid w:val="006C51A9"/>
    <w:rsid w:val="006C532A"/>
    <w:rsid w:val="006C6A74"/>
    <w:rsid w:val="006C6CD7"/>
    <w:rsid w:val="006C70BD"/>
    <w:rsid w:val="006C7312"/>
    <w:rsid w:val="006D004C"/>
    <w:rsid w:val="006D0DA4"/>
    <w:rsid w:val="006D11B3"/>
    <w:rsid w:val="006D13F2"/>
    <w:rsid w:val="006D14BF"/>
    <w:rsid w:val="006D193C"/>
    <w:rsid w:val="006D194E"/>
    <w:rsid w:val="006D1C03"/>
    <w:rsid w:val="006D27C7"/>
    <w:rsid w:val="006D2C75"/>
    <w:rsid w:val="006D2CA4"/>
    <w:rsid w:val="006D2CA5"/>
    <w:rsid w:val="006D33F2"/>
    <w:rsid w:val="006D3C98"/>
    <w:rsid w:val="006D4543"/>
    <w:rsid w:val="006D45A1"/>
    <w:rsid w:val="006D4787"/>
    <w:rsid w:val="006D4C18"/>
    <w:rsid w:val="006D50ED"/>
    <w:rsid w:val="006D54FF"/>
    <w:rsid w:val="006D55AA"/>
    <w:rsid w:val="006D56DD"/>
    <w:rsid w:val="006D586C"/>
    <w:rsid w:val="006D5D9C"/>
    <w:rsid w:val="006D6169"/>
    <w:rsid w:val="006D7118"/>
    <w:rsid w:val="006D73E6"/>
    <w:rsid w:val="006D7C69"/>
    <w:rsid w:val="006D7CB9"/>
    <w:rsid w:val="006E02A3"/>
    <w:rsid w:val="006E1228"/>
    <w:rsid w:val="006E13E3"/>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257"/>
    <w:rsid w:val="006E59DF"/>
    <w:rsid w:val="006E5AAB"/>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0E4"/>
    <w:rsid w:val="006F5788"/>
    <w:rsid w:val="006F5C39"/>
    <w:rsid w:val="006F618C"/>
    <w:rsid w:val="006F64C1"/>
    <w:rsid w:val="006F6D3C"/>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1D7F"/>
    <w:rsid w:val="007029A8"/>
    <w:rsid w:val="00702AE8"/>
    <w:rsid w:val="007035C5"/>
    <w:rsid w:val="007039F6"/>
    <w:rsid w:val="00704235"/>
    <w:rsid w:val="0070425D"/>
    <w:rsid w:val="00704BAB"/>
    <w:rsid w:val="00704E67"/>
    <w:rsid w:val="00705119"/>
    <w:rsid w:val="00705CF0"/>
    <w:rsid w:val="00705E9A"/>
    <w:rsid w:val="00705F45"/>
    <w:rsid w:val="007075A9"/>
    <w:rsid w:val="00707B29"/>
    <w:rsid w:val="00707F37"/>
    <w:rsid w:val="007102E3"/>
    <w:rsid w:val="00710433"/>
    <w:rsid w:val="00710B1C"/>
    <w:rsid w:val="00710DAA"/>
    <w:rsid w:val="00710FC0"/>
    <w:rsid w:val="007117A0"/>
    <w:rsid w:val="0071211F"/>
    <w:rsid w:val="00712923"/>
    <w:rsid w:val="00713397"/>
    <w:rsid w:val="007139B1"/>
    <w:rsid w:val="00715175"/>
    <w:rsid w:val="00715D60"/>
    <w:rsid w:val="00715F52"/>
    <w:rsid w:val="007162D2"/>
    <w:rsid w:val="00717608"/>
    <w:rsid w:val="00720383"/>
    <w:rsid w:val="007203FE"/>
    <w:rsid w:val="00720ADD"/>
    <w:rsid w:val="00720CB4"/>
    <w:rsid w:val="00720F66"/>
    <w:rsid w:val="00721218"/>
    <w:rsid w:val="00721412"/>
    <w:rsid w:val="00721A18"/>
    <w:rsid w:val="00721F39"/>
    <w:rsid w:val="007221AA"/>
    <w:rsid w:val="00722A85"/>
    <w:rsid w:val="0072524F"/>
    <w:rsid w:val="00725996"/>
    <w:rsid w:val="00725E08"/>
    <w:rsid w:val="00725EAB"/>
    <w:rsid w:val="007260FF"/>
    <w:rsid w:val="007262CE"/>
    <w:rsid w:val="00726562"/>
    <w:rsid w:val="007266E9"/>
    <w:rsid w:val="00726AC3"/>
    <w:rsid w:val="00726F1A"/>
    <w:rsid w:val="007273DD"/>
    <w:rsid w:val="007278C1"/>
    <w:rsid w:val="00727DA1"/>
    <w:rsid w:val="007310B7"/>
    <w:rsid w:val="00731710"/>
    <w:rsid w:val="00731846"/>
    <w:rsid w:val="0073196B"/>
    <w:rsid w:val="0073214B"/>
    <w:rsid w:val="007328A3"/>
    <w:rsid w:val="00733156"/>
    <w:rsid w:val="00733494"/>
    <w:rsid w:val="007341D5"/>
    <w:rsid w:val="00734D20"/>
    <w:rsid w:val="007358AD"/>
    <w:rsid w:val="00735C48"/>
    <w:rsid w:val="00735E69"/>
    <w:rsid w:val="00736362"/>
    <w:rsid w:val="00736623"/>
    <w:rsid w:val="007368F0"/>
    <w:rsid w:val="00736D29"/>
    <w:rsid w:val="00737639"/>
    <w:rsid w:val="00737A6F"/>
    <w:rsid w:val="00737DF9"/>
    <w:rsid w:val="0074035D"/>
    <w:rsid w:val="0074054D"/>
    <w:rsid w:val="00741224"/>
    <w:rsid w:val="00741716"/>
    <w:rsid w:val="00741831"/>
    <w:rsid w:val="00743C1A"/>
    <w:rsid w:val="00743F03"/>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A51"/>
    <w:rsid w:val="00753DD6"/>
    <w:rsid w:val="00754046"/>
    <w:rsid w:val="00754089"/>
    <w:rsid w:val="0075427D"/>
    <w:rsid w:val="00754C6F"/>
    <w:rsid w:val="0075513F"/>
    <w:rsid w:val="0075524A"/>
    <w:rsid w:val="00755760"/>
    <w:rsid w:val="0075618F"/>
    <w:rsid w:val="00756402"/>
    <w:rsid w:val="007565F3"/>
    <w:rsid w:val="0075676E"/>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70056"/>
    <w:rsid w:val="00770BF3"/>
    <w:rsid w:val="00770F3D"/>
    <w:rsid w:val="00770FE0"/>
    <w:rsid w:val="007713E9"/>
    <w:rsid w:val="007715C4"/>
    <w:rsid w:val="00771CCE"/>
    <w:rsid w:val="00771F85"/>
    <w:rsid w:val="00772283"/>
    <w:rsid w:val="0077232F"/>
    <w:rsid w:val="007727F0"/>
    <w:rsid w:val="00772C70"/>
    <w:rsid w:val="007730BD"/>
    <w:rsid w:val="007732EA"/>
    <w:rsid w:val="00773366"/>
    <w:rsid w:val="007735DF"/>
    <w:rsid w:val="00773E1F"/>
    <w:rsid w:val="00773F72"/>
    <w:rsid w:val="00774207"/>
    <w:rsid w:val="00776158"/>
    <w:rsid w:val="00776460"/>
    <w:rsid w:val="00776531"/>
    <w:rsid w:val="00776779"/>
    <w:rsid w:val="00776A76"/>
    <w:rsid w:val="00776FFF"/>
    <w:rsid w:val="00780D2B"/>
    <w:rsid w:val="00780E0A"/>
    <w:rsid w:val="00781591"/>
    <w:rsid w:val="00781679"/>
    <w:rsid w:val="0078221C"/>
    <w:rsid w:val="00782750"/>
    <w:rsid w:val="00782DBA"/>
    <w:rsid w:val="00782EA3"/>
    <w:rsid w:val="00782F63"/>
    <w:rsid w:val="00783095"/>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099"/>
    <w:rsid w:val="0079224B"/>
    <w:rsid w:val="007923E5"/>
    <w:rsid w:val="007929D0"/>
    <w:rsid w:val="00792B6C"/>
    <w:rsid w:val="00793199"/>
    <w:rsid w:val="007932DD"/>
    <w:rsid w:val="0079413B"/>
    <w:rsid w:val="0079433C"/>
    <w:rsid w:val="0079438C"/>
    <w:rsid w:val="007946CE"/>
    <w:rsid w:val="00794BDD"/>
    <w:rsid w:val="00795628"/>
    <w:rsid w:val="00795BE4"/>
    <w:rsid w:val="007973BB"/>
    <w:rsid w:val="007973FD"/>
    <w:rsid w:val="00797500"/>
    <w:rsid w:val="007977C1"/>
    <w:rsid w:val="007978DF"/>
    <w:rsid w:val="00797C7E"/>
    <w:rsid w:val="007A060E"/>
    <w:rsid w:val="007A0B71"/>
    <w:rsid w:val="007A0E85"/>
    <w:rsid w:val="007A1293"/>
    <w:rsid w:val="007A172C"/>
    <w:rsid w:val="007A1C48"/>
    <w:rsid w:val="007A2007"/>
    <w:rsid w:val="007A21A6"/>
    <w:rsid w:val="007A24C3"/>
    <w:rsid w:val="007A3849"/>
    <w:rsid w:val="007A4040"/>
    <w:rsid w:val="007A4382"/>
    <w:rsid w:val="007A449E"/>
    <w:rsid w:val="007A47E9"/>
    <w:rsid w:val="007A49F2"/>
    <w:rsid w:val="007A49FA"/>
    <w:rsid w:val="007A52B2"/>
    <w:rsid w:val="007A5A3A"/>
    <w:rsid w:val="007A5B99"/>
    <w:rsid w:val="007A5EF4"/>
    <w:rsid w:val="007A67D6"/>
    <w:rsid w:val="007A682C"/>
    <w:rsid w:val="007A79D5"/>
    <w:rsid w:val="007A7FD7"/>
    <w:rsid w:val="007B0171"/>
    <w:rsid w:val="007B054D"/>
    <w:rsid w:val="007B063B"/>
    <w:rsid w:val="007B09A4"/>
    <w:rsid w:val="007B0AB4"/>
    <w:rsid w:val="007B0AD9"/>
    <w:rsid w:val="007B0F06"/>
    <w:rsid w:val="007B17DA"/>
    <w:rsid w:val="007B1912"/>
    <w:rsid w:val="007B1D8F"/>
    <w:rsid w:val="007B1F13"/>
    <w:rsid w:val="007B2327"/>
    <w:rsid w:val="007B24E9"/>
    <w:rsid w:val="007B25A4"/>
    <w:rsid w:val="007B25E3"/>
    <w:rsid w:val="007B2A3E"/>
    <w:rsid w:val="007B4160"/>
    <w:rsid w:val="007B436C"/>
    <w:rsid w:val="007B45E0"/>
    <w:rsid w:val="007B488F"/>
    <w:rsid w:val="007B54A2"/>
    <w:rsid w:val="007B5BCA"/>
    <w:rsid w:val="007B5C48"/>
    <w:rsid w:val="007B6050"/>
    <w:rsid w:val="007B630B"/>
    <w:rsid w:val="007B68EF"/>
    <w:rsid w:val="007B695E"/>
    <w:rsid w:val="007B7381"/>
    <w:rsid w:val="007B74A8"/>
    <w:rsid w:val="007B74D6"/>
    <w:rsid w:val="007B7E2C"/>
    <w:rsid w:val="007C00FD"/>
    <w:rsid w:val="007C04E0"/>
    <w:rsid w:val="007C0A42"/>
    <w:rsid w:val="007C1552"/>
    <w:rsid w:val="007C207E"/>
    <w:rsid w:val="007C214C"/>
    <w:rsid w:val="007C21BE"/>
    <w:rsid w:val="007C262B"/>
    <w:rsid w:val="007C27D2"/>
    <w:rsid w:val="007C2DDC"/>
    <w:rsid w:val="007C2F5F"/>
    <w:rsid w:val="007C414E"/>
    <w:rsid w:val="007C445B"/>
    <w:rsid w:val="007C4553"/>
    <w:rsid w:val="007C67AE"/>
    <w:rsid w:val="007C7134"/>
    <w:rsid w:val="007C7254"/>
    <w:rsid w:val="007D02E3"/>
    <w:rsid w:val="007D1AC8"/>
    <w:rsid w:val="007D1E36"/>
    <w:rsid w:val="007D20EA"/>
    <w:rsid w:val="007D2205"/>
    <w:rsid w:val="007D26B2"/>
    <w:rsid w:val="007D35B9"/>
    <w:rsid w:val="007D38D4"/>
    <w:rsid w:val="007D3976"/>
    <w:rsid w:val="007D3B02"/>
    <w:rsid w:val="007D3C72"/>
    <w:rsid w:val="007D4464"/>
    <w:rsid w:val="007D555A"/>
    <w:rsid w:val="007D5E2D"/>
    <w:rsid w:val="007D5EFD"/>
    <w:rsid w:val="007D6E11"/>
    <w:rsid w:val="007D7396"/>
    <w:rsid w:val="007D75F2"/>
    <w:rsid w:val="007D778E"/>
    <w:rsid w:val="007E00AB"/>
    <w:rsid w:val="007E04B4"/>
    <w:rsid w:val="007E16DB"/>
    <w:rsid w:val="007E1818"/>
    <w:rsid w:val="007E2110"/>
    <w:rsid w:val="007E25F5"/>
    <w:rsid w:val="007E48DC"/>
    <w:rsid w:val="007E491C"/>
    <w:rsid w:val="007E4BC3"/>
    <w:rsid w:val="007E522A"/>
    <w:rsid w:val="007E668B"/>
    <w:rsid w:val="007E71EB"/>
    <w:rsid w:val="007E7870"/>
    <w:rsid w:val="007E7DE4"/>
    <w:rsid w:val="007E7F2A"/>
    <w:rsid w:val="007F1D2A"/>
    <w:rsid w:val="007F1D92"/>
    <w:rsid w:val="007F2013"/>
    <w:rsid w:val="007F2CF0"/>
    <w:rsid w:val="007F330A"/>
    <w:rsid w:val="007F3581"/>
    <w:rsid w:val="007F3B42"/>
    <w:rsid w:val="007F44CD"/>
    <w:rsid w:val="007F5354"/>
    <w:rsid w:val="007F5512"/>
    <w:rsid w:val="007F55F9"/>
    <w:rsid w:val="007F5B0D"/>
    <w:rsid w:val="007F5CD9"/>
    <w:rsid w:val="007F6069"/>
    <w:rsid w:val="007F6099"/>
    <w:rsid w:val="007F6357"/>
    <w:rsid w:val="007F6E25"/>
    <w:rsid w:val="007F7184"/>
    <w:rsid w:val="007F7362"/>
    <w:rsid w:val="007F7D3B"/>
    <w:rsid w:val="007F7E67"/>
    <w:rsid w:val="0080052E"/>
    <w:rsid w:val="008005B9"/>
    <w:rsid w:val="00800728"/>
    <w:rsid w:val="00800A6C"/>
    <w:rsid w:val="008011A1"/>
    <w:rsid w:val="00801493"/>
    <w:rsid w:val="00801EEA"/>
    <w:rsid w:val="00801F08"/>
    <w:rsid w:val="008022E1"/>
    <w:rsid w:val="00802A8D"/>
    <w:rsid w:val="00802F21"/>
    <w:rsid w:val="00803115"/>
    <w:rsid w:val="008039BE"/>
    <w:rsid w:val="00803B49"/>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5CD9"/>
    <w:rsid w:val="008160F2"/>
    <w:rsid w:val="00816DF1"/>
    <w:rsid w:val="00817C6D"/>
    <w:rsid w:val="00817EEF"/>
    <w:rsid w:val="008204F9"/>
    <w:rsid w:val="00820591"/>
    <w:rsid w:val="008207C4"/>
    <w:rsid w:val="00820B3C"/>
    <w:rsid w:val="00820D61"/>
    <w:rsid w:val="00820E2D"/>
    <w:rsid w:val="0082220C"/>
    <w:rsid w:val="00822533"/>
    <w:rsid w:val="00822BD6"/>
    <w:rsid w:val="00823710"/>
    <w:rsid w:val="00823807"/>
    <w:rsid w:val="00824316"/>
    <w:rsid w:val="0082435D"/>
    <w:rsid w:val="008245A0"/>
    <w:rsid w:val="00824E20"/>
    <w:rsid w:val="00825544"/>
    <w:rsid w:val="00825BF4"/>
    <w:rsid w:val="00825F74"/>
    <w:rsid w:val="0082611C"/>
    <w:rsid w:val="00826642"/>
    <w:rsid w:val="00826651"/>
    <w:rsid w:val="008275F4"/>
    <w:rsid w:val="008279FC"/>
    <w:rsid w:val="00827B31"/>
    <w:rsid w:val="00827B81"/>
    <w:rsid w:val="00827BF3"/>
    <w:rsid w:val="008300CC"/>
    <w:rsid w:val="008300DD"/>
    <w:rsid w:val="008309B5"/>
    <w:rsid w:val="00831DD8"/>
    <w:rsid w:val="00832050"/>
    <w:rsid w:val="00832128"/>
    <w:rsid w:val="0083272F"/>
    <w:rsid w:val="00832957"/>
    <w:rsid w:val="0083295A"/>
    <w:rsid w:val="00833181"/>
    <w:rsid w:val="0083324F"/>
    <w:rsid w:val="0083384C"/>
    <w:rsid w:val="00833ADC"/>
    <w:rsid w:val="0083408E"/>
    <w:rsid w:val="008343EC"/>
    <w:rsid w:val="00834CBE"/>
    <w:rsid w:val="0083549E"/>
    <w:rsid w:val="008355BC"/>
    <w:rsid w:val="00835AB2"/>
    <w:rsid w:val="0083660C"/>
    <w:rsid w:val="00837084"/>
    <w:rsid w:val="0083716E"/>
    <w:rsid w:val="008401F2"/>
    <w:rsid w:val="008401FA"/>
    <w:rsid w:val="008402A4"/>
    <w:rsid w:val="008409C1"/>
    <w:rsid w:val="00840F1B"/>
    <w:rsid w:val="00841394"/>
    <w:rsid w:val="00843302"/>
    <w:rsid w:val="00844092"/>
    <w:rsid w:val="0084409F"/>
    <w:rsid w:val="0084472A"/>
    <w:rsid w:val="00845210"/>
    <w:rsid w:val="00845565"/>
    <w:rsid w:val="00845C37"/>
    <w:rsid w:val="00845DFB"/>
    <w:rsid w:val="00846984"/>
    <w:rsid w:val="00846D2A"/>
    <w:rsid w:val="008478A8"/>
    <w:rsid w:val="008509F2"/>
    <w:rsid w:val="00850A13"/>
    <w:rsid w:val="00850E22"/>
    <w:rsid w:val="00851365"/>
    <w:rsid w:val="008514DC"/>
    <w:rsid w:val="00851917"/>
    <w:rsid w:val="0085216C"/>
    <w:rsid w:val="008521AD"/>
    <w:rsid w:val="0085251D"/>
    <w:rsid w:val="00852D9D"/>
    <w:rsid w:val="00852EF4"/>
    <w:rsid w:val="008535B4"/>
    <w:rsid w:val="00853744"/>
    <w:rsid w:val="00853907"/>
    <w:rsid w:val="008541A5"/>
    <w:rsid w:val="0085461C"/>
    <w:rsid w:val="00855033"/>
    <w:rsid w:val="0085515B"/>
    <w:rsid w:val="0085533A"/>
    <w:rsid w:val="008555B7"/>
    <w:rsid w:val="00855B1F"/>
    <w:rsid w:val="00855C51"/>
    <w:rsid w:val="00855EDF"/>
    <w:rsid w:val="00856019"/>
    <w:rsid w:val="008565E3"/>
    <w:rsid w:val="008565FB"/>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5C52"/>
    <w:rsid w:val="00866038"/>
    <w:rsid w:val="00866162"/>
    <w:rsid w:val="00866E24"/>
    <w:rsid w:val="0086727D"/>
    <w:rsid w:val="00867655"/>
    <w:rsid w:val="00867AE2"/>
    <w:rsid w:val="00867B0C"/>
    <w:rsid w:val="008707AA"/>
    <w:rsid w:val="0087123A"/>
    <w:rsid w:val="0087242F"/>
    <w:rsid w:val="008727C4"/>
    <w:rsid w:val="008728A2"/>
    <w:rsid w:val="00872EF1"/>
    <w:rsid w:val="00872FFD"/>
    <w:rsid w:val="008738F9"/>
    <w:rsid w:val="00874296"/>
    <w:rsid w:val="0087526F"/>
    <w:rsid w:val="008758B4"/>
    <w:rsid w:val="008765AB"/>
    <w:rsid w:val="008768E8"/>
    <w:rsid w:val="008777E4"/>
    <w:rsid w:val="00877815"/>
    <w:rsid w:val="00877CB4"/>
    <w:rsid w:val="00880ABA"/>
    <w:rsid w:val="00880D22"/>
    <w:rsid w:val="008810DC"/>
    <w:rsid w:val="00881223"/>
    <w:rsid w:val="0088133A"/>
    <w:rsid w:val="0088160C"/>
    <w:rsid w:val="00881C81"/>
    <w:rsid w:val="0088202A"/>
    <w:rsid w:val="008822AB"/>
    <w:rsid w:val="008826F7"/>
    <w:rsid w:val="00883217"/>
    <w:rsid w:val="008835BD"/>
    <w:rsid w:val="00884D97"/>
    <w:rsid w:val="00885477"/>
    <w:rsid w:val="00885850"/>
    <w:rsid w:val="00885ADC"/>
    <w:rsid w:val="00885BEB"/>
    <w:rsid w:val="008864A4"/>
    <w:rsid w:val="008871A9"/>
    <w:rsid w:val="0088732B"/>
    <w:rsid w:val="00887627"/>
    <w:rsid w:val="00887F9A"/>
    <w:rsid w:val="00890075"/>
    <w:rsid w:val="00890344"/>
    <w:rsid w:val="00890F31"/>
    <w:rsid w:val="008912C4"/>
    <w:rsid w:val="008915D4"/>
    <w:rsid w:val="008916B7"/>
    <w:rsid w:val="0089233E"/>
    <w:rsid w:val="00892481"/>
    <w:rsid w:val="00892D63"/>
    <w:rsid w:val="00892DFC"/>
    <w:rsid w:val="00892F23"/>
    <w:rsid w:val="008934BE"/>
    <w:rsid w:val="0089374D"/>
    <w:rsid w:val="00894294"/>
    <w:rsid w:val="008949A8"/>
    <w:rsid w:val="00894A3E"/>
    <w:rsid w:val="00895815"/>
    <w:rsid w:val="00895A2C"/>
    <w:rsid w:val="00895B60"/>
    <w:rsid w:val="00895C92"/>
    <w:rsid w:val="00896902"/>
    <w:rsid w:val="00896A8C"/>
    <w:rsid w:val="00896CA9"/>
    <w:rsid w:val="00897072"/>
    <w:rsid w:val="00897385"/>
    <w:rsid w:val="00897585"/>
    <w:rsid w:val="008976A0"/>
    <w:rsid w:val="0089770A"/>
    <w:rsid w:val="008A1702"/>
    <w:rsid w:val="008A1970"/>
    <w:rsid w:val="008A20C5"/>
    <w:rsid w:val="008A2485"/>
    <w:rsid w:val="008A253F"/>
    <w:rsid w:val="008A2879"/>
    <w:rsid w:val="008A2C27"/>
    <w:rsid w:val="008A2F93"/>
    <w:rsid w:val="008A32C5"/>
    <w:rsid w:val="008A3B96"/>
    <w:rsid w:val="008A41B1"/>
    <w:rsid w:val="008A4319"/>
    <w:rsid w:val="008A4400"/>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6A19"/>
    <w:rsid w:val="008B724C"/>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959"/>
    <w:rsid w:val="008C5A0A"/>
    <w:rsid w:val="008C5E1F"/>
    <w:rsid w:val="008C643F"/>
    <w:rsid w:val="008C65B4"/>
    <w:rsid w:val="008C6696"/>
    <w:rsid w:val="008C6CD9"/>
    <w:rsid w:val="008C7ADA"/>
    <w:rsid w:val="008D023D"/>
    <w:rsid w:val="008D0767"/>
    <w:rsid w:val="008D0799"/>
    <w:rsid w:val="008D0EF2"/>
    <w:rsid w:val="008D1488"/>
    <w:rsid w:val="008D1CD7"/>
    <w:rsid w:val="008D1D80"/>
    <w:rsid w:val="008D20CD"/>
    <w:rsid w:val="008D2884"/>
    <w:rsid w:val="008D2D40"/>
    <w:rsid w:val="008D2FC3"/>
    <w:rsid w:val="008D30A7"/>
    <w:rsid w:val="008D3198"/>
    <w:rsid w:val="008D4560"/>
    <w:rsid w:val="008D45BF"/>
    <w:rsid w:val="008D4A3F"/>
    <w:rsid w:val="008D4CDA"/>
    <w:rsid w:val="008D4EAA"/>
    <w:rsid w:val="008D5899"/>
    <w:rsid w:val="008D5DFC"/>
    <w:rsid w:val="008D5E6E"/>
    <w:rsid w:val="008D64A0"/>
    <w:rsid w:val="008D64F5"/>
    <w:rsid w:val="008D65A3"/>
    <w:rsid w:val="008D6CE1"/>
    <w:rsid w:val="008D6D83"/>
    <w:rsid w:val="008D71E7"/>
    <w:rsid w:val="008D78FE"/>
    <w:rsid w:val="008D796A"/>
    <w:rsid w:val="008D79A3"/>
    <w:rsid w:val="008D7A1B"/>
    <w:rsid w:val="008D7A4F"/>
    <w:rsid w:val="008D7BF6"/>
    <w:rsid w:val="008E091F"/>
    <w:rsid w:val="008E14A1"/>
    <w:rsid w:val="008E14AD"/>
    <w:rsid w:val="008E15CF"/>
    <w:rsid w:val="008E213B"/>
    <w:rsid w:val="008E29F1"/>
    <w:rsid w:val="008E2C39"/>
    <w:rsid w:val="008E37EA"/>
    <w:rsid w:val="008E3EB4"/>
    <w:rsid w:val="008E410B"/>
    <w:rsid w:val="008E43F1"/>
    <w:rsid w:val="008E481C"/>
    <w:rsid w:val="008E5456"/>
    <w:rsid w:val="008E68C5"/>
    <w:rsid w:val="008E70E8"/>
    <w:rsid w:val="008E760D"/>
    <w:rsid w:val="008E77A0"/>
    <w:rsid w:val="008E77D3"/>
    <w:rsid w:val="008F007E"/>
    <w:rsid w:val="008F0668"/>
    <w:rsid w:val="008F099C"/>
    <w:rsid w:val="008F0B53"/>
    <w:rsid w:val="008F0E9E"/>
    <w:rsid w:val="008F1219"/>
    <w:rsid w:val="008F1281"/>
    <w:rsid w:val="008F19A7"/>
    <w:rsid w:val="008F1E48"/>
    <w:rsid w:val="008F29BD"/>
    <w:rsid w:val="008F2B64"/>
    <w:rsid w:val="008F2B6F"/>
    <w:rsid w:val="008F2C2E"/>
    <w:rsid w:val="008F2D01"/>
    <w:rsid w:val="008F2E28"/>
    <w:rsid w:val="008F3009"/>
    <w:rsid w:val="008F30F7"/>
    <w:rsid w:val="008F328C"/>
    <w:rsid w:val="008F3E9C"/>
    <w:rsid w:val="008F3EDA"/>
    <w:rsid w:val="008F3EDE"/>
    <w:rsid w:val="008F3F4C"/>
    <w:rsid w:val="008F4816"/>
    <w:rsid w:val="008F55F6"/>
    <w:rsid w:val="008F57B7"/>
    <w:rsid w:val="008F5840"/>
    <w:rsid w:val="008F587E"/>
    <w:rsid w:val="008F59E5"/>
    <w:rsid w:val="008F5BE8"/>
    <w:rsid w:val="008F5CB2"/>
    <w:rsid w:val="008F5E79"/>
    <w:rsid w:val="008F6307"/>
    <w:rsid w:val="008F6648"/>
    <w:rsid w:val="008F6CF4"/>
    <w:rsid w:val="008F6E37"/>
    <w:rsid w:val="008F6E3C"/>
    <w:rsid w:val="008F6F1A"/>
    <w:rsid w:val="008F6F7A"/>
    <w:rsid w:val="008F732A"/>
    <w:rsid w:val="008F7519"/>
    <w:rsid w:val="008F75D3"/>
    <w:rsid w:val="008F7D57"/>
    <w:rsid w:val="008F7D96"/>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0EE"/>
    <w:rsid w:val="00906111"/>
    <w:rsid w:val="00906BC1"/>
    <w:rsid w:val="00906EE9"/>
    <w:rsid w:val="009075FB"/>
    <w:rsid w:val="0090775C"/>
    <w:rsid w:val="00907780"/>
    <w:rsid w:val="00910F3C"/>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B3F"/>
    <w:rsid w:val="00917C33"/>
    <w:rsid w:val="00917C8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2C"/>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3FB9"/>
    <w:rsid w:val="00935302"/>
    <w:rsid w:val="00936549"/>
    <w:rsid w:val="00936C36"/>
    <w:rsid w:val="00936DE3"/>
    <w:rsid w:val="0093785C"/>
    <w:rsid w:val="00937D9E"/>
    <w:rsid w:val="009400D2"/>
    <w:rsid w:val="00940160"/>
    <w:rsid w:val="0094067F"/>
    <w:rsid w:val="00941BF0"/>
    <w:rsid w:val="00941C8D"/>
    <w:rsid w:val="00941D93"/>
    <w:rsid w:val="009420A6"/>
    <w:rsid w:val="009426D0"/>
    <w:rsid w:val="00942F2F"/>
    <w:rsid w:val="00943037"/>
    <w:rsid w:val="00943061"/>
    <w:rsid w:val="00943356"/>
    <w:rsid w:val="0094351E"/>
    <w:rsid w:val="009439D4"/>
    <w:rsid w:val="00943B58"/>
    <w:rsid w:val="00943D8E"/>
    <w:rsid w:val="00944042"/>
    <w:rsid w:val="00944043"/>
    <w:rsid w:val="0094442E"/>
    <w:rsid w:val="0094510D"/>
    <w:rsid w:val="00945914"/>
    <w:rsid w:val="00945E7C"/>
    <w:rsid w:val="009461E2"/>
    <w:rsid w:val="0094715C"/>
    <w:rsid w:val="00947400"/>
    <w:rsid w:val="00947A21"/>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39E"/>
    <w:rsid w:val="00955840"/>
    <w:rsid w:val="00955FB9"/>
    <w:rsid w:val="00956055"/>
    <w:rsid w:val="009562D0"/>
    <w:rsid w:val="00956636"/>
    <w:rsid w:val="0095673D"/>
    <w:rsid w:val="00957332"/>
    <w:rsid w:val="00957851"/>
    <w:rsid w:val="00957C27"/>
    <w:rsid w:val="00957F78"/>
    <w:rsid w:val="00957FB9"/>
    <w:rsid w:val="00960B3D"/>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ACE"/>
    <w:rsid w:val="00967BCF"/>
    <w:rsid w:val="00967E6A"/>
    <w:rsid w:val="00970E1E"/>
    <w:rsid w:val="00971179"/>
    <w:rsid w:val="009716DC"/>
    <w:rsid w:val="00971A04"/>
    <w:rsid w:val="00972496"/>
    <w:rsid w:val="0097295C"/>
    <w:rsid w:val="00973090"/>
    <w:rsid w:val="00973110"/>
    <w:rsid w:val="00973179"/>
    <w:rsid w:val="00973E53"/>
    <w:rsid w:val="00974C12"/>
    <w:rsid w:val="00974C53"/>
    <w:rsid w:val="00974CE3"/>
    <w:rsid w:val="009750F9"/>
    <w:rsid w:val="00975222"/>
    <w:rsid w:val="00975451"/>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B65"/>
    <w:rsid w:val="00982C42"/>
    <w:rsid w:val="00983736"/>
    <w:rsid w:val="00983791"/>
    <w:rsid w:val="00983A2B"/>
    <w:rsid w:val="00983DA9"/>
    <w:rsid w:val="00983F81"/>
    <w:rsid w:val="0098494F"/>
    <w:rsid w:val="00985167"/>
    <w:rsid w:val="00985DC4"/>
    <w:rsid w:val="00985E5B"/>
    <w:rsid w:val="00985F59"/>
    <w:rsid w:val="00986C2C"/>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422"/>
    <w:rsid w:val="0099768F"/>
    <w:rsid w:val="00997A53"/>
    <w:rsid w:val="00997F54"/>
    <w:rsid w:val="009A009F"/>
    <w:rsid w:val="009A017A"/>
    <w:rsid w:val="009A07DA"/>
    <w:rsid w:val="009A17BD"/>
    <w:rsid w:val="009A1A31"/>
    <w:rsid w:val="009A1E58"/>
    <w:rsid w:val="009A25B0"/>
    <w:rsid w:val="009A318C"/>
    <w:rsid w:val="009A319A"/>
    <w:rsid w:val="009A3A64"/>
    <w:rsid w:val="009A503A"/>
    <w:rsid w:val="009A5630"/>
    <w:rsid w:val="009A5796"/>
    <w:rsid w:val="009A5AA7"/>
    <w:rsid w:val="009A6C3E"/>
    <w:rsid w:val="009A6FF9"/>
    <w:rsid w:val="009A7C6E"/>
    <w:rsid w:val="009B0F31"/>
    <w:rsid w:val="009B11EF"/>
    <w:rsid w:val="009B148B"/>
    <w:rsid w:val="009B3412"/>
    <w:rsid w:val="009B39FA"/>
    <w:rsid w:val="009B3C55"/>
    <w:rsid w:val="009B4AE0"/>
    <w:rsid w:val="009B56FF"/>
    <w:rsid w:val="009B5A16"/>
    <w:rsid w:val="009B5A50"/>
    <w:rsid w:val="009B6214"/>
    <w:rsid w:val="009B6787"/>
    <w:rsid w:val="009B6801"/>
    <w:rsid w:val="009B6E45"/>
    <w:rsid w:val="009B7DC3"/>
    <w:rsid w:val="009C00D6"/>
    <w:rsid w:val="009C02EA"/>
    <w:rsid w:val="009C03F2"/>
    <w:rsid w:val="009C07E6"/>
    <w:rsid w:val="009C0CA0"/>
    <w:rsid w:val="009C1707"/>
    <w:rsid w:val="009C1A9B"/>
    <w:rsid w:val="009C1CDA"/>
    <w:rsid w:val="009C2717"/>
    <w:rsid w:val="009C3D4D"/>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287"/>
    <w:rsid w:val="009D39F0"/>
    <w:rsid w:val="009D3ACF"/>
    <w:rsid w:val="009D3B91"/>
    <w:rsid w:val="009D4174"/>
    <w:rsid w:val="009D426C"/>
    <w:rsid w:val="009D45F5"/>
    <w:rsid w:val="009D5109"/>
    <w:rsid w:val="009D53D4"/>
    <w:rsid w:val="009D5623"/>
    <w:rsid w:val="009D6016"/>
    <w:rsid w:val="009D6EF2"/>
    <w:rsid w:val="009D7250"/>
    <w:rsid w:val="009D7FC3"/>
    <w:rsid w:val="009E11B1"/>
    <w:rsid w:val="009E125F"/>
    <w:rsid w:val="009E14E0"/>
    <w:rsid w:val="009E1622"/>
    <w:rsid w:val="009E25CC"/>
    <w:rsid w:val="009E25CE"/>
    <w:rsid w:val="009E29A0"/>
    <w:rsid w:val="009E2D07"/>
    <w:rsid w:val="009E4502"/>
    <w:rsid w:val="009E48A3"/>
    <w:rsid w:val="009E4A43"/>
    <w:rsid w:val="009E4A5E"/>
    <w:rsid w:val="009E4A6E"/>
    <w:rsid w:val="009E4B81"/>
    <w:rsid w:val="009E4E1D"/>
    <w:rsid w:val="009E593B"/>
    <w:rsid w:val="009E5D05"/>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36D"/>
    <w:rsid w:val="009F14C1"/>
    <w:rsid w:val="009F169E"/>
    <w:rsid w:val="009F171C"/>
    <w:rsid w:val="009F1763"/>
    <w:rsid w:val="009F182A"/>
    <w:rsid w:val="009F1873"/>
    <w:rsid w:val="009F1990"/>
    <w:rsid w:val="009F1ED3"/>
    <w:rsid w:val="009F2209"/>
    <w:rsid w:val="009F24D4"/>
    <w:rsid w:val="009F295D"/>
    <w:rsid w:val="009F3428"/>
    <w:rsid w:val="009F350E"/>
    <w:rsid w:val="009F36A9"/>
    <w:rsid w:val="009F41D1"/>
    <w:rsid w:val="009F5CDA"/>
    <w:rsid w:val="009F621B"/>
    <w:rsid w:val="009F6538"/>
    <w:rsid w:val="009F6766"/>
    <w:rsid w:val="009F697B"/>
    <w:rsid w:val="009F6F47"/>
    <w:rsid w:val="009F71CB"/>
    <w:rsid w:val="00A00177"/>
    <w:rsid w:val="00A01196"/>
    <w:rsid w:val="00A0121E"/>
    <w:rsid w:val="00A014E4"/>
    <w:rsid w:val="00A0170D"/>
    <w:rsid w:val="00A019EF"/>
    <w:rsid w:val="00A01E93"/>
    <w:rsid w:val="00A01FE0"/>
    <w:rsid w:val="00A022B5"/>
    <w:rsid w:val="00A0284D"/>
    <w:rsid w:val="00A02E0D"/>
    <w:rsid w:val="00A02EDC"/>
    <w:rsid w:val="00A02F7C"/>
    <w:rsid w:val="00A03968"/>
    <w:rsid w:val="00A04005"/>
    <w:rsid w:val="00A04306"/>
    <w:rsid w:val="00A05033"/>
    <w:rsid w:val="00A05EC2"/>
    <w:rsid w:val="00A06411"/>
    <w:rsid w:val="00A0726A"/>
    <w:rsid w:val="00A0768B"/>
    <w:rsid w:val="00A07B82"/>
    <w:rsid w:val="00A100FE"/>
    <w:rsid w:val="00A1014C"/>
    <w:rsid w:val="00A104EB"/>
    <w:rsid w:val="00A104EE"/>
    <w:rsid w:val="00A107FB"/>
    <w:rsid w:val="00A108CA"/>
    <w:rsid w:val="00A10D18"/>
    <w:rsid w:val="00A10D58"/>
    <w:rsid w:val="00A1194C"/>
    <w:rsid w:val="00A11D8B"/>
    <w:rsid w:val="00A124DE"/>
    <w:rsid w:val="00A127CF"/>
    <w:rsid w:val="00A139BB"/>
    <w:rsid w:val="00A13ABF"/>
    <w:rsid w:val="00A13F99"/>
    <w:rsid w:val="00A1445A"/>
    <w:rsid w:val="00A145BA"/>
    <w:rsid w:val="00A14610"/>
    <w:rsid w:val="00A148C8"/>
    <w:rsid w:val="00A1494A"/>
    <w:rsid w:val="00A14CD4"/>
    <w:rsid w:val="00A15810"/>
    <w:rsid w:val="00A16D42"/>
    <w:rsid w:val="00A173CA"/>
    <w:rsid w:val="00A201AC"/>
    <w:rsid w:val="00A21025"/>
    <w:rsid w:val="00A2160E"/>
    <w:rsid w:val="00A217DE"/>
    <w:rsid w:val="00A21B7E"/>
    <w:rsid w:val="00A21EA3"/>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581"/>
    <w:rsid w:val="00A30BFB"/>
    <w:rsid w:val="00A31AAA"/>
    <w:rsid w:val="00A326B3"/>
    <w:rsid w:val="00A32ECA"/>
    <w:rsid w:val="00A33402"/>
    <w:rsid w:val="00A3361F"/>
    <w:rsid w:val="00A33FB2"/>
    <w:rsid w:val="00A349B7"/>
    <w:rsid w:val="00A35092"/>
    <w:rsid w:val="00A35213"/>
    <w:rsid w:val="00A35763"/>
    <w:rsid w:val="00A358D4"/>
    <w:rsid w:val="00A35A6B"/>
    <w:rsid w:val="00A362AD"/>
    <w:rsid w:val="00A362EB"/>
    <w:rsid w:val="00A36B72"/>
    <w:rsid w:val="00A36C9E"/>
    <w:rsid w:val="00A3719F"/>
    <w:rsid w:val="00A374D3"/>
    <w:rsid w:val="00A37E7E"/>
    <w:rsid w:val="00A40094"/>
    <w:rsid w:val="00A4035F"/>
    <w:rsid w:val="00A408E6"/>
    <w:rsid w:val="00A4136A"/>
    <w:rsid w:val="00A41436"/>
    <w:rsid w:val="00A4173F"/>
    <w:rsid w:val="00A41845"/>
    <w:rsid w:val="00A41DA8"/>
    <w:rsid w:val="00A41F74"/>
    <w:rsid w:val="00A424E6"/>
    <w:rsid w:val="00A42591"/>
    <w:rsid w:val="00A42A93"/>
    <w:rsid w:val="00A43059"/>
    <w:rsid w:val="00A4372A"/>
    <w:rsid w:val="00A43E36"/>
    <w:rsid w:val="00A44101"/>
    <w:rsid w:val="00A44946"/>
    <w:rsid w:val="00A44ECA"/>
    <w:rsid w:val="00A4507F"/>
    <w:rsid w:val="00A45885"/>
    <w:rsid w:val="00A45A3F"/>
    <w:rsid w:val="00A46216"/>
    <w:rsid w:val="00A462A4"/>
    <w:rsid w:val="00A469F9"/>
    <w:rsid w:val="00A475B8"/>
    <w:rsid w:val="00A478A9"/>
    <w:rsid w:val="00A479D5"/>
    <w:rsid w:val="00A47A5A"/>
    <w:rsid w:val="00A47F49"/>
    <w:rsid w:val="00A50146"/>
    <w:rsid w:val="00A50247"/>
    <w:rsid w:val="00A50332"/>
    <w:rsid w:val="00A5067E"/>
    <w:rsid w:val="00A50A1D"/>
    <w:rsid w:val="00A5114A"/>
    <w:rsid w:val="00A511D0"/>
    <w:rsid w:val="00A519AD"/>
    <w:rsid w:val="00A51B15"/>
    <w:rsid w:val="00A52646"/>
    <w:rsid w:val="00A527B6"/>
    <w:rsid w:val="00A528F1"/>
    <w:rsid w:val="00A53046"/>
    <w:rsid w:val="00A53432"/>
    <w:rsid w:val="00A5372C"/>
    <w:rsid w:val="00A538DA"/>
    <w:rsid w:val="00A53D21"/>
    <w:rsid w:val="00A54268"/>
    <w:rsid w:val="00A542A0"/>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6028B"/>
    <w:rsid w:val="00A60563"/>
    <w:rsid w:val="00A60B0A"/>
    <w:rsid w:val="00A610C4"/>
    <w:rsid w:val="00A61628"/>
    <w:rsid w:val="00A61C61"/>
    <w:rsid w:val="00A62A5C"/>
    <w:rsid w:val="00A62D2C"/>
    <w:rsid w:val="00A6317E"/>
    <w:rsid w:val="00A63670"/>
    <w:rsid w:val="00A6381C"/>
    <w:rsid w:val="00A6400A"/>
    <w:rsid w:val="00A64609"/>
    <w:rsid w:val="00A64E59"/>
    <w:rsid w:val="00A6589D"/>
    <w:rsid w:val="00A65BDE"/>
    <w:rsid w:val="00A65CBF"/>
    <w:rsid w:val="00A65E36"/>
    <w:rsid w:val="00A6673C"/>
    <w:rsid w:val="00A6703D"/>
    <w:rsid w:val="00A6704A"/>
    <w:rsid w:val="00A672D9"/>
    <w:rsid w:val="00A70033"/>
    <w:rsid w:val="00A70377"/>
    <w:rsid w:val="00A70BA7"/>
    <w:rsid w:val="00A70FBC"/>
    <w:rsid w:val="00A71882"/>
    <w:rsid w:val="00A72090"/>
    <w:rsid w:val="00A722CD"/>
    <w:rsid w:val="00A72729"/>
    <w:rsid w:val="00A72976"/>
    <w:rsid w:val="00A73052"/>
    <w:rsid w:val="00A73476"/>
    <w:rsid w:val="00A73769"/>
    <w:rsid w:val="00A73837"/>
    <w:rsid w:val="00A73AE4"/>
    <w:rsid w:val="00A73D17"/>
    <w:rsid w:val="00A745D3"/>
    <w:rsid w:val="00A74B0D"/>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9D1"/>
    <w:rsid w:val="00A81C05"/>
    <w:rsid w:val="00A823E0"/>
    <w:rsid w:val="00A83964"/>
    <w:rsid w:val="00A83BBA"/>
    <w:rsid w:val="00A84B63"/>
    <w:rsid w:val="00A84EB4"/>
    <w:rsid w:val="00A855D7"/>
    <w:rsid w:val="00A85600"/>
    <w:rsid w:val="00A86A56"/>
    <w:rsid w:val="00A86A7B"/>
    <w:rsid w:val="00A86BCA"/>
    <w:rsid w:val="00A86F25"/>
    <w:rsid w:val="00A875BC"/>
    <w:rsid w:val="00A8799D"/>
    <w:rsid w:val="00A87C2B"/>
    <w:rsid w:val="00A908D3"/>
    <w:rsid w:val="00A9093B"/>
    <w:rsid w:val="00A90999"/>
    <w:rsid w:val="00A909E4"/>
    <w:rsid w:val="00A91FFF"/>
    <w:rsid w:val="00A92538"/>
    <w:rsid w:val="00A926CA"/>
    <w:rsid w:val="00A93989"/>
    <w:rsid w:val="00A94360"/>
    <w:rsid w:val="00A949A4"/>
    <w:rsid w:val="00A94F87"/>
    <w:rsid w:val="00A9537C"/>
    <w:rsid w:val="00A95E9F"/>
    <w:rsid w:val="00A96085"/>
    <w:rsid w:val="00A96C33"/>
    <w:rsid w:val="00A96E94"/>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670"/>
    <w:rsid w:val="00AB5E34"/>
    <w:rsid w:val="00AB61F5"/>
    <w:rsid w:val="00AB647A"/>
    <w:rsid w:val="00AB6486"/>
    <w:rsid w:val="00AB66B4"/>
    <w:rsid w:val="00AB6756"/>
    <w:rsid w:val="00AB69DF"/>
    <w:rsid w:val="00AB6A1F"/>
    <w:rsid w:val="00AB711A"/>
    <w:rsid w:val="00AB732B"/>
    <w:rsid w:val="00AB7C1E"/>
    <w:rsid w:val="00AC020E"/>
    <w:rsid w:val="00AC05E7"/>
    <w:rsid w:val="00AC1AFD"/>
    <w:rsid w:val="00AC1BB0"/>
    <w:rsid w:val="00AC1EBB"/>
    <w:rsid w:val="00AC2C10"/>
    <w:rsid w:val="00AC2F19"/>
    <w:rsid w:val="00AC36D0"/>
    <w:rsid w:val="00AC37FE"/>
    <w:rsid w:val="00AC474B"/>
    <w:rsid w:val="00AC48B2"/>
    <w:rsid w:val="00AC520E"/>
    <w:rsid w:val="00AC5385"/>
    <w:rsid w:val="00AC59A0"/>
    <w:rsid w:val="00AC637D"/>
    <w:rsid w:val="00AC6742"/>
    <w:rsid w:val="00AC6B3D"/>
    <w:rsid w:val="00AC7049"/>
    <w:rsid w:val="00AC704A"/>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08"/>
    <w:rsid w:val="00AE1850"/>
    <w:rsid w:val="00AE19A9"/>
    <w:rsid w:val="00AE214A"/>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575"/>
    <w:rsid w:val="00AE78DA"/>
    <w:rsid w:val="00AE7A46"/>
    <w:rsid w:val="00AF01F7"/>
    <w:rsid w:val="00AF12DD"/>
    <w:rsid w:val="00AF1378"/>
    <w:rsid w:val="00AF1810"/>
    <w:rsid w:val="00AF191C"/>
    <w:rsid w:val="00AF1B0E"/>
    <w:rsid w:val="00AF1C0B"/>
    <w:rsid w:val="00AF1D54"/>
    <w:rsid w:val="00AF2169"/>
    <w:rsid w:val="00AF28CD"/>
    <w:rsid w:val="00AF2A1A"/>
    <w:rsid w:val="00AF3C75"/>
    <w:rsid w:val="00AF4320"/>
    <w:rsid w:val="00AF4B7D"/>
    <w:rsid w:val="00AF5450"/>
    <w:rsid w:val="00AF5648"/>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01CC"/>
    <w:rsid w:val="00B006D5"/>
    <w:rsid w:val="00B011F0"/>
    <w:rsid w:val="00B029FF"/>
    <w:rsid w:val="00B02A70"/>
    <w:rsid w:val="00B030ED"/>
    <w:rsid w:val="00B032C1"/>
    <w:rsid w:val="00B035B1"/>
    <w:rsid w:val="00B03666"/>
    <w:rsid w:val="00B04016"/>
    <w:rsid w:val="00B04303"/>
    <w:rsid w:val="00B045F2"/>
    <w:rsid w:val="00B0471E"/>
    <w:rsid w:val="00B054D7"/>
    <w:rsid w:val="00B0593C"/>
    <w:rsid w:val="00B066EE"/>
    <w:rsid w:val="00B0689F"/>
    <w:rsid w:val="00B06D1E"/>
    <w:rsid w:val="00B07483"/>
    <w:rsid w:val="00B07703"/>
    <w:rsid w:val="00B07E94"/>
    <w:rsid w:val="00B103E4"/>
    <w:rsid w:val="00B10D30"/>
    <w:rsid w:val="00B11128"/>
    <w:rsid w:val="00B115C0"/>
    <w:rsid w:val="00B11743"/>
    <w:rsid w:val="00B11A05"/>
    <w:rsid w:val="00B11DCE"/>
    <w:rsid w:val="00B11E06"/>
    <w:rsid w:val="00B12837"/>
    <w:rsid w:val="00B128F2"/>
    <w:rsid w:val="00B12A3C"/>
    <w:rsid w:val="00B12EAE"/>
    <w:rsid w:val="00B13A17"/>
    <w:rsid w:val="00B13A49"/>
    <w:rsid w:val="00B13D46"/>
    <w:rsid w:val="00B145E1"/>
    <w:rsid w:val="00B14EB0"/>
    <w:rsid w:val="00B14FC0"/>
    <w:rsid w:val="00B150FF"/>
    <w:rsid w:val="00B15155"/>
    <w:rsid w:val="00B1563A"/>
    <w:rsid w:val="00B15B8D"/>
    <w:rsid w:val="00B15BEE"/>
    <w:rsid w:val="00B15E3F"/>
    <w:rsid w:val="00B16083"/>
    <w:rsid w:val="00B16151"/>
    <w:rsid w:val="00B16BF6"/>
    <w:rsid w:val="00B1719C"/>
    <w:rsid w:val="00B17213"/>
    <w:rsid w:val="00B17253"/>
    <w:rsid w:val="00B173F2"/>
    <w:rsid w:val="00B177E6"/>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016"/>
    <w:rsid w:val="00B2466C"/>
    <w:rsid w:val="00B2495E"/>
    <w:rsid w:val="00B24CFA"/>
    <w:rsid w:val="00B24D7F"/>
    <w:rsid w:val="00B25F64"/>
    <w:rsid w:val="00B26198"/>
    <w:rsid w:val="00B26ADC"/>
    <w:rsid w:val="00B26CF7"/>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A63"/>
    <w:rsid w:val="00B33F73"/>
    <w:rsid w:val="00B3415F"/>
    <w:rsid w:val="00B341E9"/>
    <w:rsid w:val="00B349E4"/>
    <w:rsid w:val="00B34CBE"/>
    <w:rsid w:val="00B34D2D"/>
    <w:rsid w:val="00B35279"/>
    <w:rsid w:val="00B35C5D"/>
    <w:rsid w:val="00B35E81"/>
    <w:rsid w:val="00B35E8C"/>
    <w:rsid w:val="00B3634F"/>
    <w:rsid w:val="00B36D4E"/>
    <w:rsid w:val="00B36ED5"/>
    <w:rsid w:val="00B37B57"/>
    <w:rsid w:val="00B37BED"/>
    <w:rsid w:val="00B37C53"/>
    <w:rsid w:val="00B37C71"/>
    <w:rsid w:val="00B40232"/>
    <w:rsid w:val="00B40260"/>
    <w:rsid w:val="00B40334"/>
    <w:rsid w:val="00B40405"/>
    <w:rsid w:val="00B409FC"/>
    <w:rsid w:val="00B41877"/>
    <w:rsid w:val="00B42833"/>
    <w:rsid w:val="00B4519A"/>
    <w:rsid w:val="00B45339"/>
    <w:rsid w:val="00B45508"/>
    <w:rsid w:val="00B45F75"/>
    <w:rsid w:val="00B46189"/>
    <w:rsid w:val="00B46A60"/>
    <w:rsid w:val="00B46F39"/>
    <w:rsid w:val="00B47425"/>
    <w:rsid w:val="00B4763B"/>
    <w:rsid w:val="00B4769C"/>
    <w:rsid w:val="00B479A7"/>
    <w:rsid w:val="00B5060E"/>
    <w:rsid w:val="00B50CE0"/>
    <w:rsid w:val="00B511C7"/>
    <w:rsid w:val="00B511D9"/>
    <w:rsid w:val="00B51434"/>
    <w:rsid w:val="00B517EB"/>
    <w:rsid w:val="00B51846"/>
    <w:rsid w:val="00B5217D"/>
    <w:rsid w:val="00B5259A"/>
    <w:rsid w:val="00B52649"/>
    <w:rsid w:val="00B52C58"/>
    <w:rsid w:val="00B52DFA"/>
    <w:rsid w:val="00B52EEC"/>
    <w:rsid w:val="00B531CC"/>
    <w:rsid w:val="00B536E0"/>
    <w:rsid w:val="00B53833"/>
    <w:rsid w:val="00B546A0"/>
    <w:rsid w:val="00B55101"/>
    <w:rsid w:val="00B55545"/>
    <w:rsid w:val="00B55625"/>
    <w:rsid w:val="00B5591A"/>
    <w:rsid w:val="00B55957"/>
    <w:rsid w:val="00B56205"/>
    <w:rsid w:val="00B575C5"/>
    <w:rsid w:val="00B579BA"/>
    <w:rsid w:val="00B6122C"/>
    <w:rsid w:val="00B6191A"/>
    <w:rsid w:val="00B61F5A"/>
    <w:rsid w:val="00B62221"/>
    <w:rsid w:val="00B625B2"/>
    <w:rsid w:val="00B63151"/>
    <w:rsid w:val="00B635DC"/>
    <w:rsid w:val="00B63991"/>
    <w:rsid w:val="00B64266"/>
    <w:rsid w:val="00B64600"/>
    <w:rsid w:val="00B648E2"/>
    <w:rsid w:val="00B64D09"/>
    <w:rsid w:val="00B65174"/>
    <w:rsid w:val="00B65401"/>
    <w:rsid w:val="00B655CA"/>
    <w:rsid w:val="00B65E23"/>
    <w:rsid w:val="00B663AD"/>
    <w:rsid w:val="00B66528"/>
    <w:rsid w:val="00B66644"/>
    <w:rsid w:val="00B66795"/>
    <w:rsid w:val="00B66A57"/>
    <w:rsid w:val="00B6730F"/>
    <w:rsid w:val="00B673BA"/>
    <w:rsid w:val="00B67B46"/>
    <w:rsid w:val="00B67C9F"/>
    <w:rsid w:val="00B67CAB"/>
    <w:rsid w:val="00B67FC1"/>
    <w:rsid w:val="00B70280"/>
    <w:rsid w:val="00B70F29"/>
    <w:rsid w:val="00B7110A"/>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7FC"/>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4DA4"/>
    <w:rsid w:val="00B864EB"/>
    <w:rsid w:val="00B87574"/>
    <w:rsid w:val="00B8778C"/>
    <w:rsid w:val="00B87861"/>
    <w:rsid w:val="00B87A99"/>
    <w:rsid w:val="00B90F95"/>
    <w:rsid w:val="00B910D3"/>
    <w:rsid w:val="00B9170F"/>
    <w:rsid w:val="00B92202"/>
    <w:rsid w:val="00B92B3B"/>
    <w:rsid w:val="00B9308B"/>
    <w:rsid w:val="00B93D95"/>
    <w:rsid w:val="00B93F6E"/>
    <w:rsid w:val="00B94780"/>
    <w:rsid w:val="00B94919"/>
    <w:rsid w:val="00B94C24"/>
    <w:rsid w:val="00B94C26"/>
    <w:rsid w:val="00B94C7F"/>
    <w:rsid w:val="00B957DE"/>
    <w:rsid w:val="00B96564"/>
    <w:rsid w:val="00B96DA0"/>
    <w:rsid w:val="00B97B7F"/>
    <w:rsid w:val="00BA0601"/>
    <w:rsid w:val="00BA06FD"/>
    <w:rsid w:val="00BA0A13"/>
    <w:rsid w:val="00BA0E6B"/>
    <w:rsid w:val="00BA1160"/>
    <w:rsid w:val="00BA1564"/>
    <w:rsid w:val="00BA1741"/>
    <w:rsid w:val="00BA1825"/>
    <w:rsid w:val="00BA1F5A"/>
    <w:rsid w:val="00BA26D9"/>
    <w:rsid w:val="00BA2707"/>
    <w:rsid w:val="00BA3319"/>
    <w:rsid w:val="00BA37D3"/>
    <w:rsid w:val="00BA4093"/>
    <w:rsid w:val="00BA44E7"/>
    <w:rsid w:val="00BA4A3E"/>
    <w:rsid w:val="00BA597E"/>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1CAA"/>
    <w:rsid w:val="00BB2830"/>
    <w:rsid w:val="00BB3539"/>
    <w:rsid w:val="00BB4261"/>
    <w:rsid w:val="00BB4D7E"/>
    <w:rsid w:val="00BB4EBB"/>
    <w:rsid w:val="00BB54F2"/>
    <w:rsid w:val="00BB5943"/>
    <w:rsid w:val="00BB6059"/>
    <w:rsid w:val="00BB61C6"/>
    <w:rsid w:val="00BB6B4B"/>
    <w:rsid w:val="00BB6EE4"/>
    <w:rsid w:val="00BB769E"/>
    <w:rsid w:val="00BB76DC"/>
    <w:rsid w:val="00BB78F7"/>
    <w:rsid w:val="00BB79E1"/>
    <w:rsid w:val="00BB7E89"/>
    <w:rsid w:val="00BB7F45"/>
    <w:rsid w:val="00BC005A"/>
    <w:rsid w:val="00BC00B0"/>
    <w:rsid w:val="00BC01AD"/>
    <w:rsid w:val="00BC0C31"/>
    <w:rsid w:val="00BC2A86"/>
    <w:rsid w:val="00BC2DF8"/>
    <w:rsid w:val="00BC331D"/>
    <w:rsid w:val="00BC3413"/>
    <w:rsid w:val="00BC3991"/>
    <w:rsid w:val="00BC3A43"/>
    <w:rsid w:val="00BC48E0"/>
    <w:rsid w:val="00BC53F7"/>
    <w:rsid w:val="00BC5525"/>
    <w:rsid w:val="00BC5971"/>
    <w:rsid w:val="00BC65D5"/>
    <w:rsid w:val="00BC662D"/>
    <w:rsid w:val="00BC74D9"/>
    <w:rsid w:val="00BC7906"/>
    <w:rsid w:val="00BC7AF0"/>
    <w:rsid w:val="00BD0B1C"/>
    <w:rsid w:val="00BD0E9D"/>
    <w:rsid w:val="00BD108F"/>
    <w:rsid w:val="00BD15B9"/>
    <w:rsid w:val="00BD1A2C"/>
    <w:rsid w:val="00BD282A"/>
    <w:rsid w:val="00BD2901"/>
    <w:rsid w:val="00BD2BAA"/>
    <w:rsid w:val="00BD2D60"/>
    <w:rsid w:val="00BD3639"/>
    <w:rsid w:val="00BD36CE"/>
    <w:rsid w:val="00BD3705"/>
    <w:rsid w:val="00BD398F"/>
    <w:rsid w:val="00BD3D38"/>
    <w:rsid w:val="00BD491A"/>
    <w:rsid w:val="00BD4973"/>
    <w:rsid w:val="00BD4B07"/>
    <w:rsid w:val="00BD4EC9"/>
    <w:rsid w:val="00BD4F01"/>
    <w:rsid w:val="00BD4F80"/>
    <w:rsid w:val="00BD5085"/>
    <w:rsid w:val="00BD6175"/>
    <w:rsid w:val="00BD6986"/>
    <w:rsid w:val="00BD700C"/>
    <w:rsid w:val="00BD7375"/>
    <w:rsid w:val="00BE001E"/>
    <w:rsid w:val="00BE1215"/>
    <w:rsid w:val="00BE1253"/>
    <w:rsid w:val="00BE1D3B"/>
    <w:rsid w:val="00BE20CB"/>
    <w:rsid w:val="00BE23C9"/>
    <w:rsid w:val="00BE246F"/>
    <w:rsid w:val="00BE27FA"/>
    <w:rsid w:val="00BE2ACA"/>
    <w:rsid w:val="00BE2DC5"/>
    <w:rsid w:val="00BE329A"/>
    <w:rsid w:val="00BE32C9"/>
    <w:rsid w:val="00BE37B8"/>
    <w:rsid w:val="00BE3DFC"/>
    <w:rsid w:val="00BE411C"/>
    <w:rsid w:val="00BE4483"/>
    <w:rsid w:val="00BE4514"/>
    <w:rsid w:val="00BE4A4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02C6"/>
    <w:rsid w:val="00C01349"/>
    <w:rsid w:val="00C019E1"/>
    <w:rsid w:val="00C01DB9"/>
    <w:rsid w:val="00C0207E"/>
    <w:rsid w:val="00C0234E"/>
    <w:rsid w:val="00C023AD"/>
    <w:rsid w:val="00C02511"/>
    <w:rsid w:val="00C02F04"/>
    <w:rsid w:val="00C031B9"/>
    <w:rsid w:val="00C0384D"/>
    <w:rsid w:val="00C03F36"/>
    <w:rsid w:val="00C04672"/>
    <w:rsid w:val="00C04967"/>
    <w:rsid w:val="00C04BE5"/>
    <w:rsid w:val="00C051B5"/>
    <w:rsid w:val="00C061E2"/>
    <w:rsid w:val="00C06B62"/>
    <w:rsid w:val="00C072FE"/>
    <w:rsid w:val="00C076B5"/>
    <w:rsid w:val="00C077F2"/>
    <w:rsid w:val="00C104EA"/>
    <w:rsid w:val="00C1060F"/>
    <w:rsid w:val="00C10E66"/>
    <w:rsid w:val="00C11A50"/>
    <w:rsid w:val="00C11EA6"/>
    <w:rsid w:val="00C12988"/>
    <w:rsid w:val="00C12C4A"/>
    <w:rsid w:val="00C12C4E"/>
    <w:rsid w:val="00C13F5F"/>
    <w:rsid w:val="00C143DF"/>
    <w:rsid w:val="00C146C3"/>
    <w:rsid w:val="00C15DEA"/>
    <w:rsid w:val="00C1644A"/>
    <w:rsid w:val="00C16CAC"/>
    <w:rsid w:val="00C16F9A"/>
    <w:rsid w:val="00C17C7E"/>
    <w:rsid w:val="00C17FAD"/>
    <w:rsid w:val="00C21353"/>
    <w:rsid w:val="00C22009"/>
    <w:rsid w:val="00C22027"/>
    <w:rsid w:val="00C22138"/>
    <w:rsid w:val="00C223C3"/>
    <w:rsid w:val="00C23682"/>
    <w:rsid w:val="00C238C2"/>
    <w:rsid w:val="00C24E59"/>
    <w:rsid w:val="00C24E8B"/>
    <w:rsid w:val="00C24F61"/>
    <w:rsid w:val="00C2509C"/>
    <w:rsid w:val="00C25870"/>
    <w:rsid w:val="00C25F52"/>
    <w:rsid w:val="00C25FBB"/>
    <w:rsid w:val="00C26158"/>
    <w:rsid w:val="00C27B41"/>
    <w:rsid w:val="00C27D78"/>
    <w:rsid w:val="00C3009E"/>
    <w:rsid w:val="00C303E5"/>
    <w:rsid w:val="00C30D09"/>
    <w:rsid w:val="00C316C2"/>
    <w:rsid w:val="00C317BA"/>
    <w:rsid w:val="00C326F4"/>
    <w:rsid w:val="00C32AE0"/>
    <w:rsid w:val="00C32E0E"/>
    <w:rsid w:val="00C32E95"/>
    <w:rsid w:val="00C3344A"/>
    <w:rsid w:val="00C3477E"/>
    <w:rsid w:val="00C34990"/>
    <w:rsid w:val="00C34A59"/>
    <w:rsid w:val="00C36229"/>
    <w:rsid w:val="00C3669B"/>
    <w:rsid w:val="00C36E24"/>
    <w:rsid w:val="00C400CE"/>
    <w:rsid w:val="00C405AF"/>
    <w:rsid w:val="00C4065E"/>
    <w:rsid w:val="00C40669"/>
    <w:rsid w:val="00C407EF"/>
    <w:rsid w:val="00C40B8D"/>
    <w:rsid w:val="00C40CC3"/>
    <w:rsid w:val="00C41549"/>
    <w:rsid w:val="00C41B17"/>
    <w:rsid w:val="00C41FE1"/>
    <w:rsid w:val="00C425C4"/>
    <w:rsid w:val="00C42C15"/>
    <w:rsid w:val="00C42D54"/>
    <w:rsid w:val="00C42F9C"/>
    <w:rsid w:val="00C43988"/>
    <w:rsid w:val="00C43E73"/>
    <w:rsid w:val="00C44007"/>
    <w:rsid w:val="00C45B21"/>
    <w:rsid w:val="00C46FFF"/>
    <w:rsid w:val="00C472B3"/>
    <w:rsid w:val="00C4757B"/>
    <w:rsid w:val="00C47DD1"/>
    <w:rsid w:val="00C5058A"/>
    <w:rsid w:val="00C50D15"/>
    <w:rsid w:val="00C50FE0"/>
    <w:rsid w:val="00C51CA8"/>
    <w:rsid w:val="00C51D16"/>
    <w:rsid w:val="00C52995"/>
    <w:rsid w:val="00C52C5F"/>
    <w:rsid w:val="00C531B2"/>
    <w:rsid w:val="00C531F7"/>
    <w:rsid w:val="00C53593"/>
    <w:rsid w:val="00C536F1"/>
    <w:rsid w:val="00C53909"/>
    <w:rsid w:val="00C541CD"/>
    <w:rsid w:val="00C545FA"/>
    <w:rsid w:val="00C5496A"/>
    <w:rsid w:val="00C54C79"/>
    <w:rsid w:val="00C5503F"/>
    <w:rsid w:val="00C55370"/>
    <w:rsid w:val="00C555A6"/>
    <w:rsid w:val="00C56377"/>
    <w:rsid w:val="00C5657B"/>
    <w:rsid w:val="00C56791"/>
    <w:rsid w:val="00C573FD"/>
    <w:rsid w:val="00C57800"/>
    <w:rsid w:val="00C57BDF"/>
    <w:rsid w:val="00C60477"/>
    <w:rsid w:val="00C60501"/>
    <w:rsid w:val="00C60B26"/>
    <w:rsid w:val="00C60FEF"/>
    <w:rsid w:val="00C6130B"/>
    <w:rsid w:val="00C6163C"/>
    <w:rsid w:val="00C617B4"/>
    <w:rsid w:val="00C621A8"/>
    <w:rsid w:val="00C623B7"/>
    <w:rsid w:val="00C626D0"/>
    <w:rsid w:val="00C62AA9"/>
    <w:rsid w:val="00C62DD4"/>
    <w:rsid w:val="00C63452"/>
    <w:rsid w:val="00C637AF"/>
    <w:rsid w:val="00C6381C"/>
    <w:rsid w:val="00C63BC1"/>
    <w:rsid w:val="00C63D9D"/>
    <w:rsid w:val="00C63F5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BD9"/>
    <w:rsid w:val="00C72C28"/>
    <w:rsid w:val="00C72FE6"/>
    <w:rsid w:val="00C731AF"/>
    <w:rsid w:val="00C73468"/>
    <w:rsid w:val="00C73F59"/>
    <w:rsid w:val="00C73F98"/>
    <w:rsid w:val="00C74E2E"/>
    <w:rsid w:val="00C752A8"/>
    <w:rsid w:val="00C75464"/>
    <w:rsid w:val="00C75468"/>
    <w:rsid w:val="00C75524"/>
    <w:rsid w:val="00C75852"/>
    <w:rsid w:val="00C7588E"/>
    <w:rsid w:val="00C75B6E"/>
    <w:rsid w:val="00C75FC4"/>
    <w:rsid w:val="00C766B0"/>
    <w:rsid w:val="00C76791"/>
    <w:rsid w:val="00C768CA"/>
    <w:rsid w:val="00C76B01"/>
    <w:rsid w:val="00C770AF"/>
    <w:rsid w:val="00C7712A"/>
    <w:rsid w:val="00C77497"/>
    <w:rsid w:val="00C80451"/>
    <w:rsid w:val="00C804AB"/>
    <w:rsid w:val="00C80649"/>
    <w:rsid w:val="00C807AA"/>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679"/>
    <w:rsid w:val="00C878A4"/>
    <w:rsid w:val="00C87AC3"/>
    <w:rsid w:val="00C9029F"/>
    <w:rsid w:val="00C90998"/>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2D"/>
    <w:rsid w:val="00C94C92"/>
    <w:rsid w:val="00C9543D"/>
    <w:rsid w:val="00C95E34"/>
    <w:rsid w:val="00C95E61"/>
    <w:rsid w:val="00C95E7E"/>
    <w:rsid w:val="00C960D9"/>
    <w:rsid w:val="00C965E1"/>
    <w:rsid w:val="00C969F6"/>
    <w:rsid w:val="00C970C4"/>
    <w:rsid w:val="00C9739D"/>
    <w:rsid w:val="00C979F2"/>
    <w:rsid w:val="00CA00A4"/>
    <w:rsid w:val="00CA0539"/>
    <w:rsid w:val="00CA13F8"/>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DE"/>
    <w:rsid w:val="00CA5DE7"/>
    <w:rsid w:val="00CA62D0"/>
    <w:rsid w:val="00CA6777"/>
    <w:rsid w:val="00CA6874"/>
    <w:rsid w:val="00CA6A44"/>
    <w:rsid w:val="00CA6B49"/>
    <w:rsid w:val="00CA6E7B"/>
    <w:rsid w:val="00CA6EAD"/>
    <w:rsid w:val="00CA7533"/>
    <w:rsid w:val="00CA7AF5"/>
    <w:rsid w:val="00CA7BEB"/>
    <w:rsid w:val="00CA7F0C"/>
    <w:rsid w:val="00CB0EC3"/>
    <w:rsid w:val="00CB0FE7"/>
    <w:rsid w:val="00CB0FEA"/>
    <w:rsid w:val="00CB1DC7"/>
    <w:rsid w:val="00CB1DC8"/>
    <w:rsid w:val="00CB1E98"/>
    <w:rsid w:val="00CB2424"/>
    <w:rsid w:val="00CB31FD"/>
    <w:rsid w:val="00CB33CB"/>
    <w:rsid w:val="00CB3FB8"/>
    <w:rsid w:val="00CB4258"/>
    <w:rsid w:val="00CB4479"/>
    <w:rsid w:val="00CB4B89"/>
    <w:rsid w:val="00CB4BD6"/>
    <w:rsid w:val="00CB5715"/>
    <w:rsid w:val="00CB5C06"/>
    <w:rsid w:val="00CB5D78"/>
    <w:rsid w:val="00CB6387"/>
    <w:rsid w:val="00CB6576"/>
    <w:rsid w:val="00CB74B1"/>
    <w:rsid w:val="00CC0A9E"/>
    <w:rsid w:val="00CC1062"/>
    <w:rsid w:val="00CC10D4"/>
    <w:rsid w:val="00CC1398"/>
    <w:rsid w:val="00CC1728"/>
    <w:rsid w:val="00CC172C"/>
    <w:rsid w:val="00CC24AF"/>
    <w:rsid w:val="00CC26DA"/>
    <w:rsid w:val="00CC2D5D"/>
    <w:rsid w:val="00CC3056"/>
    <w:rsid w:val="00CC3535"/>
    <w:rsid w:val="00CC3C0B"/>
    <w:rsid w:val="00CC447D"/>
    <w:rsid w:val="00CC470A"/>
    <w:rsid w:val="00CC4971"/>
    <w:rsid w:val="00CC4F75"/>
    <w:rsid w:val="00CC54FF"/>
    <w:rsid w:val="00CC6406"/>
    <w:rsid w:val="00CC67E9"/>
    <w:rsid w:val="00CC6823"/>
    <w:rsid w:val="00CC6AB4"/>
    <w:rsid w:val="00CC7A77"/>
    <w:rsid w:val="00CC7A82"/>
    <w:rsid w:val="00CD03F1"/>
    <w:rsid w:val="00CD05BA"/>
    <w:rsid w:val="00CD106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0A71"/>
    <w:rsid w:val="00CE110A"/>
    <w:rsid w:val="00CE1444"/>
    <w:rsid w:val="00CE14C6"/>
    <w:rsid w:val="00CE2067"/>
    <w:rsid w:val="00CE2AF2"/>
    <w:rsid w:val="00CE311E"/>
    <w:rsid w:val="00CE3464"/>
    <w:rsid w:val="00CE354B"/>
    <w:rsid w:val="00CE4254"/>
    <w:rsid w:val="00CE4846"/>
    <w:rsid w:val="00CE4935"/>
    <w:rsid w:val="00CE4D88"/>
    <w:rsid w:val="00CE4E94"/>
    <w:rsid w:val="00CE56DB"/>
    <w:rsid w:val="00CE68D8"/>
    <w:rsid w:val="00CE6B46"/>
    <w:rsid w:val="00CE73A9"/>
    <w:rsid w:val="00CE73C2"/>
    <w:rsid w:val="00CE74A8"/>
    <w:rsid w:val="00CE7551"/>
    <w:rsid w:val="00CE75A8"/>
    <w:rsid w:val="00CE7EB8"/>
    <w:rsid w:val="00CF0939"/>
    <w:rsid w:val="00CF0AF1"/>
    <w:rsid w:val="00CF0CC5"/>
    <w:rsid w:val="00CF0D06"/>
    <w:rsid w:val="00CF1219"/>
    <w:rsid w:val="00CF133A"/>
    <w:rsid w:val="00CF1345"/>
    <w:rsid w:val="00CF15B8"/>
    <w:rsid w:val="00CF16C9"/>
    <w:rsid w:val="00CF1852"/>
    <w:rsid w:val="00CF28A2"/>
    <w:rsid w:val="00CF28A4"/>
    <w:rsid w:val="00CF2AE2"/>
    <w:rsid w:val="00CF2C00"/>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2A59"/>
    <w:rsid w:val="00D02CBD"/>
    <w:rsid w:val="00D03019"/>
    <w:rsid w:val="00D033EC"/>
    <w:rsid w:val="00D03C12"/>
    <w:rsid w:val="00D041C1"/>
    <w:rsid w:val="00D04CF3"/>
    <w:rsid w:val="00D05751"/>
    <w:rsid w:val="00D058E4"/>
    <w:rsid w:val="00D05CDC"/>
    <w:rsid w:val="00D05E98"/>
    <w:rsid w:val="00D061DE"/>
    <w:rsid w:val="00D063C1"/>
    <w:rsid w:val="00D067FD"/>
    <w:rsid w:val="00D076F9"/>
    <w:rsid w:val="00D079D1"/>
    <w:rsid w:val="00D07B5C"/>
    <w:rsid w:val="00D106CA"/>
    <w:rsid w:val="00D11019"/>
    <w:rsid w:val="00D11326"/>
    <w:rsid w:val="00D117F0"/>
    <w:rsid w:val="00D11DB9"/>
    <w:rsid w:val="00D12418"/>
    <w:rsid w:val="00D12C3B"/>
    <w:rsid w:val="00D12F9A"/>
    <w:rsid w:val="00D12F9E"/>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2D2D"/>
    <w:rsid w:val="00D235EE"/>
    <w:rsid w:val="00D2362A"/>
    <w:rsid w:val="00D23BA6"/>
    <w:rsid w:val="00D23CB3"/>
    <w:rsid w:val="00D23D04"/>
    <w:rsid w:val="00D23D42"/>
    <w:rsid w:val="00D23E08"/>
    <w:rsid w:val="00D24919"/>
    <w:rsid w:val="00D24B37"/>
    <w:rsid w:val="00D2559F"/>
    <w:rsid w:val="00D2598C"/>
    <w:rsid w:val="00D259E4"/>
    <w:rsid w:val="00D261B8"/>
    <w:rsid w:val="00D261D4"/>
    <w:rsid w:val="00D266D7"/>
    <w:rsid w:val="00D26F40"/>
    <w:rsid w:val="00D30084"/>
    <w:rsid w:val="00D30A11"/>
    <w:rsid w:val="00D30B5C"/>
    <w:rsid w:val="00D312E4"/>
    <w:rsid w:val="00D3213A"/>
    <w:rsid w:val="00D32386"/>
    <w:rsid w:val="00D3301E"/>
    <w:rsid w:val="00D3316F"/>
    <w:rsid w:val="00D341F3"/>
    <w:rsid w:val="00D342BE"/>
    <w:rsid w:val="00D35129"/>
    <w:rsid w:val="00D36652"/>
    <w:rsid w:val="00D37281"/>
    <w:rsid w:val="00D374D7"/>
    <w:rsid w:val="00D37656"/>
    <w:rsid w:val="00D376D2"/>
    <w:rsid w:val="00D37793"/>
    <w:rsid w:val="00D37DAE"/>
    <w:rsid w:val="00D37DD5"/>
    <w:rsid w:val="00D37F28"/>
    <w:rsid w:val="00D40E67"/>
    <w:rsid w:val="00D40EEE"/>
    <w:rsid w:val="00D4254A"/>
    <w:rsid w:val="00D42694"/>
    <w:rsid w:val="00D43110"/>
    <w:rsid w:val="00D432FF"/>
    <w:rsid w:val="00D43E9F"/>
    <w:rsid w:val="00D44C75"/>
    <w:rsid w:val="00D45003"/>
    <w:rsid w:val="00D450E9"/>
    <w:rsid w:val="00D458F4"/>
    <w:rsid w:val="00D45E16"/>
    <w:rsid w:val="00D461D1"/>
    <w:rsid w:val="00D46A43"/>
    <w:rsid w:val="00D46B04"/>
    <w:rsid w:val="00D47421"/>
    <w:rsid w:val="00D47B04"/>
    <w:rsid w:val="00D47B7F"/>
    <w:rsid w:val="00D47F53"/>
    <w:rsid w:val="00D50BE5"/>
    <w:rsid w:val="00D511C8"/>
    <w:rsid w:val="00D5155C"/>
    <w:rsid w:val="00D51955"/>
    <w:rsid w:val="00D51BA7"/>
    <w:rsid w:val="00D51BB3"/>
    <w:rsid w:val="00D5207E"/>
    <w:rsid w:val="00D520F3"/>
    <w:rsid w:val="00D525B0"/>
    <w:rsid w:val="00D527B0"/>
    <w:rsid w:val="00D52DEA"/>
    <w:rsid w:val="00D52E0C"/>
    <w:rsid w:val="00D53988"/>
    <w:rsid w:val="00D53CCC"/>
    <w:rsid w:val="00D54A2A"/>
    <w:rsid w:val="00D55124"/>
    <w:rsid w:val="00D55A17"/>
    <w:rsid w:val="00D56005"/>
    <w:rsid w:val="00D57AEB"/>
    <w:rsid w:val="00D57F40"/>
    <w:rsid w:val="00D6027F"/>
    <w:rsid w:val="00D604B6"/>
    <w:rsid w:val="00D6055E"/>
    <w:rsid w:val="00D60A64"/>
    <w:rsid w:val="00D60BD7"/>
    <w:rsid w:val="00D615AF"/>
    <w:rsid w:val="00D6174E"/>
    <w:rsid w:val="00D617F6"/>
    <w:rsid w:val="00D620EF"/>
    <w:rsid w:val="00D62169"/>
    <w:rsid w:val="00D624E2"/>
    <w:rsid w:val="00D62520"/>
    <w:rsid w:val="00D625D8"/>
    <w:rsid w:val="00D62B8E"/>
    <w:rsid w:val="00D650FC"/>
    <w:rsid w:val="00D65F60"/>
    <w:rsid w:val="00D661FA"/>
    <w:rsid w:val="00D6649D"/>
    <w:rsid w:val="00D665A3"/>
    <w:rsid w:val="00D66E9A"/>
    <w:rsid w:val="00D67179"/>
    <w:rsid w:val="00D6749B"/>
    <w:rsid w:val="00D674D7"/>
    <w:rsid w:val="00D67982"/>
    <w:rsid w:val="00D67A43"/>
    <w:rsid w:val="00D67AB0"/>
    <w:rsid w:val="00D705B2"/>
    <w:rsid w:val="00D70C04"/>
    <w:rsid w:val="00D70C50"/>
    <w:rsid w:val="00D70DD7"/>
    <w:rsid w:val="00D710AB"/>
    <w:rsid w:val="00D710D3"/>
    <w:rsid w:val="00D71443"/>
    <w:rsid w:val="00D72EFB"/>
    <w:rsid w:val="00D73874"/>
    <w:rsid w:val="00D745B1"/>
    <w:rsid w:val="00D74732"/>
    <w:rsid w:val="00D7476B"/>
    <w:rsid w:val="00D7490F"/>
    <w:rsid w:val="00D74C8E"/>
    <w:rsid w:val="00D74E6D"/>
    <w:rsid w:val="00D752AB"/>
    <w:rsid w:val="00D75CAB"/>
    <w:rsid w:val="00D762CA"/>
    <w:rsid w:val="00D7639B"/>
    <w:rsid w:val="00D76D71"/>
    <w:rsid w:val="00D77979"/>
    <w:rsid w:val="00D810B9"/>
    <w:rsid w:val="00D81211"/>
    <w:rsid w:val="00D81FF9"/>
    <w:rsid w:val="00D82381"/>
    <w:rsid w:val="00D82462"/>
    <w:rsid w:val="00D82A53"/>
    <w:rsid w:val="00D82F9A"/>
    <w:rsid w:val="00D83125"/>
    <w:rsid w:val="00D83171"/>
    <w:rsid w:val="00D83424"/>
    <w:rsid w:val="00D83C67"/>
    <w:rsid w:val="00D843BB"/>
    <w:rsid w:val="00D85367"/>
    <w:rsid w:val="00D857A3"/>
    <w:rsid w:val="00D86099"/>
    <w:rsid w:val="00D86484"/>
    <w:rsid w:val="00D86A62"/>
    <w:rsid w:val="00D86EA1"/>
    <w:rsid w:val="00D871C1"/>
    <w:rsid w:val="00D879BD"/>
    <w:rsid w:val="00D902CC"/>
    <w:rsid w:val="00D90CF4"/>
    <w:rsid w:val="00D90D85"/>
    <w:rsid w:val="00D915D5"/>
    <w:rsid w:val="00D9162D"/>
    <w:rsid w:val="00D91859"/>
    <w:rsid w:val="00D918F4"/>
    <w:rsid w:val="00D9208E"/>
    <w:rsid w:val="00D92601"/>
    <w:rsid w:val="00D92F99"/>
    <w:rsid w:val="00D92FBE"/>
    <w:rsid w:val="00D93713"/>
    <w:rsid w:val="00D93D38"/>
    <w:rsid w:val="00D9413A"/>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8F9"/>
    <w:rsid w:val="00DA2B84"/>
    <w:rsid w:val="00DA2E29"/>
    <w:rsid w:val="00DA33E6"/>
    <w:rsid w:val="00DA3702"/>
    <w:rsid w:val="00DA40CB"/>
    <w:rsid w:val="00DA49E4"/>
    <w:rsid w:val="00DA54D1"/>
    <w:rsid w:val="00DA5CD1"/>
    <w:rsid w:val="00DA5D9E"/>
    <w:rsid w:val="00DA678A"/>
    <w:rsid w:val="00DA69F5"/>
    <w:rsid w:val="00DA6DF4"/>
    <w:rsid w:val="00DA704B"/>
    <w:rsid w:val="00DA7428"/>
    <w:rsid w:val="00DA788C"/>
    <w:rsid w:val="00DA7D38"/>
    <w:rsid w:val="00DB00AE"/>
    <w:rsid w:val="00DB0146"/>
    <w:rsid w:val="00DB016A"/>
    <w:rsid w:val="00DB0614"/>
    <w:rsid w:val="00DB087C"/>
    <w:rsid w:val="00DB0DFC"/>
    <w:rsid w:val="00DB0E4C"/>
    <w:rsid w:val="00DB1394"/>
    <w:rsid w:val="00DB146D"/>
    <w:rsid w:val="00DB1D22"/>
    <w:rsid w:val="00DB20C9"/>
    <w:rsid w:val="00DB2514"/>
    <w:rsid w:val="00DB2B3C"/>
    <w:rsid w:val="00DB2D3C"/>
    <w:rsid w:val="00DB32C7"/>
    <w:rsid w:val="00DB3317"/>
    <w:rsid w:val="00DB398D"/>
    <w:rsid w:val="00DB4029"/>
    <w:rsid w:val="00DB42E7"/>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0BFE"/>
    <w:rsid w:val="00DC14CA"/>
    <w:rsid w:val="00DC1AB0"/>
    <w:rsid w:val="00DC1D01"/>
    <w:rsid w:val="00DC2737"/>
    <w:rsid w:val="00DC2E71"/>
    <w:rsid w:val="00DC3047"/>
    <w:rsid w:val="00DC3092"/>
    <w:rsid w:val="00DC3422"/>
    <w:rsid w:val="00DC3707"/>
    <w:rsid w:val="00DC37A0"/>
    <w:rsid w:val="00DC3914"/>
    <w:rsid w:val="00DC3FAD"/>
    <w:rsid w:val="00DC4AA4"/>
    <w:rsid w:val="00DC4B83"/>
    <w:rsid w:val="00DC4ED8"/>
    <w:rsid w:val="00DC4F4B"/>
    <w:rsid w:val="00DC5696"/>
    <w:rsid w:val="00DC5B76"/>
    <w:rsid w:val="00DC5C8A"/>
    <w:rsid w:val="00DC6084"/>
    <w:rsid w:val="00DC6364"/>
    <w:rsid w:val="00DC63DC"/>
    <w:rsid w:val="00DC64BE"/>
    <w:rsid w:val="00DC67B3"/>
    <w:rsid w:val="00DC717F"/>
    <w:rsid w:val="00DC7206"/>
    <w:rsid w:val="00DC7E93"/>
    <w:rsid w:val="00DD0AA3"/>
    <w:rsid w:val="00DD0E79"/>
    <w:rsid w:val="00DD1835"/>
    <w:rsid w:val="00DD1898"/>
    <w:rsid w:val="00DD1B56"/>
    <w:rsid w:val="00DD203B"/>
    <w:rsid w:val="00DD21A4"/>
    <w:rsid w:val="00DD24DD"/>
    <w:rsid w:val="00DD25A1"/>
    <w:rsid w:val="00DD2F40"/>
    <w:rsid w:val="00DD3272"/>
    <w:rsid w:val="00DD35DD"/>
    <w:rsid w:val="00DD46B3"/>
    <w:rsid w:val="00DD48B9"/>
    <w:rsid w:val="00DD4B5D"/>
    <w:rsid w:val="00DD4C2D"/>
    <w:rsid w:val="00DD4C6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23E4"/>
    <w:rsid w:val="00DE311D"/>
    <w:rsid w:val="00DE36E3"/>
    <w:rsid w:val="00DE4783"/>
    <w:rsid w:val="00DE4BE1"/>
    <w:rsid w:val="00DE4CBB"/>
    <w:rsid w:val="00DE4CCC"/>
    <w:rsid w:val="00DE531B"/>
    <w:rsid w:val="00DE5A54"/>
    <w:rsid w:val="00DE5D12"/>
    <w:rsid w:val="00DE62B8"/>
    <w:rsid w:val="00DE630B"/>
    <w:rsid w:val="00DE68D1"/>
    <w:rsid w:val="00DE6A75"/>
    <w:rsid w:val="00DE70F5"/>
    <w:rsid w:val="00DE78AF"/>
    <w:rsid w:val="00DF0C34"/>
    <w:rsid w:val="00DF0ECD"/>
    <w:rsid w:val="00DF107F"/>
    <w:rsid w:val="00DF1D3F"/>
    <w:rsid w:val="00DF29C8"/>
    <w:rsid w:val="00DF2EF7"/>
    <w:rsid w:val="00DF3007"/>
    <w:rsid w:val="00DF300A"/>
    <w:rsid w:val="00DF40CB"/>
    <w:rsid w:val="00DF4149"/>
    <w:rsid w:val="00DF4FB4"/>
    <w:rsid w:val="00DF5B0D"/>
    <w:rsid w:val="00DF6157"/>
    <w:rsid w:val="00DF724B"/>
    <w:rsid w:val="00DF7915"/>
    <w:rsid w:val="00E002EE"/>
    <w:rsid w:val="00E003B4"/>
    <w:rsid w:val="00E00A3B"/>
    <w:rsid w:val="00E00B80"/>
    <w:rsid w:val="00E012B0"/>
    <w:rsid w:val="00E01330"/>
    <w:rsid w:val="00E016C0"/>
    <w:rsid w:val="00E02054"/>
    <w:rsid w:val="00E023AD"/>
    <w:rsid w:val="00E02A2D"/>
    <w:rsid w:val="00E03072"/>
    <w:rsid w:val="00E0349C"/>
    <w:rsid w:val="00E035D5"/>
    <w:rsid w:val="00E03B91"/>
    <w:rsid w:val="00E03EC3"/>
    <w:rsid w:val="00E049AF"/>
    <w:rsid w:val="00E04C39"/>
    <w:rsid w:val="00E04F31"/>
    <w:rsid w:val="00E0581B"/>
    <w:rsid w:val="00E065AC"/>
    <w:rsid w:val="00E0676B"/>
    <w:rsid w:val="00E073F5"/>
    <w:rsid w:val="00E07D6F"/>
    <w:rsid w:val="00E07FED"/>
    <w:rsid w:val="00E101F4"/>
    <w:rsid w:val="00E1067A"/>
    <w:rsid w:val="00E107BC"/>
    <w:rsid w:val="00E10C3B"/>
    <w:rsid w:val="00E10DDB"/>
    <w:rsid w:val="00E10E91"/>
    <w:rsid w:val="00E11258"/>
    <w:rsid w:val="00E12495"/>
    <w:rsid w:val="00E128A4"/>
    <w:rsid w:val="00E13F1C"/>
    <w:rsid w:val="00E143F8"/>
    <w:rsid w:val="00E149D4"/>
    <w:rsid w:val="00E15158"/>
    <w:rsid w:val="00E15CF0"/>
    <w:rsid w:val="00E162FE"/>
    <w:rsid w:val="00E16D69"/>
    <w:rsid w:val="00E16E66"/>
    <w:rsid w:val="00E16FF1"/>
    <w:rsid w:val="00E175BE"/>
    <w:rsid w:val="00E175CC"/>
    <w:rsid w:val="00E1774C"/>
    <w:rsid w:val="00E17A19"/>
    <w:rsid w:val="00E17AC8"/>
    <w:rsid w:val="00E17C32"/>
    <w:rsid w:val="00E17E66"/>
    <w:rsid w:val="00E2051A"/>
    <w:rsid w:val="00E21527"/>
    <w:rsid w:val="00E2199C"/>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0BC8"/>
    <w:rsid w:val="00E31C63"/>
    <w:rsid w:val="00E33F2A"/>
    <w:rsid w:val="00E3506C"/>
    <w:rsid w:val="00E3525A"/>
    <w:rsid w:val="00E354F4"/>
    <w:rsid w:val="00E355DC"/>
    <w:rsid w:val="00E360BC"/>
    <w:rsid w:val="00E365E3"/>
    <w:rsid w:val="00E36888"/>
    <w:rsid w:val="00E37A02"/>
    <w:rsid w:val="00E37BB3"/>
    <w:rsid w:val="00E37E61"/>
    <w:rsid w:val="00E37FCD"/>
    <w:rsid w:val="00E41D0A"/>
    <w:rsid w:val="00E41DFF"/>
    <w:rsid w:val="00E42942"/>
    <w:rsid w:val="00E43137"/>
    <w:rsid w:val="00E4314B"/>
    <w:rsid w:val="00E43379"/>
    <w:rsid w:val="00E438E0"/>
    <w:rsid w:val="00E43AFF"/>
    <w:rsid w:val="00E43B17"/>
    <w:rsid w:val="00E43D51"/>
    <w:rsid w:val="00E44A26"/>
    <w:rsid w:val="00E45118"/>
    <w:rsid w:val="00E4516C"/>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92C"/>
    <w:rsid w:val="00E53CF4"/>
    <w:rsid w:val="00E54063"/>
    <w:rsid w:val="00E549DE"/>
    <w:rsid w:val="00E54E20"/>
    <w:rsid w:val="00E56054"/>
    <w:rsid w:val="00E5652C"/>
    <w:rsid w:val="00E56612"/>
    <w:rsid w:val="00E566BE"/>
    <w:rsid w:val="00E569A8"/>
    <w:rsid w:val="00E56FFE"/>
    <w:rsid w:val="00E57126"/>
    <w:rsid w:val="00E57171"/>
    <w:rsid w:val="00E571D7"/>
    <w:rsid w:val="00E57316"/>
    <w:rsid w:val="00E5762E"/>
    <w:rsid w:val="00E57FAE"/>
    <w:rsid w:val="00E60019"/>
    <w:rsid w:val="00E6023E"/>
    <w:rsid w:val="00E6039F"/>
    <w:rsid w:val="00E61258"/>
    <w:rsid w:val="00E618AC"/>
    <w:rsid w:val="00E61A27"/>
    <w:rsid w:val="00E61BA9"/>
    <w:rsid w:val="00E62315"/>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C67"/>
    <w:rsid w:val="00E71DED"/>
    <w:rsid w:val="00E721DC"/>
    <w:rsid w:val="00E72303"/>
    <w:rsid w:val="00E72FC8"/>
    <w:rsid w:val="00E730BC"/>
    <w:rsid w:val="00E73248"/>
    <w:rsid w:val="00E732F5"/>
    <w:rsid w:val="00E73A18"/>
    <w:rsid w:val="00E7463A"/>
    <w:rsid w:val="00E759DE"/>
    <w:rsid w:val="00E75E82"/>
    <w:rsid w:val="00E762C6"/>
    <w:rsid w:val="00E76399"/>
    <w:rsid w:val="00E7680D"/>
    <w:rsid w:val="00E76A11"/>
    <w:rsid w:val="00E76F41"/>
    <w:rsid w:val="00E7715F"/>
    <w:rsid w:val="00E771A7"/>
    <w:rsid w:val="00E77687"/>
    <w:rsid w:val="00E7787F"/>
    <w:rsid w:val="00E816BD"/>
    <w:rsid w:val="00E81D87"/>
    <w:rsid w:val="00E826D5"/>
    <w:rsid w:val="00E8289C"/>
    <w:rsid w:val="00E82B06"/>
    <w:rsid w:val="00E8372C"/>
    <w:rsid w:val="00E845C6"/>
    <w:rsid w:val="00E84DF5"/>
    <w:rsid w:val="00E84EBF"/>
    <w:rsid w:val="00E84F27"/>
    <w:rsid w:val="00E853DE"/>
    <w:rsid w:val="00E859A4"/>
    <w:rsid w:val="00E85FA0"/>
    <w:rsid w:val="00E86570"/>
    <w:rsid w:val="00E868E9"/>
    <w:rsid w:val="00E86CE4"/>
    <w:rsid w:val="00E87399"/>
    <w:rsid w:val="00E87A2D"/>
    <w:rsid w:val="00E87EE1"/>
    <w:rsid w:val="00E90A4F"/>
    <w:rsid w:val="00E90B39"/>
    <w:rsid w:val="00E90DAF"/>
    <w:rsid w:val="00E90E29"/>
    <w:rsid w:val="00E90FA8"/>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D91"/>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117"/>
    <w:rsid w:val="00EA4499"/>
    <w:rsid w:val="00EA4EAD"/>
    <w:rsid w:val="00EA4FF0"/>
    <w:rsid w:val="00EA5305"/>
    <w:rsid w:val="00EA5468"/>
    <w:rsid w:val="00EA5CA2"/>
    <w:rsid w:val="00EA5E00"/>
    <w:rsid w:val="00EA66A7"/>
    <w:rsid w:val="00EA7116"/>
    <w:rsid w:val="00EA712A"/>
    <w:rsid w:val="00EA7160"/>
    <w:rsid w:val="00EA777F"/>
    <w:rsid w:val="00EA7FB1"/>
    <w:rsid w:val="00EB00D2"/>
    <w:rsid w:val="00EB015A"/>
    <w:rsid w:val="00EB0259"/>
    <w:rsid w:val="00EB02CE"/>
    <w:rsid w:val="00EB11CF"/>
    <w:rsid w:val="00EB126D"/>
    <w:rsid w:val="00EB14D2"/>
    <w:rsid w:val="00EB161B"/>
    <w:rsid w:val="00EB1645"/>
    <w:rsid w:val="00EB202D"/>
    <w:rsid w:val="00EB20C6"/>
    <w:rsid w:val="00EB352A"/>
    <w:rsid w:val="00EB374B"/>
    <w:rsid w:val="00EB397F"/>
    <w:rsid w:val="00EB3A6F"/>
    <w:rsid w:val="00EB3F2B"/>
    <w:rsid w:val="00EB3F48"/>
    <w:rsid w:val="00EB4044"/>
    <w:rsid w:val="00EB48BE"/>
    <w:rsid w:val="00EB5A88"/>
    <w:rsid w:val="00EB5E7F"/>
    <w:rsid w:val="00EB5F42"/>
    <w:rsid w:val="00EB6023"/>
    <w:rsid w:val="00EB614F"/>
    <w:rsid w:val="00EB61D4"/>
    <w:rsid w:val="00EB6312"/>
    <w:rsid w:val="00EB63B7"/>
    <w:rsid w:val="00EB6770"/>
    <w:rsid w:val="00EB685B"/>
    <w:rsid w:val="00EB69BC"/>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271"/>
    <w:rsid w:val="00EC7A00"/>
    <w:rsid w:val="00EC7A74"/>
    <w:rsid w:val="00ED023D"/>
    <w:rsid w:val="00ED065B"/>
    <w:rsid w:val="00ED0BDB"/>
    <w:rsid w:val="00ED0C75"/>
    <w:rsid w:val="00ED0CD2"/>
    <w:rsid w:val="00ED0EDA"/>
    <w:rsid w:val="00ED1185"/>
    <w:rsid w:val="00ED14E2"/>
    <w:rsid w:val="00ED192D"/>
    <w:rsid w:val="00ED208A"/>
    <w:rsid w:val="00ED2B33"/>
    <w:rsid w:val="00ED2B3C"/>
    <w:rsid w:val="00ED31CE"/>
    <w:rsid w:val="00ED31FD"/>
    <w:rsid w:val="00ED446F"/>
    <w:rsid w:val="00ED4770"/>
    <w:rsid w:val="00ED4E48"/>
    <w:rsid w:val="00ED507C"/>
    <w:rsid w:val="00ED5499"/>
    <w:rsid w:val="00ED566C"/>
    <w:rsid w:val="00ED5B3B"/>
    <w:rsid w:val="00ED5DA5"/>
    <w:rsid w:val="00ED64D2"/>
    <w:rsid w:val="00ED6592"/>
    <w:rsid w:val="00ED6611"/>
    <w:rsid w:val="00ED692F"/>
    <w:rsid w:val="00ED70E7"/>
    <w:rsid w:val="00ED71DA"/>
    <w:rsid w:val="00ED72CB"/>
    <w:rsid w:val="00ED75F4"/>
    <w:rsid w:val="00ED7B46"/>
    <w:rsid w:val="00ED7B63"/>
    <w:rsid w:val="00EE06A9"/>
    <w:rsid w:val="00EE0AD7"/>
    <w:rsid w:val="00EE0B5B"/>
    <w:rsid w:val="00EE2C9A"/>
    <w:rsid w:val="00EE2E1F"/>
    <w:rsid w:val="00EE2F99"/>
    <w:rsid w:val="00EE3459"/>
    <w:rsid w:val="00EE3555"/>
    <w:rsid w:val="00EE3C38"/>
    <w:rsid w:val="00EE3D83"/>
    <w:rsid w:val="00EE3F0A"/>
    <w:rsid w:val="00EE4044"/>
    <w:rsid w:val="00EE42ED"/>
    <w:rsid w:val="00EE439F"/>
    <w:rsid w:val="00EE4780"/>
    <w:rsid w:val="00EE5268"/>
    <w:rsid w:val="00EE530C"/>
    <w:rsid w:val="00EE6081"/>
    <w:rsid w:val="00EE661C"/>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ED1"/>
    <w:rsid w:val="00EF4AB1"/>
    <w:rsid w:val="00EF5317"/>
    <w:rsid w:val="00EF5AD3"/>
    <w:rsid w:val="00EF5E42"/>
    <w:rsid w:val="00EF5E69"/>
    <w:rsid w:val="00EF605A"/>
    <w:rsid w:val="00EF60B7"/>
    <w:rsid w:val="00EF68DE"/>
    <w:rsid w:val="00EF6984"/>
    <w:rsid w:val="00EF6A6B"/>
    <w:rsid w:val="00EF6EB0"/>
    <w:rsid w:val="00F009B2"/>
    <w:rsid w:val="00F00B45"/>
    <w:rsid w:val="00F00C24"/>
    <w:rsid w:val="00F00E31"/>
    <w:rsid w:val="00F00F96"/>
    <w:rsid w:val="00F014D3"/>
    <w:rsid w:val="00F01A46"/>
    <w:rsid w:val="00F01B10"/>
    <w:rsid w:val="00F035B3"/>
    <w:rsid w:val="00F03A24"/>
    <w:rsid w:val="00F0418E"/>
    <w:rsid w:val="00F047D1"/>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45E3"/>
    <w:rsid w:val="00F35613"/>
    <w:rsid w:val="00F35A07"/>
    <w:rsid w:val="00F369F4"/>
    <w:rsid w:val="00F37420"/>
    <w:rsid w:val="00F3777C"/>
    <w:rsid w:val="00F377E4"/>
    <w:rsid w:val="00F37836"/>
    <w:rsid w:val="00F37A6E"/>
    <w:rsid w:val="00F37CB9"/>
    <w:rsid w:val="00F402F0"/>
    <w:rsid w:val="00F404C8"/>
    <w:rsid w:val="00F404E4"/>
    <w:rsid w:val="00F40582"/>
    <w:rsid w:val="00F405E6"/>
    <w:rsid w:val="00F408A5"/>
    <w:rsid w:val="00F40A10"/>
    <w:rsid w:val="00F4119B"/>
    <w:rsid w:val="00F418B3"/>
    <w:rsid w:val="00F418BE"/>
    <w:rsid w:val="00F41A9C"/>
    <w:rsid w:val="00F42A7B"/>
    <w:rsid w:val="00F42B02"/>
    <w:rsid w:val="00F42E17"/>
    <w:rsid w:val="00F4371C"/>
    <w:rsid w:val="00F440B0"/>
    <w:rsid w:val="00F45E2F"/>
    <w:rsid w:val="00F46254"/>
    <w:rsid w:val="00F46976"/>
    <w:rsid w:val="00F4721A"/>
    <w:rsid w:val="00F4733B"/>
    <w:rsid w:val="00F473F5"/>
    <w:rsid w:val="00F47AB6"/>
    <w:rsid w:val="00F50DB3"/>
    <w:rsid w:val="00F5102E"/>
    <w:rsid w:val="00F51051"/>
    <w:rsid w:val="00F51257"/>
    <w:rsid w:val="00F513A2"/>
    <w:rsid w:val="00F517D1"/>
    <w:rsid w:val="00F519FD"/>
    <w:rsid w:val="00F51E89"/>
    <w:rsid w:val="00F51F40"/>
    <w:rsid w:val="00F5274C"/>
    <w:rsid w:val="00F5291A"/>
    <w:rsid w:val="00F52FC3"/>
    <w:rsid w:val="00F52FF8"/>
    <w:rsid w:val="00F531D0"/>
    <w:rsid w:val="00F53248"/>
    <w:rsid w:val="00F5375F"/>
    <w:rsid w:val="00F53D32"/>
    <w:rsid w:val="00F543B8"/>
    <w:rsid w:val="00F54772"/>
    <w:rsid w:val="00F5497A"/>
    <w:rsid w:val="00F54C49"/>
    <w:rsid w:val="00F5578E"/>
    <w:rsid w:val="00F55BF3"/>
    <w:rsid w:val="00F55C72"/>
    <w:rsid w:val="00F55FE1"/>
    <w:rsid w:val="00F56073"/>
    <w:rsid w:val="00F566A5"/>
    <w:rsid w:val="00F57194"/>
    <w:rsid w:val="00F57B8C"/>
    <w:rsid w:val="00F57DC0"/>
    <w:rsid w:val="00F60521"/>
    <w:rsid w:val="00F6076B"/>
    <w:rsid w:val="00F61F35"/>
    <w:rsid w:val="00F62585"/>
    <w:rsid w:val="00F625EF"/>
    <w:rsid w:val="00F62A34"/>
    <w:rsid w:val="00F638D1"/>
    <w:rsid w:val="00F6399A"/>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2FFE"/>
    <w:rsid w:val="00F73B4F"/>
    <w:rsid w:val="00F73CCD"/>
    <w:rsid w:val="00F740F0"/>
    <w:rsid w:val="00F74450"/>
    <w:rsid w:val="00F74AF0"/>
    <w:rsid w:val="00F74B6C"/>
    <w:rsid w:val="00F74C46"/>
    <w:rsid w:val="00F74EDA"/>
    <w:rsid w:val="00F757B0"/>
    <w:rsid w:val="00F75F18"/>
    <w:rsid w:val="00F76268"/>
    <w:rsid w:val="00F7631E"/>
    <w:rsid w:val="00F76CA0"/>
    <w:rsid w:val="00F77410"/>
    <w:rsid w:val="00F7756D"/>
    <w:rsid w:val="00F800B8"/>
    <w:rsid w:val="00F8048C"/>
    <w:rsid w:val="00F8080D"/>
    <w:rsid w:val="00F80B70"/>
    <w:rsid w:val="00F811BF"/>
    <w:rsid w:val="00F81BFF"/>
    <w:rsid w:val="00F82526"/>
    <w:rsid w:val="00F82977"/>
    <w:rsid w:val="00F82DEC"/>
    <w:rsid w:val="00F8316B"/>
    <w:rsid w:val="00F831CD"/>
    <w:rsid w:val="00F8339F"/>
    <w:rsid w:val="00F8350A"/>
    <w:rsid w:val="00F83C0C"/>
    <w:rsid w:val="00F85214"/>
    <w:rsid w:val="00F85445"/>
    <w:rsid w:val="00F85556"/>
    <w:rsid w:val="00F85701"/>
    <w:rsid w:val="00F85DA4"/>
    <w:rsid w:val="00F866F1"/>
    <w:rsid w:val="00F86927"/>
    <w:rsid w:val="00F86AB7"/>
    <w:rsid w:val="00F871A1"/>
    <w:rsid w:val="00F875B9"/>
    <w:rsid w:val="00F87609"/>
    <w:rsid w:val="00F9004D"/>
    <w:rsid w:val="00F9055C"/>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68A"/>
    <w:rsid w:val="00F959BC"/>
    <w:rsid w:val="00F95A72"/>
    <w:rsid w:val="00F95B8B"/>
    <w:rsid w:val="00F95CEE"/>
    <w:rsid w:val="00F963D1"/>
    <w:rsid w:val="00F964FD"/>
    <w:rsid w:val="00F96A72"/>
    <w:rsid w:val="00F96B06"/>
    <w:rsid w:val="00F96CA5"/>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231"/>
    <w:rsid w:val="00FA355E"/>
    <w:rsid w:val="00FA3B57"/>
    <w:rsid w:val="00FA3CFD"/>
    <w:rsid w:val="00FA3DEB"/>
    <w:rsid w:val="00FA4C1C"/>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6F4"/>
    <w:rsid w:val="00FB2700"/>
    <w:rsid w:val="00FB30A6"/>
    <w:rsid w:val="00FB3790"/>
    <w:rsid w:val="00FB3C19"/>
    <w:rsid w:val="00FB448F"/>
    <w:rsid w:val="00FB4D2E"/>
    <w:rsid w:val="00FB50F6"/>
    <w:rsid w:val="00FB524E"/>
    <w:rsid w:val="00FB5434"/>
    <w:rsid w:val="00FB5A6C"/>
    <w:rsid w:val="00FB5DFD"/>
    <w:rsid w:val="00FB647B"/>
    <w:rsid w:val="00FB695F"/>
    <w:rsid w:val="00FB6C23"/>
    <w:rsid w:val="00FB739C"/>
    <w:rsid w:val="00FB7B56"/>
    <w:rsid w:val="00FB7E19"/>
    <w:rsid w:val="00FB7FF1"/>
    <w:rsid w:val="00FC0140"/>
    <w:rsid w:val="00FC0710"/>
    <w:rsid w:val="00FC095D"/>
    <w:rsid w:val="00FC0964"/>
    <w:rsid w:val="00FC0CA2"/>
    <w:rsid w:val="00FC0CF7"/>
    <w:rsid w:val="00FC1ADF"/>
    <w:rsid w:val="00FC2BE0"/>
    <w:rsid w:val="00FC2E8E"/>
    <w:rsid w:val="00FC33E0"/>
    <w:rsid w:val="00FC55F7"/>
    <w:rsid w:val="00FC5E2C"/>
    <w:rsid w:val="00FC630E"/>
    <w:rsid w:val="00FC6370"/>
    <w:rsid w:val="00FC6E7F"/>
    <w:rsid w:val="00FC70C4"/>
    <w:rsid w:val="00FC728C"/>
    <w:rsid w:val="00FC729C"/>
    <w:rsid w:val="00FC7340"/>
    <w:rsid w:val="00FC74E9"/>
    <w:rsid w:val="00FC75A4"/>
    <w:rsid w:val="00FC7640"/>
    <w:rsid w:val="00FD02AA"/>
    <w:rsid w:val="00FD0B84"/>
    <w:rsid w:val="00FD18A2"/>
    <w:rsid w:val="00FD2006"/>
    <w:rsid w:val="00FD22DC"/>
    <w:rsid w:val="00FD24DD"/>
    <w:rsid w:val="00FD2C1D"/>
    <w:rsid w:val="00FD2DDE"/>
    <w:rsid w:val="00FD2F21"/>
    <w:rsid w:val="00FD3B8B"/>
    <w:rsid w:val="00FD4213"/>
    <w:rsid w:val="00FD4498"/>
    <w:rsid w:val="00FD48EC"/>
    <w:rsid w:val="00FD4B2B"/>
    <w:rsid w:val="00FD591A"/>
    <w:rsid w:val="00FD5B18"/>
    <w:rsid w:val="00FD5C72"/>
    <w:rsid w:val="00FD5C7B"/>
    <w:rsid w:val="00FD636E"/>
    <w:rsid w:val="00FD63CE"/>
    <w:rsid w:val="00FD6F35"/>
    <w:rsid w:val="00FD74DC"/>
    <w:rsid w:val="00FD7583"/>
    <w:rsid w:val="00FD76B4"/>
    <w:rsid w:val="00FD77A2"/>
    <w:rsid w:val="00FD7AA6"/>
    <w:rsid w:val="00FE02F2"/>
    <w:rsid w:val="00FE041C"/>
    <w:rsid w:val="00FE05B2"/>
    <w:rsid w:val="00FE07F6"/>
    <w:rsid w:val="00FE0F5D"/>
    <w:rsid w:val="00FE1606"/>
    <w:rsid w:val="00FE16FC"/>
    <w:rsid w:val="00FE171A"/>
    <w:rsid w:val="00FE261F"/>
    <w:rsid w:val="00FE27F9"/>
    <w:rsid w:val="00FE3387"/>
    <w:rsid w:val="00FE33C2"/>
    <w:rsid w:val="00FE3B3F"/>
    <w:rsid w:val="00FE4352"/>
    <w:rsid w:val="00FE49E2"/>
    <w:rsid w:val="00FE511C"/>
    <w:rsid w:val="00FE568F"/>
    <w:rsid w:val="00FE5E3E"/>
    <w:rsid w:val="00FE63BC"/>
    <w:rsid w:val="00FE65A7"/>
    <w:rsid w:val="00FE693D"/>
    <w:rsid w:val="00FE6D0C"/>
    <w:rsid w:val="00FE6FB8"/>
    <w:rsid w:val="00FE7C6C"/>
    <w:rsid w:val="00FF0288"/>
    <w:rsid w:val="00FF0787"/>
    <w:rsid w:val="00FF09AC"/>
    <w:rsid w:val="00FF0EE6"/>
    <w:rsid w:val="00FF0FE3"/>
    <w:rsid w:val="00FF1424"/>
    <w:rsid w:val="00FF2055"/>
    <w:rsid w:val="00FF20FB"/>
    <w:rsid w:val="00FF2330"/>
    <w:rsid w:val="00FF2A5A"/>
    <w:rsid w:val="00FF3890"/>
    <w:rsid w:val="00FF3AC8"/>
    <w:rsid w:val="00FF3B1D"/>
    <w:rsid w:val="00FF3B3A"/>
    <w:rsid w:val="00FF4284"/>
    <w:rsid w:val="00FF4393"/>
    <w:rsid w:val="00FF43E7"/>
    <w:rsid w:val="00FF4759"/>
    <w:rsid w:val="00FF4E3F"/>
    <w:rsid w:val="00FF557E"/>
    <w:rsid w:val="00FF566C"/>
    <w:rsid w:val="00FF5BDF"/>
    <w:rsid w:val="00FF5D4D"/>
    <w:rsid w:val="00FF60C4"/>
    <w:rsid w:val="00FF61E7"/>
    <w:rsid w:val="00FF6CD5"/>
    <w:rsid w:val="00FF6D75"/>
    <w:rsid w:val="00FF7188"/>
    <w:rsid w:val="00FF7207"/>
    <w:rsid w:val="00FF7536"/>
    <w:rsid w:val="00FF76E6"/>
    <w:rsid w:val="00FF77EA"/>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185051226">
      <w:bodyDiv w:val="1"/>
      <w:marLeft w:val="0"/>
      <w:marRight w:val="0"/>
      <w:marTop w:val="0"/>
      <w:marBottom w:val="0"/>
      <w:divBdr>
        <w:top w:val="none" w:sz="0" w:space="0" w:color="auto"/>
        <w:left w:val="none" w:sz="0" w:space="0" w:color="auto"/>
        <w:bottom w:val="none" w:sz="0" w:space="0" w:color="auto"/>
        <w:right w:val="none" w:sz="0" w:space="0" w:color="auto"/>
      </w:divBdr>
    </w:div>
    <w:div w:id="1301692885">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28473002">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B74CC"/>
    <w:rsid w:val="001130FF"/>
    <w:rsid w:val="00121C8B"/>
    <w:rsid w:val="00150D0E"/>
    <w:rsid w:val="00194888"/>
    <w:rsid w:val="00250812"/>
    <w:rsid w:val="002F6C2B"/>
    <w:rsid w:val="0036538D"/>
    <w:rsid w:val="003D5D23"/>
    <w:rsid w:val="004209F5"/>
    <w:rsid w:val="00464D84"/>
    <w:rsid w:val="004A1A14"/>
    <w:rsid w:val="004B1877"/>
    <w:rsid w:val="004D3000"/>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13659"/>
    <w:rsid w:val="00B84E56"/>
    <w:rsid w:val="00BB66AF"/>
    <w:rsid w:val="00BF1FE4"/>
    <w:rsid w:val="00C47A01"/>
    <w:rsid w:val="00CC7020"/>
    <w:rsid w:val="00D36BFF"/>
    <w:rsid w:val="00D8366C"/>
    <w:rsid w:val="00DA1478"/>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197700</Words>
  <Characters>1126895</Characters>
  <Application>Microsoft Office Word</Application>
  <DocSecurity>0</DocSecurity>
  <Lines>9390</Lines>
  <Paragraphs>2643</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6046</cp:revision>
  <cp:lastPrinted>2011-10-23T20:42:00Z</cp:lastPrinted>
  <dcterms:created xsi:type="dcterms:W3CDTF">2011-09-21T18:30:00Z</dcterms:created>
  <dcterms:modified xsi:type="dcterms:W3CDTF">2022-07-22T11:40:00Z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