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569A"/>
          <w:sz w:val="44"/>
        </w:rPr>
        <w:t>StuGo CO2 Explorer</w:t>
      </w:r>
    </w:p>
    <w:p>
      <w:pPr>
        <w:spacing w:before="0" w:after="280"/>
        <w:jc w:val="center"/>
      </w:pPr>
      <w:r>
        <w:rPr>
          <w:rFonts w:ascii="Calibri" w:hAnsi="Calibri"/>
          <w:color w:val="555555"/>
          <w:sz w:val="24"/>
        </w:rPr>
        <w:t>Rapport de Projet &amp; Sprint Final  ·  Version v7.0  ·  Mai – Juin 2026</w:t>
      </w:r>
    </w:p>
    <w:p>
      <w:pPr>
        <w:spacing w:before="0" w:after="0"/>
        <w:pBdr>
          <w:bottom w:val="single" w:sz="4" w:space="1" w:color="CCCCCC"/>
        </w:pBdr>
      </w:pPr>
    </w:p>
    <w:p>
      <w:pPr>
        <w:spacing w:before="200" w:after="160"/>
      </w:pPr>
      <w:r>
        <w:rPr>
          <w:rFonts w:ascii="Calibri" w:hAnsi="Calibri"/>
          <w:sz w:val="22"/>
        </w:rPr>
        <w:t>Ce document est le rapport de clôture du projet StuGo CO2 Explorer. Il présente l’historique complet du projet, le bilan du sprint final (v7.0), le récapitulatif de tous les problèmes rencontrés et leurs solutions, ainsi qu’une analyse du retard accumulé depuis le lancement en janvier 2026.</w:t>
      </w:r>
    </w:p>
    <w:p>
      <w:pPr>
        <w:spacing w:before="360" w:after="120"/>
        <w:pBdr>
          <w:bottom w:val="single" w:sz="4" w:space="1" w:color="1A569A"/>
        </w:pBdr>
      </w:pPr>
      <w:r>
        <w:rPr>
          <w:rFonts w:ascii="Calibri" w:hAnsi="Calibri"/>
          <w:b/>
          <w:color w:val="1A569A"/>
          <w:sz w:val="28"/>
        </w:rPr>
        <w:t>0.  Présentation du projet</w:t>
      </w:r>
    </w:p>
    <w:p>
      <w:pPr>
        <w:spacing w:before="0" w:after="120"/>
      </w:pPr>
      <w:r>
        <w:rPr>
          <w:rFonts w:ascii="Calibri" w:hAnsi="Calibri"/>
          <w:sz w:val="22"/>
        </w:rPr>
        <w:t>StuGo CO2 Explorer est un logiciel de bureau développé pour analyser et visualiser les émissions de CO2 liées aux déplacements d’étudiants en mobilité internationale. Il s’adresse aux équipes de relations internationales des établissements d’enseignement supérieur qui gèrent des données de mobilité au format StuGo (fichiers Excel structurés).</w:t>
      </w:r>
    </w:p>
    <w:p>
      <w:pPr>
        <w:spacing w:before="240" w:after="80"/>
      </w:pPr>
      <w:r>
        <w:rPr>
          <w:rFonts w:ascii="Calibri" w:hAnsi="Calibri"/>
          <w:b/>
          <w:color w:val="1A1A1A"/>
          <w:sz w:val="22"/>
        </w:rPr>
        <w:t>Stack technique</w:t>
      </w:r>
    </w:p>
    <w:p>
      <w:pPr>
        <w:pStyle w:val="ListBullet"/>
        <w:spacing w:before="0" w:after="60"/>
        <w:ind w:left="454"/>
      </w:pPr>
      <w:r>
        <w:rPr>
          <w:rFonts w:ascii="Calibri" w:hAnsi="Calibri"/>
          <w:sz w:val="22"/>
        </w:rPr>
        <w:t>Langage : Python 3.12</w:t>
      </w:r>
    </w:p>
    <w:p>
      <w:pPr>
        <w:pStyle w:val="ListBullet"/>
        <w:spacing w:before="0" w:after="60"/>
        <w:ind w:left="454"/>
      </w:pPr>
      <w:r>
        <w:rPr>
          <w:rFonts w:ascii="Calibri" w:hAnsi="Calibri"/>
          <w:sz w:val="22"/>
        </w:rPr>
        <w:t>Interface graphique : PyQt6</w:t>
      </w:r>
    </w:p>
    <w:p>
      <w:pPr>
        <w:pStyle w:val="ListBullet"/>
        <w:spacing w:before="0" w:after="60"/>
        <w:ind w:left="454"/>
      </w:pPr>
      <w:r>
        <w:rPr>
          <w:rFonts w:ascii="Calibri" w:hAnsi="Calibri"/>
          <w:sz w:val="22"/>
        </w:rPr>
        <w:t>Traitement des données : pandas, numpy</w:t>
      </w:r>
    </w:p>
    <w:p>
      <w:pPr>
        <w:pStyle w:val="ListBullet"/>
        <w:spacing w:before="0" w:after="60"/>
        <w:ind w:left="454"/>
      </w:pPr>
      <w:r>
        <w:rPr>
          <w:rFonts w:ascii="Calibri" w:hAnsi="Calibri"/>
          <w:sz w:val="22"/>
        </w:rPr>
        <w:t>Graphiques : matplotlib 2D + 3D (mpl_toolkits)</w:t>
      </w:r>
    </w:p>
    <w:p>
      <w:pPr>
        <w:pStyle w:val="ListBullet"/>
        <w:spacing w:before="0" w:after="60"/>
        <w:ind w:left="454"/>
      </w:pPr>
      <w:r>
        <w:rPr>
          <w:rFonts w:ascii="Calibri" w:hAnsi="Calibri"/>
          <w:sz w:val="22"/>
        </w:rPr>
        <w:t>Distribution : PyInstaller 6.x (onefile) + Inno Setup 6</w:t>
      </w:r>
    </w:p>
    <w:p>
      <w:pPr>
        <w:pStyle w:val="ListBullet"/>
        <w:spacing w:before="0" w:after="60"/>
        <w:ind w:left="454"/>
      </w:pPr>
      <w:r>
        <w:rPr>
          <w:rFonts w:ascii="Calibri" w:hAnsi="Calibri"/>
          <w:sz w:val="22"/>
        </w:rPr>
        <w:t>Plateforme cible : Windows 10 / 11, 64 bits</w:t>
      </w:r>
    </w:p>
    <w:p>
      <w:pPr>
        <w:spacing w:before="240" w:after="80"/>
      </w:pPr>
      <w:r>
        <w:rPr>
          <w:rFonts w:ascii="Calibri" w:hAnsi="Calibri"/>
          <w:b/>
          <w:color w:val="1A1A1A"/>
          <w:sz w:val="22"/>
        </w:rPr>
        <w:t>Architecture des modules</w:t>
      </w:r>
    </w:p>
    <w:p>
      <w:pPr>
        <w:pStyle w:val="ListBullet"/>
        <w:spacing w:before="0" w:after="60"/>
        <w:ind w:left="454"/>
      </w:pPr>
      <w:r>
        <w:rPr>
          <w:rFonts w:ascii="Calibri" w:hAnsi="Calibri"/>
          <w:sz w:val="22"/>
        </w:rPr>
        <w:t>shared/          — constantes, scaling DPI, chemins, utilitaires couleurs</w:t>
      </w:r>
    </w:p>
    <w:p>
      <w:pPr>
        <w:pStyle w:val="ListBullet"/>
        <w:spacing w:before="0" w:after="60"/>
        <w:ind w:left="454"/>
      </w:pPr>
      <w:r>
        <w:rPr>
          <w:rFonts w:ascii="Calibri" w:hAnsi="Calibri"/>
          <w:sz w:val="22"/>
        </w:rPr>
        <w:t>domain/          — value objects, interfaces repositories</w:t>
      </w:r>
    </w:p>
    <w:p>
      <w:pPr>
        <w:pStyle w:val="ListBullet"/>
        <w:spacing w:before="0" w:after="60"/>
        <w:ind w:left="454"/>
      </w:pPr>
      <w:r>
        <w:rPr>
          <w:rFonts w:ascii="Calibri" w:hAnsi="Calibri"/>
          <w:sz w:val="22"/>
        </w:rPr>
        <w:t>infrastructure/  — extracteurs Excel/CSV, modèles pandas, persistance</w:t>
      </w:r>
    </w:p>
    <w:p>
      <w:pPr>
        <w:pStyle w:val="ListBullet"/>
        <w:spacing w:before="0" w:after="60"/>
        <w:ind w:left="454"/>
      </w:pPr>
      <w:r>
        <w:rPr>
          <w:rFonts w:ascii="Calibri" w:hAnsi="Calibri"/>
          <w:sz w:val="22"/>
        </w:rPr>
        <w:t>app/             — services, commandes, bus d’événements, bootstrap</w:t>
      </w:r>
    </w:p>
    <w:p>
      <w:pPr>
        <w:pStyle w:val="ListBullet"/>
        <w:spacing w:before="0" w:after="60"/>
        <w:ind w:left="454"/>
      </w:pPr>
      <w:r>
        <w:rPr>
          <w:rFonts w:ascii="Calibri" w:hAnsi="Calibri"/>
          <w:sz w:val="22"/>
        </w:rPr>
        <w:t>presentation/    — fenêtre, pages, sidebar, thèmes, widgets</w:t>
      </w:r>
    </w:p>
    <w:p>
      <w:pPr>
        <w:pStyle w:val="ListBullet"/>
        <w:spacing w:before="0" w:after="60"/>
        <w:ind w:left="454"/>
      </w:pPr>
      <w:r>
        <w:rPr>
          <w:rFonts w:ascii="Calibri" w:hAnsi="Calibri"/>
          <w:sz w:val="22"/>
        </w:rPr>
        <w:t>rendering/       — stratégies de rendu 2D/3D, factory</w:t>
      </w:r>
    </w:p>
    <w:p>
      <w:pPr>
        <w:spacing w:before="360" w:after="120"/>
        <w:pBdr>
          <w:bottom w:val="single" w:sz="4" w:space="1" w:color="1A569A"/>
        </w:pBdr>
      </w:pPr>
      <w:r>
        <w:rPr>
          <w:rFonts w:ascii="Calibri" w:hAnsi="Calibri"/>
          <w:b/>
          <w:color w:val="1A569A"/>
          <w:sz w:val="28"/>
        </w:rPr>
        <w:t>1.  Historique des versions</w:t>
      </w:r>
    </w:p>
    <w:p>
      <w:pPr>
        <w:spacing w:before="80" w:after="60"/>
        <w:ind w:left="170"/>
      </w:pPr>
      <w:r>
        <w:rPr>
          <w:rFonts w:ascii="Courier New" w:hAnsi="Courier New"/>
          <w:b/>
          <w:color w:val="1A569A"/>
          <w:sz w:val="22"/>
        </w:rPr>
        <w:t xml:space="preserve">v1.0        </w:t>
      </w:r>
      <w:r>
        <w:rPr>
          <w:rFonts w:ascii="Calibri" w:hAnsi="Calibri"/>
          <w:sz w:val="22"/>
        </w:rPr>
        <w:t>(05–16 jan. 2026)  —  Base : fenêtre PyQt6, import Excel, tableau de données</w:t>
      </w:r>
    </w:p>
    <w:p>
      <w:pPr>
        <w:spacing w:before="80" w:after="60"/>
        <w:ind w:left="170"/>
      </w:pPr>
      <w:r>
        <w:rPr>
          <w:rFonts w:ascii="Courier New" w:hAnsi="Courier New"/>
          <w:b/>
          <w:color w:val="1A569A"/>
          <w:sz w:val="22"/>
        </w:rPr>
        <w:t xml:space="preserve">v2.0        </w:t>
      </w:r>
      <w:r>
        <w:rPr>
          <w:rFonts w:ascii="Calibri" w:hAnsi="Calibri"/>
          <w:sz w:val="22"/>
        </w:rPr>
        <w:t>(19–30 jan. 2026)  —  Graphiques 2D (barres, camémbert), filtres faculté/zone</w:t>
      </w:r>
    </w:p>
    <w:p>
      <w:pPr>
        <w:spacing w:before="80" w:after="60"/>
        <w:ind w:left="170"/>
      </w:pPr>
      <w:r>
        <w:rPr>
          <w:rFonts w:ascii="Courier New" w:hAnsi="Courier New"/>
          <w:b/>
          <w:color w:val="1A569A"/>
          <w:sz w:val="22"/>
        </w:rPr>
        <w:t xml:space="preserve">v3.0        </w:t>
      </w:r>
      <w:r>
        <w:rPr>
          <w:rFonts w:ascii="Calibri" w:hAnsi="Calibri"/>
          <w:sz w:val="22"/>
        </w:rPr>
        <w:t>(02–20 fév. 2026)  —  Navigation sidebar, graphiques 3D, architecture modulaire</w:t>
      </w:r>
    </w:p>
    <w:p>
      <w:pPr>
        <w:spacing w:before="80" w:after="60"/>
        <w:ind w:left="170"/>
      </w:pPr>
      <w:r>
        <w:rPr>
          <w:rFonts w:ascii="Courier New" w:hAnsi="Courier New"/>
          <w:b/>
          <w:color w:val="1A569A"/>
          <w:sz w:val="22"/>
        </w:rPr>
        <w:t xml:space="preserve">v4.0        </w:t>
      </w:r>
      <w:r>
        <w:rPr>
          <w:rFonts w:ascii="Calibri" w:hAnsi="Calibri"/>
          <w:sz w:val="22"/>
        </w:rPr>
        <w:t>(23 fév.–20 mar.)  —  Scaling DPI, 7 thèmes, Paramètres, preset couleurs — bug color picker introduit</w:t>
      </w:r>
    </w:p>
    <w:p>
      <w:pPr>
        <w:spacing w:before="80" w:after="60"/>
        <w:ind w:left="170"/>
      </w:pPr>
      <w:r>
        <w:rPr>
          <w:rFonts w:ascii="Courier New" w:hAnsi="Courier New"/>
          <w:b/>
          <w:color w:val="1A569A"/>
          <w:sz w:val="22"/>
        </w:rPr>
        <w:t xml:space="preserve">v5.0        </w:t>
      </w:r>
      <w:r>
        <w:rPr>
          <w:rFonts w:ascii="Calibri" w:hAnsi="Calibri"/>
          <w:sz w:val="22"/>
        </w:rPr>
        <w:t>(23 mar.–25 avr.)  —  Export PNG/PDF/SVG, session, Aide, Admin Logs — bug color picker persistant</w:t>
      </w:r>
    </w:p>
    <w:p>
      <w:pPr>
        <w:spacing w:before="80" w:after="60"/>
        <w:ind w:left="170"/>
      </w:pPr>
      <w:r>
        <w:rPr>
          <w:rFonts w:ascii="Courier New" w:hAnsi="Courier New"/>
          <w:b/>
          <w:color w:val="1A569A"/>
          <w:sz w:val="22"/>
        </w:rPr>
        <w:t xml:space="preserve">v6.0/6.1    </w:t>
      </w:r>
      <w:r>
        <w:rPr>
          <w:rFonts w:ascii="Calibri" w:hAnsi="Calibri"/>
          <w:sz w:val="22"/>
        </w:rPr>
        <w:t>(27 avr.–23 mai)  —  Splash screen, installeur Inno Setup, onefile échoué, bug partiellement corrigé</w:t>
      </w:r>
    </w:p>
    <w:p>
      <w:pPr>
        <w:spacing w:before="80" w:after="60"/>
        <w:ind w:left="170"/>
      </w:pPr>
      <w:r>
        <w:rPr>
          <w:rFonts w:ascii="Courier New" w:hAnsi="Courier New"/>
          <w:b/>
          <w:color w:val="1A569A"/>
          <w:sz w:val="22"/>
        </w:rPr>
        <w:t xml:space="preserve">v7.0        </w:t>
      </w:r>
      <w:r>
        <w:rPr>
          <w:rFonts w:ascii="Calibri" w:hAnsi="Calibri"/>
          <w:sz w:val="22"/>
        </w:rPr>
        <w:t>(26 mai–06 jun.)  —  Build onefile, fix crash color picker, import CSV, version unifiée, livraison finale</w:t>
      </w:r>
    </w:p>
    <w:p>
      <w:pPr>
        <w:spacing w:before="360" w:after="120"/>
        <w:pBdr>
          <w:bottom w:val="single" w:sz="4" w:space="1" w:color="1A569A"/>
        </w:pBdr>
      </w:pPr>
      <w:r>
        <w:rPr>
          <w:rFonts w:ascii="Calibri" w:hAnsi="Calibri"/>
          <w:b/>
          <w:color w:val="1A569A"/>
          <w:sz w:val="28"/>
        </w:rPr>
        <w:t>2.  Sprint 7  ·  v7.0  —  Stabilisation et livraison</w:t>
      </w:r>
    </w:p>
    <w:p>
      <w:pPr>
        <w:spacing w:before="40" w:after="160"/>
      </w:pPr>
      <w:r>
        <w:rPr>
          <w:rFonts w:ascii="Calibri" w:hAnsi="Calibri"/>
          <w:i/>
          <w:color w:val="555555"/>
          <w:sz w:val="20"/>
        </w:rPr>
        <w:t>26 mai 2026 – 06 juin 2026  ·  Vélocité cible : 36 pts</w:t>
      </w:r>
    </w:p>
    <w:p>
      <w:pPr>
        <w:spacing w:before="240" w:after="80"/>
      </w:pPr>
      <w:r>
        <w:rPr>
          <w:rFonts w:ascii="Calibri" w:hAnsi="Calibri"/>
          <w:b/>
          <w:color w:val="1A1A1A"/>
          <w:sz w:val="22"/>
        </w:rPr>
        <w:t>Objectif du sprint</w:t>
      </w:r>
    </w:p>
    <w:p>
      <w:pPr>
        <w:spacing w:before="0" w:after="100"/>
      </w:pPr>
      <w:r>
        <w:rPr>
          <w:rFonts w:ascii="Calibri" w:hAnsi="Calibri"/>
          <w:sz w:val="22"/>
        </w:rPr>
        <w:t>Sprint de clôture. Aucune nouvelle fonctionnalité sauf l’import CSV planifié. Priorité : stabiliser, corriger les bugs critiques en suspens, livrer un exécutable onefile propre et une documentation à jour.</w:t>
      </w:r>
    </w:p>
    <w:p>
      <w:pPr>
        <w:spacing w:before="240" w:after="80"/>
      </w:pPr>
      <w:r>
        <w:rPr>
          <w:rFonts w:ascii="Calibri" w:hAnsi="Calibri"/>
          <w:b/>
          <w:color w:val="1A1A1A"/>
          <w:sz w:val="22"/>
        </w:rPr>
        <w:t>Backlog</w:t>
      </w:r>
    </w:p>
    <w:p>
      <w:pPr>
        <w:pStyle w:val="ListBullet"/>
        <w:spacing w:before="0" w:after="60"/>
        <w:ind w:left="454"/>
      </w:pPr>
      <w:r>
        <w:rPr>
          <w:rFonts w:ascii="Calibri" w:hAnsi="Calibri"/>
          <w:sz w:val="22"/>
        </w:rPr>
        <w:t>[5 pts]  BUGFIX : crash color picker settings_page.py (AttributeError lbl.setText sur NoneType)</w:t>
      </w:r>
    </w:p>
    <w:p>
      <w:pPr>
        <w:pStyle w:val="ListBullet"/>
        <w:spacing w:before="0" w:after="60"/>
        <w:ind w:left="454"/>
      </w:pPr>
      <w:r>
        <w:rPr>
          <w:rFonts w:ascii="Calibri" w:hAnsi="Calibri"/>
          <w:sz w:val="22"/>
        </w:rPr>
        <w:t>[13 pts] Import de fichiers CSV exportés par StuGo CO2 Explorer</w:t>
      </w:r>
    </w:p>
    <w:p>
      <w:pPr>
        <w:pStyle w:val="ListBullet"/>
        <w:spacing w:before="0" w:after="60"/>
        <w:ind w:left="454"/>
      </w:pPr>
      <w:r>
        <w:rPr>
          <w:rFonts w:ascii="Calibri" w:hAnsi="Calibri"/>
          <w:sz w:val="22"/>
        </w:rPr>
        <w:t>[8 pts]  Build PyInstaller onefile (fix hiddenimports pandas._libs.reduction)</w:t>
      </w:r>
    </w:p>
    <w:p>
      <w:pPr>
        <w:pStyle w:val="ListBullet"/>
        <w:spacing w:before="0" w:after="60"/>
        <w:ind w:left="454"/>
      </w:pPr>
      <w:r>
        <w:rPr>
          <w:rFonts w:ascii="Calibri" w:hAnsi="Calibri"/>
          <w:sz w:val="22"/>
        </w:rPr>
        <w:t>[5 pts]  Unifier toutes les références de version à v7.0</w:t>
      </w:r>
    </w:p>
    <w:p>
      <w:pPr>
        <w:pStyle w:val="ListBullet"/>
        <w:spacing w:before="0" w:after="60"/>
        <w:ind w:left="454"/>
      </w:pPr>
      <w:r>
        <w:rPr>
          <w:rFonts w:ascii="Calibri" w:hAnsi="Calibri"/>
          <w:sz w:val="22"/>
        </w:rPr>
        <w:t>[3 pts]  Produire StuGoCO2_Setup_v7.0.exe sans écraser StuGoCO2_Setup_v6.1.exe</w:t>
      </w:r>
    </w:p>
    <w:p>
      <w:pPr>
        <w:pStyle w:val="ListBullet"/>
        <w:spacing w:before="0" w:after="60"/>
        <w:ind w:left="454"/>
      </w:pPr>
      <w:r>
        <w:rPr>
          <w:rFonts w:ascii="Calibri" w:hAnsi="Calibri"/>
          <w:sz w:val="22"/>
        </w:rPr>
        <w:t>[2 pts]  Régénérer INSTALLATION.docx et GUIDE_UTILISATEUR.docx en v7.0</w:t>
      </w:r>
    </w:p>
    <w:p>
      <w:pPr>
        <w:spacing w:before="240" w:after="80"/>
      </w:pPr>
      <w:r>
        <w:rPr>
          <w:rFonts w:ascii="Calibri" w:hAnsi="Calibri"/>
          <w:b/>
          <w:color w:val="1A1A1A"/>
          <w:sz w:val="22"/>
        </w:rPr>
        <w:t>État des tâches — fin de sprint</w:t>
      </w:r>
    </w:p>
    <w:p>
      <w:pPr>
        <w:spacing w:before="20" w:after="60"/>
        <w:ind w:left="283"/>
      </w:pPr>
      <w:r>
        <w:rPr>
          <w:rFonts w:ascii="Calibri" w:hAnsi="Calibri"/>
          <w:b/>
          <w:color w:val="1A7A3C"/>
          <w:sz w:val="20"/>
        </w:rPr>
        <w:t xml:space="preserve">[✔ TERMINÉ]  </w:t>
      </w:r>
      <w:r>
        <w:rPr>
          <w:rFonts w:ascii="Calibri" w:hAnsi="Calibri"/>
          <w:sz w:val="22"/>
        </w:rPr>
        <w:t>Bug color picker corrigé : btn, _ = self._color_btns[key] — appel lbl.setText supprimé</w:t>
      </w:r>
    </w:p>
    <w:p>
      <w:pPr>
        <w:spacing w:before="20" w:after="60"/>
        <w:ind w:left="283"/>
      </w:pPr>
      <w:r>
        <w:rPr>
          <w:rFonts w:ascii="Calibri" w:hAnsi="Calibri"/>
          <w:b/>
          <w:color w:val="1A7A3C"/>
          <w:sz w:val="20"/>
        </w:rPr>
        <w:t xml:space="preserve">[✔ TERMINÉ]  </w:t>
      </w:r>
      <w:r>
        <w:rPr>
          <w:rFonts w:ascii="Calibri" w:hAnsi="Calibri"/>
          <w:sz w:val="22"/>
        </w:rPr>
        <w:t>csv_extractor.py : validation colonnes requises, parsing virgule décimale, groupement (fichier, sheet_id)</w:t>
      </w:r>
    </w:p>
    <w:p>
      <w:pPr>
        <w:spacing w:before="20" w:after="60"/>
        <w:ind w:left="283"/>
      </w:pPr>
      <w:r>
        <w:rPr>
          <w:rFonts w:ascii="Calibri" w:hAnsi="Calibri"/>
          <w:b/>
          <w:color w:val="1A7A3C"/>
          <w:sz w:val="20"/>
        </w:rPr>
        <w:t xml:space="preserve">[✔ TERMINÉ]  </w:t>
      </w:r>
      <w:r>
        <w:rPr>
          <w:rFonts w:ascii="Calibri" w:hAnsi="Calibri"/>
          <w:sz w:val="22"/>
        </w:rPr>
        <w:t>extractor_factory.py : routing .xlsx/.xls → excel_extractor, .csv → csv_extractor</w:t>
      </w:r>
    </w:p>
    <w:p>
      <w:pPr>
        <w:spacing w:before="20" w:after="60"/>
        <w:ind w:left="283"/>
      </w:pPr>
      <w:r>
        <w:rPr>
          <w:rFonts w:ascii="Calibri" w:hAnsi="Calibri"/>
          <w:b/>
          <w:color w:val="1A7A3C"/>
          <w:sz w:val="20"/>
        </w:rPr>
        <w:t xml:space="preserve">[✔ TERMINÉ]  </w:t>
      </w:r>
      <w:r>
        <w:rPr>
          <w:rFonts w:ascii="Calibri" w:hAnsi="Calibri"/>
          <w:sz w:val="22"/>
        </w:rPr>
        <w:t>build_all.spec : pandas._libs.reduction retiré des hiddenimports — build onefile OK</w:t>
      </w:r>
    </w:p>
    <w:p>
      <w:pPr>
        <w:spacing w:before="20" w:after="60"/>
        <w:ind w:left="283"/>
      </w:pPr>
      <w:r>
        <w:rPr>
          <w:rFonts w:ascii="Calibri" w:hAnsi="Calibri"/>
          <w:b/>
          <w:color w:val="1A7A3C"/>
          <w:sz w:val="20"/>
        </w:rPr>
        <w:t xml:space="preserve">[✔ TERMINÉ]  </w:t>
      </w:r>
      <w:r>
        <w:rPr>
          <w:rFonts w:ascii="Calibri" w:hAnsi="Calibri"/>
          <w:sz w:val="22"/>
        </w:rPr>
        <w:t>main_window.py, nav_sidebar.py, settings_page.py, help_page.py — tous mis à jour à v7.0</w:t>
      </w:r>
    </w:p>
    <w:p>
      <w:pPr>
        <w:spacing w:before="20" w:after="60"/>
        <w:ind w:left="283"/>
      </w:pPr>
      <w:r>
        <w:rPr>
          <w:rFonts w:ascii="Calibri" w:hAnsi="Calibri"/>
          <w:b/>
          <w:color w:val="1A7A3C"/>
          <w:sz w:val="20"/>
        </w:rPr>
        <w:t xml:space="preserve">[✔ TERMINÉ]  </w:t>
      </w:r>
      <w:r>
        <w:rPr>
          <w:rFonts w:ascii="Calibri" w:hAnsi="Calibri"/>
          <w:sz w:val="22"/>
        </w:rPr>
        <w:t>installer.iss : AppVersion 7.0, OutputBaseFilename StuGoCO2_Setup_v7.0</w:t>
      </w:r>
    </w:p>
    <w:p>
      <w:pPr>
        <w:spacing w:before="20" w:after="60"/>
        <w:ind w:left="283"/>
      </w:pPr>
      <w:r>
        <w:rPr>
          <w:rFonts w:ascii="Calibri" w:hAnsi="Calibri"/>
          <w:b/>
          <w:color w:val="1A7A3C"/>
          <w:sz w:val="20"/>
        </w:rPr>
        <w:t xml:space="preserve">[✔ TERMINÉ]  </w:t>
      </w:r>
      <w:r>
        <w:rPr>
          <w:rFonts w:ascii="Calibri" w:hAnsi="Calibri"/>
          <w:sz w:val="22"/>
        </w:rPr>
        <w:t>INSTALLATION.docx et GUIDE_UTILISATEUR.docx régénérés en v7.0</w:t>
      </w:r>
    </w:p>
    <w:p>
      <w:pPr>
        <w:spacing w:before="20" w:after="60"/>
        <w:ind w:left="283"/>
      </w:pPr>
      <w:r>
        <w:rPr>
          <w:rFonts w:ascii="Calibri" w:hAnsi="Calibri"/>
          <w:b/>
          <w:color w:val="1A7A3C"/>
          <w:sz w:val="20"/>
        </w:rPr>
        <w:t xml:space="preserve">[✔ TERMINÉ]  </w:t>
      </w:r>
      <w:r>
        <w:rPr>
          <w:rFonts w:ascii="Calibri" w:hAnsi="Calibri"/>
          <w:sz w:val="22"/>
        </w:rPr>
        <w:t>StuGoCO2_Setup_v7.0.exe produit (101 Mo) — v6.1 non écrasé (440 Mo conservé)</w:t>
      </w:r>
    </w:p>
    <w:p>
      <w:pPr>
        <w:spacing w:before="240" w:after="80"/>
      </w:pPr>
      <w:r>
        <w:rPr>
          <w:rFonts w:ascii="Calibri" w:hAnsi="Calibri"/>
          <w:b/>
          <w:color w:val="1A1A1A"/>
          <w:sz w:val="22"/>
        </w:rPr>
        <w:t>Vélocité</w:t>
      </w:r>
    </w:p>
    <w:p>
      <w:pPr>
        <w:spacing w:before="0" w:after="100"/>
      </w:pPr>
      <w:r>
        <w:rPr>
          <w:rFonts w:ascii="Calibri" w:hAnsi="Calibri"/>
          <w:sz w:val="22"/>
        </w:rPr>
        <w:t>Réalisé : 36 pts / 36.  Sprint le plus court du projet (10 jours ouvrables). Toutes les tâches livrées.</w:t>
      </w:r>
    </w:p>
    <w:p>
      <w:pPr>
        <w:spacing w:before="360" w:after="120"/>
        <w:pBdr>
          <w:bottom w:val="single" w:sz="4" w:space="1" w:color="1A569A"/>
        </w:pBdr>
      </w:pPr>
      <w:r>
        <w:rPr>
          <w:rFonts w:ascii="Calibri" w:hAnsi="Calibri"/>
          <w:b/>
          <w:color w:val="1A569A"/>
          <w:sz w:val="28"/>
        </w:rPr>
        <w:t>3.  Récapitulatif des problèmes et solutions</w:t>
      </w:r>
    </w:p>
    <w:p>
      <w:pPr>
        <w:spacing w:before="200" w:after="20"/>
      </w:pPr>
      <w:r>
        <w:rPr>
          <w:rFonts w:ascii="Calibri" w:hAnsi="Calibri"/>
          <w:b/>
          <w:color w:val="1A569A"/>
          <w:sz w:val="22"/>
        </w:rPr>
        <w:t>Crash color picker (AttributeError : NoneType.setText)</w:t>
      </w:r>
    </w:p>
    <w:p>
      <w:pPr>
        <w:spacing w:before="0" w:after="20"/>
        <w:ind w:left="283"/>
      </w:pPr>
      <w:r>
        <w:rPr>
          <w:rFonts w:ascii="Calibri" w:hAnsi="Calibri"/>
          <w:i/>
          <w:color w:val="C07000"/>
          <w:sz w:val="20"/>
        </w:rPr>
        <w:t>Durée : Sprints 4 à 6 — 3 sprints non résolu</w:t>
      </w:r>
    </w:p>
    <w:p>
      <w:pPr>
        <w:spacing w:before="20" w:after="80"/>
        <w:ind w:left="454"/>
      </w:pPr>
      <w:r>
        <w:rPr>
          <w:rFonts w:ascii="Calibri" w:hAnsi="Calibri"/>
          <w:sz w:val="22"/>
        </w:rPr>
        <w:t>settings_page.py : _color_btns[key] retournait (btn, None) mais le code appelait lbl.setText(). Corrigé en v7.0 : btn, _ = self._color_btns[key]; appel lbl supprimé.</w:t>
      </w:r>
    </w:p>
    <w:p>
      <w:pPr>
        <w:spacing w:before="200" w:after="20"/>
      </w:pPr>
      <w:r>
        <w:rPr>
          <w:rFonts w:ascii="Calibri" w:hAnsi="Calibri"/>
          <w:b/>
          <w:color w:val="1A569A"/>
          <w:sz w:val="22"/>
        </w:rPr>
        <w:t>Build onefile PyInstaller échoue (ImportError pandas._libs.reduction)</w:t>
      </w:r>
    </w:p>
    <w:p>
      <w:pPr>
        <w:spacing w:before="0" w:after="20"/>
        <w:ind w:left="283"/>
      </w:pPr>
      <w:r>
        <w:rPr>
          <w:rFonts w:ascii="Calibri" w:hAnsi="Calibri"/>
          <w:i/>
          <w:color w:val="C07000"/>
          <w:sz w:val="20"/>
        </w:rPr>
        <w:t>Durée : Sprint 6 — 1 sprint bloqué</w:t>
      </w:r>
    </w:p>
    <w:p>
      <w:pPr>
        <w:spacing w:before="20" w:after="80"/>
        <w:ind w:left="454"/>
      </w:pPr>
      <w:r>
        <w:rPr>
          <w:rFonts w:ascii="Calibri" w:hAnsi="Calibri"/>
          <w:sz w:val="22"/>
        </w:rPr>
        <w:t>pandas._libs.reduction n’existe plus dans pandas &gt;= 2.0. Retiré des hiddenimports dans build_all.spec. Build onefile opérationnel en v7.0.</w:t>
      </w:r>
    </w:p>
    <w:p>
      <w:pPr>
        <w:spacing w:before="200" w:after="20"/>
      </w:pPr>
      <w:r>
        <w:rPr>
          <w:rFonts w:ascii="Calibri" w:hAnsi="Calibri"/>
          <w:b/>
          <w:color w:val="1A569A"/>
          <w:sz w:val="22"/>
        </w:rPr>
        <w:t>Inno Setup Error 32 (EndUpdateResource)</w:t>
      </w:r>
    </w:p>
    <w:p>
      <w:pPr>
        <w:spacing w:before="0" w:after="20"/>
        <w:ind w:left="283"/>
      </w:pPr>
      <w:r>
        <w:rPr>
          <w:rFonts w:ascii="Calibri" w:hAnsi="Calibri"/>
          <w:i/>
          <w:color w:val="C07000"/>
          <w:sz w:val="20"/>
        </w:rPr>
        <w:t>Durée : Sprint 6</w:t>
      </w:r>
    </w:p>
    <w:p>
      <w:pPr>
        <w:spacing w:before="20" w:after="80"/>
        <w:ind w:left="454"/>
      </w:pPr>
      <w:r>
        <w:rPr>
          <w:rFonts w:ascii="Calibri" w:hAnsi="Calibri"/>
          <w:sz w:val="22"/>
        </w:rPr>
        <w:t>Windows Defender scannait et verrouillait le nouvel exe avant qu’Inno Setup puisse le signer. Solution : ajouter le dossier dist/ aux exclusions Windows Defender.</w:t>
      </w:r>
    </w:p>
    <w:p>
      <w:pPr>
        <w:spacing w:before="200" w:after="20"/>
      </w:pPr>
      <w:r>
        <w:rPr>
          <w:rFonts w:ascii="Calibri" w:hAnsi="Calibri"/>
          <w:b/>
          <w:color w:val="1A569A"/>
          <w:sz w:val="22"/>
        </w:rPr>
        <w:t>Références de version incohérentes entre fichiers</w:t>
      </w:r>
    </w:p>
    <w:p>
      <w:pPr>
        <w:spacing w:before="0" w:after="20"/>
        <w:ind w:left="283"/>
      </w:pPr>
      <w:r>
        <w:rPr>
          <w:rFonts w:ascii="Calibri" w:hAnsi="Calibri"/>
          <w:i/>
          <w:color w:val="C07000"/>
          <w:sz w:val="20"/>
        </w:rPr>
        <w:t>Durée : Sprints 5 à 6 — 2 sprints</w:t>
      </w:r>
    </w:p>
    <w:p>
      <w:pPr>
        <w:spacing w:before="20" w:after="80"/>
        <w:ind w:left="454"/>
      </w:pPr>
      <w:r>
        <w:rPr>
          <w:rFonts w:ascii="Calibri" w:hAnsi="Calibri"/>
          <w:sz w:val="22"/>
        </w:rPr>
        <w:t>Chaque fichier avait sa propre valeur hardcodée (v6.0, v6.1, v6, v1...). Corrigé en v7.0 : grep systématique sur tous les .py et .iss, mise à jour uniforme v7.0.</w:t>
      </w:r>
    </w:p>
    <w:p>
      <w:pPr>
        <w:spacing w:before="200" w:after="20"/>
      </w:pPr>
      <w:r>
        <w:rPr>
          <w:rFonts w:ascii="Calibri" w:hAnsi="Calibri"/>
          <w:b/>
          <w:color w:val="1A569A"/>
          <w:sz w:val="22"/>
        </w:rPr>
        <w:t>Build PyInstaller en mode onedir (dossier _internal visible)</w:t>
      </w:r>
    </w:p>
    <w:p>
      <w:pPr>
        <w:spacing w:before="0" w:after="20"/>
        <w:ind w:left="283"/>
      </w:pPr>
      <w:r>
        <w:rPr>
          <w:rFonts w:ascii="Calibri" w:hAnsi="Calibri"/>
          <w:i/>
          <w:color w:val="C07000"/>
          <w:sz w:val="20"/>
        </w:rPr>
        <w:t>Durée : Sprint 6</w:t>
      </w:r>
    </w:p>
    <w:p>
      <w:pPr>
        <w:spacing w:before="20" w:after="80"/>
        <w:ind w:left="454"/>
      </w:pPr>
      <w:r>
        <w:rPr>
          <w:rFonts w:ascii="Calibri" w:hAnsi="Calibri"/>
          <w:sz w:val="22"/>
        </w:rPr>
        <w:t>Mode onedir laissait 200+ DLL visibles dans le dossier d’installation. Résolu en passant au mode onefile : tous les fichiers embarqués dans l’exe.</w:t>
      </w:r>
    </w:p>
    <w:p>
      <w:pPr>
        <w:spacing w:before="200" w:after="20"/>
      </w:pPr>
      <w:r>
        <w:rPr>
          <w:rFonts w:ascii="Calibri" w:hAnsi="Calibri"/>
          <w:b/>
          <w:color w:val="1A569A"/>
          <w:sz w:val="22"/>
        </w:rPr>
        <w:t>Import CSV non disponible</w:t>
      </w:r>
    </w:p>
    <w:p>
      <w:pPr>
        <w:spacing w:before="0" w:after="20"/>
        <w:ind w:left="283"/>
      </w:pPr>
      <w:r>
        <w:rPr>
          <w:rFonts w:ascii="Calibri" w:hAnsi="Calibri"/>
          <w:i/>
          <w:color w:val="C07000"/>
          <w:sz w:val="20"/>
        </w:rPr>
        <w:t>Durée : Sprints 5 à 6 — 2 sprints reporté</w:t>
      </w:r>
    </w:p>
    <w:p>
      <w:pPr>
        <w:spacing w:before="20" w:after="80"/>
        <w:ind w:left="454"/>
      </w:pPr>
      <w:r>
        <w:rPr>
          <w:rFonts w:ascii="Calibri" w:hAnsi="Calibri"/>
          <w:sz w:val="22"/>
        </w:rPr>
        <w:t>Fonctionnalité demandée mais jamais priorisée. Implémentée en v7.0 via csv_extractor.py avec validation des 8 colonnes requises.</w:t>
      </w:r>
    </w:p>
    <w:p>
      <w:pPr>
        <w:spacing w:before="200" w:after="20"/>
      </w:pPr>
      <w:r>
        <w:rPr>
          <w:rFonts w:ascii="Calibri" w:hAnsi="Calibri"/>
          <w:b/>
          <w:color w:val="1A569A"/>
          <w:sz w:val="22"/>
        </w:rPr>
        <w:t>Filtres non temps réel</w:t>
      </w:r>
    </w:p>
    <w:p>
      <w:pPr>
        <w:spacing w:before="0" w:after="20"/>
        <w:ind w:left="283"/>
      </w:pPr>
      <w:r>
        <w:rPr>
          <w:rFonts w:ascii="Calibri" w:hAnsi="Calibri"/>
          <w:i/>
          <w:color w:val="C07000"/>
          <w:sz w:val="20"/>
        </w:rPr>
        <w:t>Durée : Sprint 2</w:t>
      </w:r>
    </w:p>
    <w:p>
      <w:pPr>
        <w:spacing w:before="20" w:after="80"/>
        <w:ind w:left="454"/>
      </w:pPr>
      <w:r>
        <w:rPr>
          <w:rFonts w:ascii="Calibri" w:hAnsi="Calibri"/>
          <w:sz w:val="22"/>
        </w:rPr>
        <w:t>Nécessitaient un bouton Appliquer. Corrigé en sprint 3 en connectant les filtres directement aux signaux Qt.</w:t>
      </w:r>
    </w:p>
    <w:p>
      <w:pPr>
        <w:spacing w:before="200" w:after="20"/>
      </w:pPr>
      <w:r>
        <w:rPr>
          <w:rFonts w:ascii="Calibri" w:hAnsi="Calibri"/>
          <w:b/>
          <w:color w:val="1A569A"/>
          <w:sz w:val="22"/>
        </w:rPr>
        <w:t>Crash graphique 3D sur types non supportés (Treemap, Donut)</w:t>
      </w:r>
    </w:p>
    <w:p>
      <w:pPr>
        <w:spacing w:before="0" w:after="20"/>
        <w:ind w:left="283"/>
      </w:pPr>
      <w:r>
        <w:rPr>
          <w:rFonts w:ascii="Calibri" w:hAnsi="Calibri"/>
          <w:i/>
          <w:color w:val="C07000"/>
          <w:sz w:val="20"/>
        </w:rPr>
        <w:t>Durée : Sprint 3</w:t>
      </w:r>
    </w:p>
    <w:p>
      <w:pPr>
        <w:spacing w:before="20" w:after="80"/>
        <w:ind w:left="454"/>
      </w:pPr>
      <w:r>
        <w:rPr>
          <w:rFonts w:ascii="Calibri" w:hAnsi="Calibri"/>
          <w:sz w:val="22"/>
        </w:rPr>
        <w:t>Pas de guard avant les appels 3D. Corrigé en sprint 4 avec message d’information et fallback automatique en 2D.</w:t>
      </w:r>
    </w:p>
    <w:p>
      <w:pPr>
        <w:spacing w:before="200" w:after="20"/>
      </w:pPr>
      <w:r>
        <w:rPr>
          <w:rFonts w:ascii="Calibri" w:hAnsi="Calibri"/>
          <w:b/>
          <w:color w:val="1A569A"/>
          <w:sz w:val="22"/>
        </w:rPr>
        <w:t>Interface minuscule sur écrans HiDPI/4K</w:t>
      </w:r>
    </w:p>
    <w:p>
      <w:pPr>
        <w:spacing w:before="0" w:after="20"/>
        <w:ind w:left="283"/>
      </w:pPr>
      <w:r>
        <w:rPr>
          <w:rFonts w:ascii="Calibri" w:hAnsi="Calibri"/>
          <w:i/>
          <w:color w:val="C07000"/>
          <w:sz w:val="20"/>
        </w:rPr>
        <w:t>Durée : Sprints 1 à 3 — 3 sprints</w:t>
      </w:r>
    </w:p>
    <w:p>
      <w:pPr>
        <w:spacing w:before="20" w:after="80"/>
        <w:ind w:left="454"/>
      </w:pPr>
      <w:r>
        <w:rPr>
          <w:rFonts w:ascii="Calibri" w:hAnsi="Calibri"/>
          <w:sz w:val="22"/>
        </w:rPr>
        <w:t>Aucun DPI awareness. Corrigé en sprint 4 avec shared/scaling.py : toutes les tailles calculées à partir de S.dpi_scale.</w:t>
      </w:r>
    </w:p>
    <w:p>
      <w:pPr>
        <w:spacing w:before="360" w:after="120"/>
        <w:pBdr>
          <w:bottom w:val="single" w:sz="4" w:space="1" w:color="1A569A"/>
        </w:pBdr>
      </w:pPr>
      <w:r>
        <w:rPr>
          <w:rFonts w:ascii="Calibri" w:hAnsi="Calibri"/>
          <w:b/>
          <w:color w:val="1A569A"/>
          <w:sz w:val="28"/>
        </w:rPr>
        <w:t>4.  Analyse du retard et bilan planning</w:t>
      </w:r>
    </w:p>
    <w:p>
      <w:pPr>
        <w:spacing w:before="0" w:after="120"/>
      </w:pPr>
      <w:r>
        <w:rPr>
          <w:rFonts w:ascii="Calibri" w:hAnsi="Calibri"/>
          <w:sz w:val="22"/>
        </w:rPr>
        <w:t>Le projet a été initié en janvier 2026 avec un planning initial de 3 mois (janvier – fin mars). La livraison finale a eu lieu début juin 2026, soit un retard de 2 mois et demi.</w:t>
      </w:r>
    </w:p>
    <w:p>
      <w:pPr>
        <w:spacing w:before="240" w:after="80"/>
      </w:pPr>
      <w:r>
        <w:rPr>
          <w:rFonts w:ascii="Calibri" w:hAnsi="Calibri"/>
          <w:b/>
          <w:color w:val="1A1A1A"/>
          <w:sz w:val="22"/>
        </w:rPr>
        <w:t>Chronologie prévue vs réelle</w:t>
      </w:r>
    </w:p>
    <w:p>
      <w:pPr>
        <w:spacing w:before="40" w:after="40"/>
        <w:ind w:left="283"/>
      </w:pPr>
      <w:r>
        <w:rPr>
          <w:rFonts w:ascii="Courier New" w:hAnsi="Courier New"/>
          <w:sz w:val="20"/>
        </w:rPr>
        <w:t xml:space="preserve">v1 – v3   </w:t>
      </w:r>
      <w:r>
        <w:rPr>
          <w:rFonts w:ascii="Calibri" w:hAnsi="Calibri"/>
          <w:sz w:val="20"/>
        </w:rPr>
        <w:t xml:space="preserve">  Prévu : Jan – Fév 2026          Réel : 05 jan. – 20 fév.         Conforme</w:t>
      </w:r>
    </w:p>
    <w:p>
      <w:pPr>
        <w:spacing w:before="40" w:after="40"/>
        <w:ind w:left="283"/>
      </w:pPr>
      <w:r>
        <w:rPr>
          <w:rFonts w:ascii="Courier New" w:hAnsi="Courier New"/>
          <w:sz w:val="20"/>
        </w:rPr>
        <w:t xml:space="preserve">v4        </w:t>
      </w:r>
      <w:r>
        <w:rPr>
          <w:rFonts w:ascii="Calibri" w:hAnsi="Calibri"/>
          <w:sz w:val="20"/>
        </w:rPr>
        <w:t xml:space="preserve">  Prévu : Début mars 2026         Réel : 23 fév. – 20 mar.         Conforme</w:t>
      </w:r>
    </w:p>
    <w:p>
      <w:pPr>
        <w:spacing w:before="40" w:after="40"/>
        <w:ind w:left="283"/>
      </w:pPr>
      <w:r>
        <w:rPr>
          <w:rFonts w:ascii="Courier New" w:hAnsi="Courier New"/>
          <w:sz w:val="20"/>
        </w:rPr>
        <w:t xml:space="preserve">v5        </w:t>
      </w:r>
      <w:r>
        <w:rPr>
          <w:rFonts w:ascii="Calibri" w:hAnsi="Calibri"/>
          <w:color w:val="C07000"/>
          <w:sz w:val="20"/>
        </w:rPr>
        <w:t xml:space="preserve">  Prévu : Mars 2026               Réel : 23 mar. – 25 avr.         Retard +3 sem.</w:t>
      </w:r>
    </w:p>
    <w:p>
      <w:pPr>
        <w:spacing w:before="40" w:after="40"/>
        <w:ind w:left="283"/>
      </w:pPr>
      <w:r>
        <w:rPr>
          <w:rFonts w:ascii="Courier New" w:hAnsi="Courier New"/>
          <w:sz w:val="20"/>
        </w:rPr>
        <w:t xml:space="preserve">v6        </w:t>
      </w:r>
      <w:r>
        <w:rPr>
          <w:rFonts w:ascii="Calibri" w:hAnsi="Calibri"/>
          <w:color w:val="C07000"/>
          <w:sz w:val="20"/>
        </w:rPr>
        <w:t xml:space="preserve">  Prévu : Fin mars 2026           Réel : 27 avr. – 23 mai          Retard +7 sem.</w:t>
      </w:r>
    </w:p>
    <w:p>
      <w:pPr>
        <w:spacing w:before="40" w:after="40"/>
        <w:ind w:left="283"/>
      </w:pPr>
      <w:r>
        <w:rPr>
          <w:rFonts w:ascii="Courier New" w:hAnsi="Courier New"/>
          <w:sz w:val="20"/>
        </w:rPr>
        <w:t xml:space="preserve">v7        </w:t>
      </w:r>
      <w:r>
        <w:rPr>
          <w:rFonts w:ascii="Calibri" w:hAnsi="Calibri"/>
          <w:color w:val="C07000"/>
          <w:sz w:val="20"/>
        </w:rPr>
        <w:t xml:space="preserve">  Prévu : Fin avril 2026          Réel : 26 mai – 06 jun.          Retard +6 sem.</w:t>
      </w:r>
    </w:p>
    <w:p>
      <w:pPr>
        <w:spacing w:before="240" w:after="80"/>
      </w:pPr>
      <w:r>
        <w:rPr>
          <w:rFonts w:ascii="Calibri" w:hAnsi="Calibri"/>
          <w:b/>
          <w:color w:val="1A1A1A"/>
          <w:sz w:val="22"/>
        </w:rPr>
        <w:t>Causes principales du retard</w:t>
      </w:r>
    </w:p>
    <w:p>
      <w:pPr>
        <w:pStyle w:val="ListBullet"/>
        <w:spacing w:before="0" w:after="60"/>
        <w:ind w:left="454"/>
      </w:pPr>
      <w:r>
        <w:rPr>
          <w:rFonts w:ascii="Calibri" w:hAnsi="Calibri"/>
          <w:sz w:val="22"/>
        </w:rPr>
        <w:t>Bug color picker non priorisé pendant 3 sprints — coût d’opportunité élevé</w:t>
      </w:r>
    </w:p>
    <w:p>
      <w:pPr>
        <w:pStyle w:val="ListBullet"/>
        <w:spacing w:before="0" w:after="60"/>
        <w:ind w:left="454"/>
      </w:pPr>
      <w:r>
        <w:rPr>
          <w:rFonts w:ascii="Calibri" w:hAnsi="Calibri"/>
          <w:sz w:val="22"/>
        </w:rPr>
        <w:t>Build onefile PyInstaller sous-estimé (incompatibilités pandas, Defender) — prévu 1 semaine, réalisé 3 semaines</w:t>
      </w:r>
    </w:p>
    <w:p>
      <w:pPr>
        <w:pStyle w:val="ListBullet"/>
        <w:spacing w:before="0" w:after="60"/>
        <w:ind w:left="454"/>
      </w:pPr>
      <w:r>
        <w:rPr>
          <w:rFonts w:ascii="Calibri" w:hAnsi="Calibri"/>
          <w:sz w:val="22"/>
        </w:rPr>
        <w:t>Sprints trop chargés — estimation trop optimiste (v5 : 37 pts pour 3 semaines)</w:t>
      </w:r>
    </w:p>
    <w:p>
      <w:pPr>
        <w:pStyle w:val="ListBullet"/>
        <w:spacing w:before="0" w:after="60"/>
        <w:ind w:left="454"/>
      </w:pPr>
      <w:r>
        <w:rPr>
          <w:rFonts w:ascii="Calibri" w:hAnsi="Calibri"/>
          <w:sz w:val="22"/>
        </w:rPr>
        <w:t>Absence de tests automatisés — chaque correction pouvait régresser les sprints précédents</w:t>
      </w:r>
    </w:p>
    <w:p>
      <w:pPr>
        <w:pStyle w:val="ListBullet"/>
        <w:spacing w:before="0" w:after="60"/>
        <w:ind w:left="454"/>
      </w:pPr>
      <w:r>
        <w:rPr>
          <w:rFonts w:ascii="Calibri" w:hAnsi="Calibri"/>
          <w:sz w:val="22"/>
        </w:rPr>
        <w:t>Découverte tardive des contraintes Windows Defender (Error 32 Inno Setup)</w:t>
      </w:r>
    </w:p>
    <w:p>
      <w:pPr>
        <w:spacing w:before="240" w:after="80"/>
      </w:pPr>
      <w:r>
        <w:rPr>
          <w:rFonts w:ascii="Calibri" w:hAnsi="Calibri"/>
          <w:b/>
          <w:color w:val="1A1A1A"/>
          <w:sz w:val="22"/>
        </w:rPr>
        <w:t>Rétrospective globale du projet</w:t>
      </w:r>
    </w:p>
    <w:p>
      <w:pPr>
        <w:spacing w:before="20" w:after="40"/>
        <w:ind w:left="283"/>
      </w:pPr>
      <w:r>
        <w:rPr>
          <w:rFonts w:ascii="Calibri" w:hAnsi="Calibri"/>
          <w:b/>
          <w:color w:val="1A7A3C"/>
          <w:sz w:val="22"/>
        </w:rPr>
        <w:t xml:space="preserve">(+)  </w:t>
      </w:r>
      <w:r>
        <w:rPr>
          <w:rFonts w:ascii="Calibri" w:hAnsi="Calibri"/>
          <w:sz w:val="22"/>
        </w:rPr>
        <w:t>Toutes les fonctionnalités clés livrées : import Excel/CSV, tableau, graphiques 2D/3D, comparaison, export, thèmes, session</w:t>
      </w:r>
    </w:p>
    <w:p>
      <w:pPr>
        <w:spacing w:before="20" w:after="40"/>
        <w:ind w:left="283"/>
      </w:pPr>
      <w:r>
        <w:rPr>
          <w:rFonts w:ascii="Calibri" w:hAnsi="Calibri"/>
          <w:b/>
          <w:color w:val="1A7A3C"/>
          <w:sz w:val="22"/>
        </w:rPr>
        <w:t xml:space="preserve">(+)  </w:t>
      </w:r>
      <w:r>
        <w:rPr>
          <w:rFonts w:ascii="Calibri" w:hAnsi="Calibri"/>
          <w:sz w:val="22"/>
        </w:rPr>
        <w:t>Architecture modulaire propre et extensible (6 couches séparées)</w:t>
      </w:r>
    </w:p>
    <w:p>
      <w:pPr>
        <w:spacing w:before="20" w:after="40"/>
        <w:ind w:left="283"/>
      </w:pPr>
      <w:r>
        <w:rPr>
          <w:rFonts w:ascii="Calibri" w:hAnsi="Calibri"/>
          <w:b/>
          <w:color w:val="1A7A3C"/>
          <w:sz w:val="22"/>
        </w:rPr>
        <w:t xml:space="preserve">(+)  </w:t>
      </w:r>
      <w:r>
        <w:rPr>
          <w:rFonts w:ascii="Calibri" w:hAnsi="Calibri"/>
          <w:sz w:val="22"/>
        </w:rPr>
        <w:t>Exécutable onefile installable sans droits admin — intégration Windows native</w:t>
      </w:r>
    </w:p>
    <w:p>
      <w:pPr>
        <w:spacing w:before="20" w:after="40"/>
        <w:ind w:left="283"/>
      </w:pPr>
      <w:r>
        <w:rPr>
          <w:rFonts w:ascii="Calibri" w:hAnsi="Calibri"/>
          <w:b/>
          <w:color w:val="1A7A3C"/>
          <w:sz w:val="22"/>
        </w:rPr>
        <w:t xml:space="preserve">(+)  </w:t>
      </w:r>
      <w:r>
        <w:rPr>
          <w:rFonts w:ascii="Calibri" w:hAnsi="Calibri"/>
          <w:sz w:val="22"/>
        </w:rPr>
        <w:t>Documentation complète : procédure d’installation + guide utilisateur</w:t>
      </w:r>
    </w:p>
    <w:p>
      <w:pPr>
        <w:spacing w:before="20" w:after="40"/>
        <w:ind w:left="283"/>
      </w:pPr>
      <w:r>
        <w:rPr>
          <w:rFonts w:ascii="Calibri" w:hAnsi="Calibri"/>
          <w:b/>
          <w:color w:val="BB2222"/>
          <w:sz w:val="22"/>
        </w:rPr>
        <w:t xml:space="preserve">(–)  </w:t>
      </w:r>
      <w:r>
        <w:rPr>
          <w:rFonts w:ascii="Calibri" w:hAnsi="Calibri"/>
          <w:sz w:val="22"/>
        </w:rPr>
        <w:t>Retard de 2 mois et demi sur le planning initial</w:t>
      </w:r>
    </w:p>
    <w:p>
      <w:pPr>
        <w:spacing w:before="20" w:after="40"/>
        <w:ind w:left="283"/>
      </w:pPr>
      <w:r>
        <w:rPr>
          <w:rFonts w:ascii="Calibri" w:hAnsi="Calibri"/>
          <w:b/>
          <w:color w:val="BB2222"/>
          <w:sz w:val="22"/>
        </w:rPr>
        <w:t xml:space="preserve">(–)  </w:t>
      </w:r>
      <w:r>
        <w:rPr>
          <w:rFonts w:ascii="Calibri" w:hAnsi="Calibri"/>
          <w:sz w:val="22"/>
        </w:rPr>
        <w:t>Bug critique laissé 3 sprints sans correction — manque de discipline de priorisation</w:t>
      </w:r>
    </w:p>
    <w:p>
      <w:pPr>
        <w:spacing w:before="20" w:after="40"/>
        <w:ind w:left="283"/>
      </w:pPr>
      <w:r>
        <w:rPr>
          <w:rFonts w:ascii="Calibri" w:hAnsi="Calibri"/>
          <w:b/>
          <w:color w:val="BB2222"/>
          <w:sz w:val="22"/>
        </w:rPr>
        <w:t xml:space="preserve">(–)  </w:t>
      </w:r>
      <w:r>
        <w:rPr>
          <w:rFonts w:ascii="Calibri" w:hAnsi="Calibri"/>
          <w:sz w:val="22"/>
        </w:rPr>
        <w:t>Aucun test automatisé — tout testé manuellement, source de régressions</w:t>
      </w:r>
    </w:p>
    <w:p>
      <w:pPr>
        <w:spacing w:before="20" w:after="40"/>
        <w:ind w:left="283"/>
      </w:pPr>
      <w:r>
        <w:rPr>
          <w:rFonts w:ascii="Calibri" w:hAnsi="Calibri"/>
          <w:b/>
          <w:color w:val="BB2222"/>
          <w:sz w:val="22"/>
        </w:rPr>
        <w:t xml:space="preserve">(–)  </w:t>
      </w:r>
      <w:r>
        <w:rPr>
          <w:rFonts w:ascii="Calibri" w:hAnsi="Calibri"/>
          <w:sz w:val="22"/>
        </w:rPr>
        <w:t>Versioning incohérent pendant 2 sprints — absence de constante centrale</w:t>
      </w:r>
    </w:p>
    <w:p>
      <w:pPr>
        <w:spacing w:before="20" w:after="40"/>
        <w:ind w:left="283"/>
      </w:pPr>
      <w:r>
        <w:rPr>
          <w:rFonts w:ascii="Calibri" w:hAnsi="Calibri"/>
          <w:b/>
          <w:color w:val="1A569A"/>
          <w:sz w:val="22"/>
        </w:rPr>
        <w:t xml:space="preserve">→  </w:t>
      </w:r>
      <w:r>
        <w:rPr>
          <w:rFonts w:ascii="Calibri" w:hAnsi="Calibri"/>
          <w:sz w:val="22"/>
        </w:rPr>
        <w:t>Projets futurs : définir la convention de versioning dès le sprint 1 (constante centrale)</w:t>
      </w:r>
    </w:p>
    <w:p>
      <w:pPr>
        <w:spacing w:before="20" w:after="40"/>
        <w:ind w:left="283"/>
      </w:pPr>
      <w:r>
        <w:rPr>
          <w:rFonts w:ascii="Calibri" w:hAnsi="Calibri"/>
          <w:b/>
          <w:color w:val="1A569A"/>
          <w:sz w:val="22"/>
        </w:rPr>
        <w:t xml:space="preserve">→  </w:t>
      </w:r>
      <w:r>
        <w:rPr>
          <w:rFonts w:ascii="Calibri" w:hAnsi="Calibri"/>
          <w:sz w:val="22"/>
        </w:rPr>
        <w:t>Projets futurs : tester le build distributable dès le sprint 2 pour détecter les incompatibilités tôt</w:t>
      </w:r>
    </w:p>
    <w:p>
      <w:pPr>
        <w:spacing w:before="20" w:after="40"/>
        <w:ind w:left="283"/>
      </w:pPr>
      <w:r>
        <w:rPr>
          <w:rFonts w:ascii="Calibri" w:hAnsi="Calibri"/>
          <w:b/>
          <w:color w:val="1A569A"/>
          <w:sz w:val="22"/>
        </w:rPr>
        <w:t xml:space="preserve">→  </w:t>
      </w:r>
      <w:r>
        <w:rPr>
          <w:rFonts w:ascii="Calibri" w:hAnsi="Calibri"/>
          <w:sz w:val="22"/>
        </w:rPr>
        <w:t>Projets futurs : ne jamais reporter un bug critique plus d’un sprint</w:t>
      </w:r>
    </w:p>
    <w:p>
      <w:pPr>
        <w:spacing w:before="20" w:after="40"/>
        <w:ind w:left="283"/>
      </w:pPr>
      <w:r>
        <w:rPr>
          <w:rFonts w:ascii="Calibri" w:hAnsi="Calibri"/>
          <w:b/>
          <w:color w:val="1A569A"/>
          <w:sz w:val="22"/>
        </w:rPr>
        <w:t xml:space="preserve">→  </w:t>
      </w:r>
      <w:r>
        <w:rPr>
          <w:rFonts w:ascii="Calibri" w:hAnsi="Calibri"/>
          <w:sz w:val="22"/>
        </w:rPr>
        <w:t>Projets futurs : mettre en place des tests unitaires dès le sprint 3 (extracteurs, services)</w:t>
      </w:r>
    </w:p>
    <w:p/>
    <w:p>
      <w:pPr>
        <w:spacing w:before="0" w:after="0"/>
        <w:pBdr>
          <w:bottom w:val="single" w:sz="4" w:space="1" w:color="CCCCCC"/>
        </w:pBdr>
      </w:pPr>
    </w:p>
    <w:p>
      <w:pPr>
        <w:spacing w:before="120"/>
        <w:jc w:val="center"/>
      </w:pPr>
      <w:r>
        <w:rPr>
          <w:rFonts w:ascii="Calibri" w:hAnsi="Calibri"/>
          <w:color w:val="555555"/>
          <w:sz w:val="18"/>
        </w:rPr>
        <w:t>StuGo CO2 Explorer v7.0  —  Rapport de Projet &amp; Sprint Final  ·  Juin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 Kalkan</dc:creator>
  <cp:keywords/>
  <dc:description>generated by python-docx</dc:description>
  <cp:lastModifiedBy>Remi Kalkan</cp:lastModifiedBy>
  <cp:revision>1</cp:revision>
  <dcterms:created xsi:type="dcterms:W3CDTF">2013-12-23T23:15:00Z</dcterms:created>
  <dcterms:modified xsi:type="dcterms:W3CDTF">2013-12-23T23:15:00Z</dcterms:modified>
  <cp:category/>
</cp:coreProperties>
</file>