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569A"/>
          <w:sz w:val="40"/>
        </w:rPr>
        <w:t>StuGo CO2 Explorer</w:t>
      </w:r>
    </w:p>
    <w:p>
      <w:pPr>
        <w:spacing w:before="0" w:after="280"/>
        <w:jc w:val="center"/>
      </w:pPr>
      <w:r>
        <w:rPr>
          <w:rFonts w:ascii="Calibri" w:hAnsi="Calibri"/>
          <w:color w:val="555555"/>
          <w:sz w:val="22"/>
        </w:rPr>
        <w:t>Rapport de Test  ·  Versions v1 · v2 · v3  ·  Janvier – Février 2026</w:t>
      </w:r>
    </w:p>
    <w:p>
      <w:pPr>
        <w:spacing w:before="0" w:after="0"/>
        <w:pBdr>
          <w:bottom w:val="single" w:sz="4" w:space="1" w:color="CCCCCC"/>
        </w:pBdr>
      </w:pPr>
    </w:p>
    <w:p>
      <w:pPr>
        <w:spacing w:before="280" w:after="8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4"/>
        </w:rPr>
        <w:t>Informations générales</w:t>
      </w:r>
    </w:p>
    <w:p>
      <w:pPr>
        <w:spacing w:before="0" w:after="60"/>
      </w:pPr>
      <w:r>
        <w:rPr>
          <w:rFonts w:ascii="Calibri" w:hAnsi="Calibri"/>
          <w:b/>
          <w:sz w:val="22"/>
        </w:rPr>
        <w:t xml:space="preserve">Versions testées : </w:t>
      </w:r>
      <w:r>
        <w:rPr>
          <w:rFonts w:ascii="Calibri" w:hAnsi="Calibri"/>
          <w:sz w:val="22"/>
        </w:rPr>
        <w:t>v1.0, v2.0, v3.0</w:t>
      </w:r>
    </w:p>
    <w:p>
      <w:pPr>
        <w:spacing w:before="0" w:after="60"/>
      </w:pPr>
      <w:r>
        <w:rPr>
          <w:rFonts w:ascii="Calibri" w:hAnsi="Calibri"/>
          <w:b/>
          <w:sz w:val="22"/>
        </w:rPr>
        <w:t xml:space="preserve">Dates de test : </w:t>
      </w:r>
      <w:r>
        <w:rPr>
          <w:rFonts w:ascii="Calibri" w:hAnsi="Calibri"/>
          <w:sz w:val="22"/>
        </w:rPr>
        <w:t>16 jan. / 30 jan. / 20 fév. 2026  (en fin de chaque sprint)</w:t>
      </w:r>
    </w:p>
    <w:p>
      <w:pPr>
        <w:spacing w:before="0" w:after="60"/>
      </w:pPr>
      <w:r>
        <w:rPr>
          <w:rFonts w:ascii="Calibri" w:hAnsi="Calibri"/>
          <w:b/>
          <w:sz w:val="22"/>
        </w:rPr>
        <w:t xml:space="preserve">Testeur : </w:t>
      </w:r>
      <w:r>
        <w:rPr>
          <w:rFonts w:ascii="Calibri" w:hAnsi="Calibri"/>
          <w:sz w:val="22"/>
        </w:rPr>
        <w:t>Équipe projet</w:t>
      </w:r>
    </w:p>
    <w:p>
      <w:pPr>
        <w:spacing w:before="0" w:after="60"/>
      </w:pPr>
      <w:r>
        <w:rPr>
          <w:rFonts w:ascii="Calibri" w:hAnsi="Calibri"/>
          <w:b/>
          <w:sz w:val="22"/>
        </w:rPr>
        <w:t xml:space="preserve">Environnement : </w:t>
      </w:r>
      <w:r>
        <w:rPr>
          <w:rFonts w:ascii="Calibri" w:hAnsi="Calibri"/>
          <w:sz w:val="22"/>
        </w:rPr>
        <w:t>Windows 11 64 bits, Python 3.12, PyQt6, résolution 1920×1080</w:t>
      </w:r>
    </w:p>
    <w:p>
      <w:pPr>
        <w:spacing w:before="0" w:after="60"/>
      </w:pPr>
      <w:r>
        <w:rPr>
          <w:rFonts w:ascii="Calibri" w:hAnsi="Calibri"/>
          <w:b/>
          <w:sz w:val="22"/>
        </w:rPr>
        <w:t xml:space="preserve">Méthode : </w:t>
      </w:r>
      <w:r>
        <w:rPr>
          <w:rFonts w:ascii="Calibri" w:hAnsi="Calibri"/>
          <w:sz w:val="22"/>
        </w:rPr>
        <w:t>Tests manuels — aucun test automatisé à ce stade</w:t>
      </w:r>
    </w:p>
    <w:p>
      <w:pPr>
        <w:spacing w:before="280" w:after="8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4"/>
        </w:rPr>
        <w:t>Périmètre de test</w:t>
      </w:r>
    </w:p>
    <w:p>
      <w:pPr>
        <w:spacing w:before="0" w:after="100"/>
      </w:pPr>
      <w:r>
        <w:rPr>
          <w:rFonts w:ascii="Calibri" w:hAnsi="Calibri"/>
          <w:sz w:val="22"/>
        </w:rPr>
        <w:t>Les tests couvrent les fonctionnalités livrées à chaque sprint : import, tableau, graphiques et filtres. L'écran Comparaison est testé en mode ébauche uniquement (v3).</w:t>
      </w:r>
    </w:p>
    <w:p>
      <w:pPr>
        <w:spacing w:before="200" w:after="60"/>
      </w:pPr>
      <w:r>
        <w:rPr>
          <w:rFonts w:ascii="Calibri" w:hAnsi="Calibri"/>
          <w:b/>
          <w:color w:val="1A1A1A"/>
          <w:sz w:val="22"/>
        </w:rPr>
        <w:t>Tableau de cas de test — v1.0  (16 janvier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ID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Attendu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Obtenu</w:t>
            </w:r>
          </w:p>
        </w:tc>
        <w:tc>
          <w:tcPr>
            <w:tcW w:type="dxa" w:w="907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Statut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Import d'un fichier .xlsx valide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Données affichées dans le tableau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Données affichées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TC-02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Import d'un fichier .xlsx avec colonne 'total_tco2' manquante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Message d'erreur clair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KeyError non géré — crash programme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Import d'un fichier .xlsx ouvert dans Excel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Message d'erreur 'fichier verrouillé'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PermissionError non géré — crash programme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TC-04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Import d'un fichier vide (0 lignes de données)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Message d'information 'aucune donnée'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C07000"/>
                <w:sz w:val="18"/>
              </w:rPr>
              <w:t>Tableau vide sans message — confusion utilisateur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C07000"/>
                <w:sz w:val="20"/>
              </w:rPr>
              <w:t>PARTIEL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TC-05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Redimensionnement de la fenêtre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L'interface s'adapte proprement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Tableau se redimensionne, boutons restent fixes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TC-06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Import de deux fichiers successifs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Les deux jeux de données fusionnés dans le tableau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Non disponible en v1 — fonctionnalité absente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BLOQUÉ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1A1A"/>
          <w:sz w:val="22"/>
        </w:rPr>
        <w:t>Tableau de cas de test — v2.0  (30 janvier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ID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Attendu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Obtenu</w:t>
            </w:r>
          </w:p>
        </w:tc>
        <w:tc>
          <w:tcPr>
            <w:tcW w:type="dxa" w:w="907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Statut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TC-07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Affichage graphique barres verticales après import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Graphique barres affiché, axe X = facultés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Graphique affiché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TC-08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Affichage graphique camembert avec données normales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Camembert affiché avec parts proportionnelles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Affiché correctement si toutes les valeurs &gt; 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TC-09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Affichage graphique camembert avec une faculté à 0 étudiant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Graphique affiché sans cette faculté ou valeur ignorée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ZeroDivisionError — crash programme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Filtre par faculté : décocher une faculté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Les données de cette faculté disparaissent du graphique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C07000"/>
                <w:sz w:val="18"/>
              </w:rPr>
              <w:t>Graphique mis à jour uniquement après clic Appliquer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C07000"/>
                <w:sz w:val="20"/>
              </w:rPr>
              <w:t>PARTIEL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TC-11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Filtre par zone CO2 : décocher zone 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Lignes zone 5 masquées en temps réel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C07000"/>
                <w:sz w:val="18"/>
              </w:rPr>
              <w:t>Mise à jour non temps réel — bouton Appliquer requis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C07000"/>
                <w:sz w:val="20"/>
              </w:rPr>
              <w:t>PARTIEL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TC-12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Compteur global étudiants et tCO2e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Valeurs correctes affichées en haut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Valeurs correctes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TC-13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Labels de données avec 15+ facultés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Labels lisibles, pas de chevauchement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Labels se chevauchent — illisibles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1A1A"/>
          <w:sz w:val="22"/>
        </w:rPr>
        <w:t>Tableau de cas de test — v3.0  (20 février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ID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Attendu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Obtenu</w:t>
            </w:r>
          </w:p>
        </w:tc>
        <w:tc>
          <w:tcPr>
            <w:tcW w:type="dxa" w:w="907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Statut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TC-14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Navigation sidebar vers chaque section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Chaque section s'affiche au clic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Navigation fonctionnelle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TC-15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Indicateur section active dans la sidebar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Le bouton de la section courante est visuellement actif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Aucun état visuel actif — boutons tous identiques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TC-16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Graphique 3D barres verticales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Barres 3D affichées avec rotation possible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Graphique 3D affiché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TC-17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Graphique 3D type Treemap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Message 'non supporté en 3D' ou fallback 2D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Crash non géré — AttributeError mpl_toolkits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TC-18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Graphique 3D type Donut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Message 'non supporté en 3D' ou fallback 2D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Crash non géré — erreur matplotlib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TC-19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Écran Comparaison avec 3 fichiers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 graphiques côte à côte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C07000"/>
                <w:sz w:val="18"/>
              </w:rPr>
              <w:t>Graphiques affichés sans contrôles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C07000"/>
                <w:sz w:val="20"/>
              </w:rPr>
              <w:t>PARTIEL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TC-20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Interface sur écran 4K (DPI 200%)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Interface lisible, tailles proportionnelles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Boutons et textes minuscules — aucune adaptation DPI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TC-21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Page d'accueil statistiques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6 compteurs mis à jour après import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Compteurs corrects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</w:tbl>
    <w:p/>
    <w:p>
      <w:pPr>
        <w:spacing w:before="280" w:after="8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4"/>
        </w:rPr>
        <w:t>Rapport de bugs identifiés</w:t>
      </w:r>
    </w:p>
    <w:p>
      <w:pPr>
        <w:spacing w:before="160" w:after="40"/>
      </w:pPr>
      <w:r>
        <w:rPr>
          <w:rFonts w:ascii="Calibri" w:hAnsi="Calibri"/>
          <w:b/>
          <w:color w:val="C07000"/>
          <w:sz w:val="22"/>
        </w:rPr>
        <w:t xml:space="preserve">BUG-001  [Majeur]  </w:t>
      </w:r>
      <w:r>
        <w:rPr>
          <w:rFonts w:ascii="Calibri" w:hAnsi="Calibri"/>
          <w:b/>
          <w:sz w:val="22"/>
        </w:rPr>
        <w:t>Crash KeyError sur import fichier sans colonne 'total_tco2'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Reproduction : Importer un fichier Excel ne contenant pas la colonne total_tco2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Comportement constaté : KeyError non capturé — programme fermé sans message</w:t>
      </w:r>
    </w:p>
    <w:p>
      <w:pPr>
        <w:spacing w:before="0" w:after="80"/>
        <w:ind w:left="454"/>
      </w:pPr>
      <w:r>
        <w:rPr>
          <w:rFonts w:ascii="Calibri" w:hAnsi="Calibri"/>
          <w:sz w:val="22"/>
        </w:rPr>
        <w:t>Corrigé en : v4.0 — gestion d'exception ajoutée</w:t>
      </w:r>
    </w:p>
    <w:p>
      <w:pPr>
        <w:spacing w:before="160" w:after="40"/>
      </w:pPr>
      <w:r>
        <w:rPr>
          <w:rFonts w:ascii="Calibri" w:hAnsi="Calibri"/>
          <w:b/>
          <w:color w:val="C07000"/>
          <w:sz w:val="22"/>
        </w:rPr>
        <w:t xml:space="preserve">BUG-002  [Majeur]  </w:t>
      </w:r>
      <w:r>
        <w:rPr>
          <w:rFonts w:ascii="Calibri" w:hAnsi="Calibri"/>
          <w:b/>
          <w:sz w:val="22"/>
        </w:rPr>
        <w:t>ZeroDivisionError sur graphique camembert avec une valeur nulle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Reproduction : Importer un fichier avec au moins une faculté à 0 étudiant, afficher camembert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Comportement constaté : Crash ZeroDivisionError dans le calcul des parts</w:t>
      </w:r>
    </w:p>
    <w:p>
      <w:pPr>
        <w:spacing w:before="0" w:after="80"/>
        <w:ind w:left="454"/>
      </w:pPr>
      <w:r>
        <w:rPr>
          <w:rFonts w:ascii="Calibri" w:hAnsi="Calibri"/>
          <w:sz w:val="22"/>
        </w:rPr>
        <w:t>Corrigé en : v4.0 — guard ajouté avant calcul camembert</w:t>
      </w:r>
    </w:p>
    <w:p>
      <w:pPr>
        <w:spacing w:before="160" w:after="40"/>
      </w:pPr>
      <w:r>
        <w:rPr>
          <w:rFonts w:ascii="Calibri" w:hAnsi="Calibri"/>
          <w:b/>
          <w:color w:val="C07000"/>
          <w:sz w:val="22"/>
        </w:rPr>
        <w:t xml:space="preserve">BUG-003  [Majeur]  </w:t>
      </w:r>
      <w:r>
        <w:rPr>
          <w:rFonts w:ascii="Calibri" w:hAnsi="Calibri"/>
          <w:b/>
          <w:sz w:val="22"/>
        </w:rPr>
        <w:t>Filtres non temps réel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Reproduction : Décocher une faculté dans le panneau de filtres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Comportement constaté : Graphique non mis à jour — bouton Appliquer requis</w:t>
      </w:r>
    </w:p>
    <w:p>
      <w:pPr>
        <w:spacing w:before="0" w:after="80"/>
        <w:ind w:left="454"/>
      </w:pPr>
      <w:r>
        <w:rPr>
          <w:rFonts w:ascii="Calibri" w:hAnsi="Calibri"/>
          <w:sz w:val="22"/>
        </w:rPr>
        <w:t>Corrigé en : v3.0 — connexion directe aux signaux Qt</w:t>
      </w:r>
    </w:p>
    <w:p>
      <w:pPr>
        <w:spacing w:before="160" w:after="40"/>
      </w:pPr>
      <w:r>
        <w:rPr>
          <w:rFonts w:ascii="Calibri" w:hAnsi="Calibri"/>
          <w:b/>
          <w:color w:val="C07000"/>
          <w:sz w:val="22"/>
        </w:rPr>
        <w:t xml:space="preserve">BUG-004  [Majeur]  </w:t>
      </w:r>
      <w:r>
        <w:rPr>
          <w:rFonts w:ascii="Calibri" w:hAnsi="Calibri"/>
          <w:b/>
          <w:sz w:val="22"/>
        </w:rPr>
        <w:t>Crash en mode 3D sur les types Treemap et Donut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Reproduction : Activer mode 3D puis sélectionner Treemap ou Donut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Comportement constaté : AttributeError non géré — crash programme</w:t>
      </w:r>
    </w:p>
    <w:p>
      <w:pPr>
        <w:spacing w:before="0" w:after="80"/>
        <w:ind w:left="454"/>
      </w:pPr>
      <w:r>
        <w:rPr>
          <w:rFonts w:ascii="Calibri" w:hAnsi="Calibri"/>
          <w:sz w:val="22"/>
        </w:rPr>
        <w:t>Corrigé en : v4.0 — guard + fallback 2D ajoutés</w:t>
      </w:r>
    </w:p>
    <w:p>
      <w:pPr>
        <w:spacing w:before="160" w:after="40"/>
      </w:pPr>
      <w:r>
        <w:rPr>
          <w:rFonts w:ascii="Calibri" w:hAnsi="Calibri"/>
          <w:b/>
          <w:color w:val="555555"/>
          <w:sz w:val="22"/>
        </w:rPr>
        <w:t xml:space="preserve">BUG-005  [Mineur]  </w:t>
      </w:r>
      <w:r>
        <w:rPr>
          <w:rFonts w:ascii="Calibri" w:hAnsi="Calibri"/>
          <w:b/>
          <w:sz w:val="22"/>
        </w:rPr>
        <w:t>Interface minuscule sur écrans HiDPI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Reproduction : Lancer le logiciel sur un écran 4K avec DPI système à 150% ou 200%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Comportement constaté : Tous les éléments UI sont minuscules — illisibles</w:t>
      </w:r>
    </w:p>
    <w:p>
      <w:pPr>
        <w:spacing w:before="0" w:after="80"/>
        <w:ind w:left="454"/>
      </w:pPr>
      <w:r>
        <w:rPr>
          <w:rFonts w:ascii="Calibri" w:hAnsi="Calibri"/>
          <w:sz w:val="22"/>
        </w:rPr>
        <w:t>Corrigé en : v4.0 — système de scaling DPI implémenté (shared/scaling.py)</w:t>
      </w:r>
    </w:p>
    <w:p>
      <w:pPr>
        <w:spacing w:before="280" w:after="8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4"/>
        </w:rPr>
        <w:t>Synthèse</w:t>
      </w:r>
    </w:p>
    <w:p>
      <w:pPr>
        <w:spacing w:before="0" w:after="100"/>
      </w:pPr>
      <w:r>
        <w:rPr>
          <w:rFonts w:ascii="Calibri" w:hAnsi="Calibri"/>
          <w:sz w:val="22"/>
        </w:rPr>
        <w:t>Version v1.0 : 3 PASS / 2 FAIL / 1 PARTIEL / 1 BLOQUÉ — taux de succès : 43 %</w:t>
      </w:r>
    </w:p>
    <w:p>
      <w:pPr>
        <w:spacing w:before="0" w:after="100"/>
      </w:pPr>
      <w:r>
        <w:rPr>
          <w:rFonts w:ascii="Calibri" w:hAnsi="Calibri"/>
          <w:sz w:val="22"/>
        </w:rPr>
        <w:t>Version v2.0 : 3 PASS / 2 FAIL / 2 PARTIEL — taux de succès : 43 %</w:t>
      </w:r>
    </w:p>
    <w:p>
      <w:pPr>
        <w:spacing w:before="0" w:after="100"/>
      </w:pPr>
      <w:r>
        <w:rPr>
          <w:rFonts w:ascii="Calibri" w:hAnsi="Calibri"/>
          <w:sz w:val="22"/>
        </w:rPr>
        <w:t>Version v3.0 : 3 PASS / 4 FAIL / 1 PARTIEL — taux de succès : 37 %</w:t>
      </w:r>
    </w:p>
    <w:p>
      <w:pPr>
        <w:spacing w:before="120" w:after="100"/>
      </w:pPr>
      <w:r>
        <w:rPr>
          <w:rFonts w:ascii="Calibri" w:hAnsi="Calibri"/>
          <w:sz w:val="22"/>
        </w:rPr>
        <w:t>Bilan global v1→v3 : 9 cas réussis / 21 au total — taux de succès moyen : 43 %</w:t>
      </w:r>
    </w:p>
    <w:p>
      <w:pPr>
        <w:spacing w:before="60" w:after="100"/>
        <w:ind w:left="454"/>
      </w:pPr>
      <w:r>
        <w:rPr>
          <w:rFonts w:ascii="Calibri" w:hAnsi="Calibri"/>
          <w:i/>
          <w:color w:val="555555"/>
          <w:sz w:val="20"/>
        </w:rPr>
        <w:t>Note : Le taux de succès faible est attendu à ce stade — les premières versions posent les bases sans finition. Les bugs identifiés ici sont tous résolus en v4 ou v5.</w:t>
      </w:r>
    </w:p>
    <w:p/>
    <w:p>
      <w:pPr>
        <w:spacing w:before="0" w:after="0"/>
        <w:pBdr>
          <w:bottom w:val="single" w:sz="4" w:space="1" w:color="CCCCCC"/>
        </w:pBdr>
      </w:pPr>
    </w:p>
    <w:p>
      <w:pPr>
        <w:spacing w:before="120"/>
        <w:jc w:val="center"/>
      </w:pPr>
      <w:r>
        <w:rPr>
          <w:rFonts w:ascii="Calibri" w:hAnsi="Calibri"/>
          <w:color w:val="555555"/>
          <w:sz w:val="18"/>
        </w:rPr>
        <w:t>StuGo CO2 Explorer  —  Rapport de Tests v1·v2·v3  ·  Janvier–Février 2026</w:t>
      </w:r>
    </w:p>
    <w:sectPr w:rsidR="00FC693F" w:rsidRPr="0006063C" w:rsidSect="00034616">
      <w:pgSz w:w="12240" w:h="15840"/>
      <w:pgMar w:top="1417" w:right="124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 Kalkan</dc:creator>
  <cp:keywords/>
  <dc:description>generated by python-docx</dc:description>
  <cp:lastModifiedBy>Remi Kalkan</cp:lastModifiedBy>
  <cp:revision>1</cp:revision>
  <dcterms:created xsi:type="dcterms:W3CDTF">2013-12-23T23:15:00Z</dcterms:created>
  <dcterms:modified xsi:type="dcterms:W3CDTF">2013-12-23T23:15:00Z</dcterms:modified>
  <cp:category/>
</cp:coreProperties>
</file>