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24" o:spid="_x0000_s0034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25" o:spid="_x0000_s0035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6" o:spid="_x0000_s0036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Oct 13,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7" o:spid="_x0000_s0037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116d260-4a66-4843-bfdd-561fd210faa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8af1e33-6c15-4a48-9173-68f93fd82d9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c4092a38-449e-4223-afec-98922d85d35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ca4a512a-a65a-4851-b9d1-e9308475cef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28" o:spid="_x0000_i0038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29" o:spid="_x0000_i0039" type="#_x0000_t75" style="height:42.17pt;width:75pt" o:bordertopcolor="this" o:borderleftcolor="this" o:borderbottomcolor="this" o:borderrightcolor="this">
                        <v:imagedata r:id="rId6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f3f2860-8ad1-453f-892e-560e7b5b488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e8a5d2b-e2df-47da-89d1-4d677f8158f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5cb4866-be39-4894-b20f-1e05d3e85d0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0030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30"/>
                    <pic:cNvPicPr/>
                  </pic:nvPicPr>
                  <pic:blipFill>
                    <a:blip r:embed="rId7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8"/>
      <w:headerReference w:type="default" r:id="rId9"/>
      <w:headerReference w:type="first" r:id="rId10"/>
      <w:footerReference w:type="default" r:id="rId11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003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2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33" o:spid="_x0000_s0046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0" o:spid="WordPictureWatermark0041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2" o:spid="WordPictureWatermark0043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0031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1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4" o:spid="WordPictureWatermark0045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3116d260-4a66-4843-bfdd-561fd210faab">
    <w:name w:val="SpireTableThStyle3116d260-4a66-4843-bfdd-561fd210faab"/>
    <w:basedOn w:val="Normal"/>
    <w:qFormat/>
    <w:pPr>
      <w:jc w:val="center"/>
    </w:pPr>
    <w:rPr>
      <w:b/>
    </w:rPr>
  </w:style>
  <w:style w:type="paragraph" w:styleId="SpireTableThStyle48af1e33-6c15-4a48-9173-68f93fd82d93">
    <w:name w:val="SpireTableThStyle48af1e33-6c15-4a48-9173-68f93fd82d93"/>
    <w:basedOn w:val="Normal"/>
    <w:qFormat/>
    <w:pPr>
      <w:jc w:val="center"/>
    </w:pPr>
    <w:rPr>
      <w:b/>
    </w:rPr>
  </w:style>
  <w:style w:type="paragraph" w:styleId="SpireTableThStylec4092a38-449e-4223-afec-98922d85d354">
    <w:name w:val="SpireTableThStylec4092a38-449e-4223-afec-98922d85d354"/>
    <w:basedOn w:val="Normal"/>
    <w:qFormat/>
    <w:pPr>
      <w:jc w:val="center"/>
    </w:pPr>
    <w:rPr>
      <w:b/>
    </w:rPr>
  </w:style>
  <w:style w:type="paragraph" w:styleId="SpireTableThStyleca4a512a-a65a-4851-b9d1-e9308475cefd">
    <w:name w:val="SpireTableThStyleca4a512a-a65a-4851-b9d1-e9308475cefd"/>
    <w:basedOn w:val="Normal"/>
    <w:qFormat/>
    <w:pPr>
      <w:jc w:val="center"/>
    </w:pPr>
    <w:rPr>
      <w:b/>
    </w:rPr>
  </w:style>
  <w:style w:type="paragraph" w:styleId="SpireTableThStyle0f3f2860-8ad1-453f-892e-560e7b5b4889">
    <w:name w:val="SpireTableThStyle0f3f2860-8ad1-453f-892e-560e7b5b4889"/>
    <w:basedOn w:val="Normal"/>
    <w:qFormat/>
    <w:pPr>
      <w:jc w:val="center"/>
    </w:pPr>
    <w:rPr>
      <w:b/>
    </w:rPr>
  </w:style>
  <w:style w:type="paragraph" w:styleId="SpireTableThStyleae8a5d2b-e2df-47da-89d1-4d677f8158f2">
    <w:name w:val="SpireTableThStyleae8a5d2b-e2df-47da-89d1-4d677f8158f2"/>
    <w:basedOn w:val="Normal"/>
    <w:qFormat/>
    <w:pPr>
      <w:jc w:val="center"/>
    </w:pPr>
    <w:rPr>
      <w:b/>
    </w:rPr>
  </w:style>
  <w:style w:type="paragraph" w:styleId="SpireTableThStyle95cb4866-be39-4894-b20f-1e05d3e85d0e">
    <w:name w:val="SpireTableThStyle95cb4866-be39-4894-b20f-1e05d3e85d0e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5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