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D6" w:rsidRDefault="009004D6" w:rsidP="009158CE">
      <w:pPr>
        <w:pStyle w:val="1"/>
      </w:pPr>
      <w:r>
        <w:rPr>
          <w:rFonts w:hint="eastAsia"/>
        </w:rPr>
        <w:t>9.0</w:t>
      </w:r>
    </w:p>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t>6.csc命令</w:t>
      </w:r>
    </w:p>
    <w:p w:rsidR="00C37572" w:rsidRPr="00ED44C4" w:rsidRDefault="00C37572" w:rsidP="00ED44C4">
      <w:pPr>
        <w:pStyle w:val="4"/>
        <w:rPr>
          <w:color w:val="FF0000"/>
        </w:rPr>
      </w:pPr>
      <w:r w:rsidRPr="00ED44C4">
        <w:rPr>
          <w:rFonts w:hint="eastAsia"/>
          <w:color w:val="FF0000"/>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r w:rsidR="00074C68">
        <w:rPr>
          <w:rFonts w:ascii="宋体" w:eastAsia="宋体" w:hAnsi="宋体"/>
          <w:sz w:val="24"/>
          <w:szCs w:val="24"/>
        </w:rPr>
        <w:t>:</w:t>
      </w:r>
      <w:r>
        <w:rPr>
          <w:rFonts w:ascii="宋体" w:eastAsia="宋体" w:hAnsi="宋体"/>
          <w:sz w:val="24"/>
          <w:szCs w:val="24"/>
        </w:rPr>
        <w:t>””,a</w:t>
      </w:r>
      <w:r w:rsidR="00074C68">
        <w:rPr>
          <w:rFonts w:ascii="宋体" w:eastAsia="宋体" w:hAnsi="宋体"/>
          <w:sz w:val="24"/>
          <w:szCs w:val="24"/>
        </w:rPr>
        <w:t>:</w:t>
      </w:r>
      <w:r>
        <w:rPr>
          <w:rFonts w:ascii="宋体" w:eastAsia="宋体" w:hAnsi="宋体"/>
          <w:sz w:val="24"/>
          <w:szCs w:val="24"/>
        </w:rPr>
        <w:t>””）</w:t>
      </w:r>
      <w:r w:rsidR="00343593">
        <w:rPr>
          <w:rFonts w:ascii="宋体" w:eastAsia="宋体" w:hAnsi="宋体" w:hint="eastAsia"/>
          <w:sz w:val="24"/>
          <w:szCs w:val="24"/>
        </w:rPr>
        <w:t>，主要目的是使用在可选参数中。</w:t>
      </w:r>
    </w:p>
    <w:p w:rsidR="00733740" w:rsidRPr="00ED44C4" w:rsidRDefault="00485839" w:rsidP="00ED44C4">
      <w:pPr>
        <w:pStyle w:val="4"/>
        <w:rPr>
          <w:color w:val="FF0000"/>
        </w:rPr>
      </w:pPr>
      <w:r w:rsidRPr="00ED44C4">
        <w:rPr>
          <w:rFonts w:hint="eastAsia"/>
          <w:color w:val="FF0000"/>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ED44C4">
      <w:pPr>
        <w:pStyle w:val="4"/>
      </w:pPr>
      <w:r w:rsidRPr="00E64ECB">
        <w:rPr>
          <w:rFonts w:hint="eastAsia"/>
          <w:color w:val="FF0000"/>
        </w:rPr>
        <w:t>没用过，有点难理解</w:t>
      </w:r>
      <w:r>
        <w:rPr>
          <w:rFonts w:hint="eastAsia"/>
        </w:rPr>
        <w:t>，需要用一下才知道。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r w:rsidR="00CD0882">
        <w:rPr>
          <w:rFonts w:ascii="宋体" w:eastAsia="宋体" w:hAnsi="宋体" w:hint="eastAsia"/>
          <w:sz w:val="24"/>
          <w:szCs w:val="24"/>
        </w:rPr>
        <w:t>其属性Target会返回一个强引用，不为null则可用。</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virtual虚方法：重写只对类中的实例函数成员有意义。</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隐藏方法：派生类和基类中有同签名的方法，但不是虚方法，那么基类的此方法会被隐藏。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的定义</w:t>
      </w:r>
      <w:r w:rsidR="005712B8">
        <w:rPr>
          <w:rFonts w:ascii="宋体" w:eastAsia="宋体" w:hAnsi="宋体" w:hint="eastAsia"/>
          <w:sz w:val="24"/>
          <w:szCs w:val="24"/>
        </w:rPr>
        <w:t>前加上new关键字。</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抽象类（abstract）：不能实例化、不能有方法实现、必须在派生类中实现方法。</w:t>
      </w:r>
    </w:p>
    <w:p w:rsidR="00CA22D9" w:rsidRDefault="00D875D8" w:rsidP="00672DFE">
      <w:pPr>
        <w:ind w:firstLine="420"/>
        <w:rPr>
          <w:rFonts w:ascii="宋体" w:eastAsia="宋体" w:hAnsi="宋体"/>
          <w:sz w:val="24"/>
          <w:szCs w:val="24"/>
        </w:rPr>
      </w:pPr>
      <w:r>
        <w:rPr>
          <w:rFonts w:ascii="宋体" w:eastAsia="宋体" w:hAnsi="宋体" w:hint="eastAsia"/>
          <w:sz w:val="24"/>
          <w:szCs w:val="24"/>
        </w:rPr>
        <w:t>密封类（sealed）：</w:t>
      </w:r>
      <w:r w:rsidR="00A73E26">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p>
    <w:p w:rsidR="00C9368A" w:rsidRDefault="00F55DA0" w:rsidP="00F55DA0">
      <w:pPr>
        <w:pStyle w:val="2"/>
      </w:pPr>
      <w:r>
        <w:rPr>
          <w:rFonts w:hint="eastAsia"/>
        </w:rPr>
        <w:t>9.泛型</w:t>
      </w:r>
    </w:p>
    <w:p w:rsidR="00187171" w:rsidRDefault="00187171" w:rsidP="00672DFE">
      <w:pPr>
        <w:ind w:firstLine="420"/>
        <w:rPr>
          <w:rFonts w:ascii="宋体" w:eastAsia="宋体" w:hAnsi="宋体"/>
          <w:sz w:val="24"/>
          <w:szCs w:val="24"/>
        </w:rPr>
      </w:pPr>
      <w:r>
        <w:rPr>
          <w:rFonts w:ascii="宋体" w:eastAsia="宋体" w:hAnsi="宋体" w:hint="eastAsia"/>
          <w:sz w:val="24"/>
          <w:szCs w:val="24"/>
        </w:rPr>
        <w:t>泛型的四大主题：默认值、约束、继承、静态成员</w:t>
      </w:r>
    </w:p>
    <w:p w:rsidR="00C9368A" w:rsidRDefault="007400B8" w:rsidP="00672DFE">
      <w:pPr>
        <w:ind w:firstLine="42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efault关键字：</w:t>
      </w:r>
      <w:r w:rsidR="0081093B">
        <w:rPr>
          <w:rFonts w:ascii="宋体" w:eastAsia="宋体" w:hAnsi="宋体" w:hint="eastAsia"/>
          <w:sz w:val="24"/>
          <w:szCs w:val="24"/>
        </w:rPr>
        <w:t>把null</w:t>
      </w:r>
      <w:r w:rsidR="00441CAE">
        <w:rPr>
          <w:rFonts w:ascii="宋体" w:eastAsia="宋体" w:hAnsi="宋体" w:hint="eastAsia"/>
          <w:sz w:val="24"/>
          <w:szCs w:val="24"/>
        </w:rPr>
        <w:t>赋予</w:t>
      </w:r>
      <w:r w:rsidR="0081093B">
        <w:rPr>
          <w:rFonts w:ascii="宋体" w:eastAsia="宋体" w:hAnsi="宋体" w:hint="eastAsia"/>
          <w:sz w:val="24"/>
          <w:szCs w:val="24"/>
        </w:rPr>
        <w:t>引用类型，把0</w:t>
      </w:r>
      <w:r w:rsidR="00441CAE">
        <w:rPr>
          <w:rFonts w:ascii="宋体" w:eastAsia="宋体" w:hAnsi="宋体" w:hint="eastAsia"/>
          <w:sz w:val="24"/>
          <w:szCs w:val="24"/>
        </w:rPr>
        <w:t>赋予</w:t>
      </w:r>
      <w:r w:rsidR="0081093B">
        <w:rPr>
          <w:rFonts w:ascii="宋体" w:eastAsia="宋体" w:hAnsi="宋体" w:hint="eastAsia"/>
          <w:sz w:val="24"/>
          <w:szCs w:val="24"/>
        </w:rPr>
        <w:t>值类型</w:t>
      </w:r>
    </w:p>
    <w:p w:rsidR="00C9368A" w:rsidRDefault="005132BD" w:rsidP="00672DFE">
      <w:pPr>
        <w:ind w:firstLine="420"/>
        <w:rPr>
          <w:rFonts w:ascii="宋体" w:eastAsia="宋体" w:hAnsi="宋体"/>
          <w:sz w:val="24"/>
          <w:szCs w:val="24"/>
        </w:rPr>
      </w:pPr>
      <w:r>
        <w:rPr>
          <w:rFonts w:ascii="宋体" w:eastAsia="宋体" w:hAnsi="宋体" w:hint="eastAsia"/>
          <w:sz w:val="24"/>
          <w:szCs w:val="24"/>
        </w:rPr>
        <w:t>在定义泛型类型后面加上where</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w:t>
      </w:r>
      <w:r w:rsidR="00CE4E7B">
        <w:rPr>
          <w:rFonts w:ascii="宋体" w:eastAsia="宋体" w:hAnsi="宋体" w:hint="eastAsia"/>
          <w:sz w:val="24"/>
          <w:szCs w:val="24"/>
        </w:rPr>
        <w:t>I</w:t>
      </w:r>
      <w:r>
        <w:rPr>
          <w:rFonts w:ascii="宋体" w:eastAsia="宋体" w:hAnsi="宋体" w:hint="eastAsia"/>
          <w:sz w:val="24"/>
          <w:szCs w:val="24"/>
        </w:rPr>
        <w:t>nterface</w:t>
      </w:r>
      <w:r w:rsidR="00EA6710">
        <w:rPr>
          <w:rFonts w:ascii="宋体" w:eastAsia="宋体" w:hAnsi="宋体" w:hint="eastAsia"/>
          <w:sz w:val="24"/>
          <w:szCs w:val="24"/>
        </w:rPr>
        <w:t>约束</w:t>
      </w:r>
    </w:p>
    <w:p w:rsidR="00441CAE" w:rsidRDefault="000B71D1" w:rsidP="000B71D1">
      <w:pPr>
        <w:rPr>
          <w:rFonts w:ascii="宋体" w:eastAsia="宋体" w:hAnsi="宋体"/>
          <w:sz w:val="24"/>
          <w:szCs w:val="24"/>
        </w:rPr>
      </w:pPr>
      <w:r>
        <w:rPr>
          <w:noProof/>
        </w:rPr>
        <w:drawing>
          <wp:inline distT="0" distB="0" distL="0" distR="0" wp14:anchorId="22846B09" wp14:editId="61D9CD50">
            <wp:extent cx="5274310" cy="156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9085"/>
                    </a:xfrm>
                    <a:prstGeom prst="rect">
                      <a:avLst/>
                    </a:prstGeom>
                  </pic:spPr>
                </pic:pic>
              </a:graphicData>
            </a:graphic>
          </wp:inline>
        </w:drawing>
      </w:r>
    </w:p>
    <w:p w:rsidR="00441CAE" w:rsidRDefault="00DE291C" w:rsidP="00672DFE">
      <w:pPr>
        <w:ind w:firstLine="420"/>
        <w:rPr>
          <w:rFonts w:ascii="宋体" w:eastAsia="宋体" w:hAnsi="宋体"/>
          <w:sz w:val="24"/>
          <w:szCs w:val="24"/>
        </w:rPr>
      </w:pPr>
      <w:r>
        <w:rPr>
          <w:rFonts w:ascii="宋体" w:eastAsia="宋体" w:hAnsi="宋体" w:hint="eastAsia"/>
          <w:sz w:val="24"/>
          <w:szCs w:val="24"/>
        </w:rPr>
        <w:t>不太明白：只能为默认构造函数定义构造函数约束，不能为其他构造函数定义构造函数约束</w:t>
      </w:r>
    </w:p>
    <w:p w:rsidR="00335F7D" w:rsidRDefault="00F45253" w:rsidP="00672DFE">
      <w:pPr>
        <w:ind w:firstLine="420"/>
        <w:rPr>
          <w:rFonts w:ascii="宋体" w:eastAsia="宋体" w:hAnsi="宋体"/>
          <w:sz w:val="24"/>
          <w:szCs w:val="24"/>
        </w:rPr>
      </w:pPr>
      <w:r>
        <w:rPr>
          <w:rFonts w:ascii="宋体" w:eastAsia="宋体" w:hAnsi="宋体" w:hint="eastAsia"/>
          <w:sz w:val="24"/>
          <w:szCs w:val="24"/>
        </w:rPr>
        <w:t>泛型类可被继承，但是被继承时，必须指定基类的泛型类型。接口如是。</w:t>
      </w:r>
    </w:p>
    <w:p w:rsidR="00335F7D" w:rsidRDefault="00D005DA" w:rsidP="00D005DA">
      <w:pPr>
        <w:rPr>
          <w:rFonts w:ascii="宋体" w:eastAsia="宋体" w:hAnsi="宋体"/>
          <w:sz w:val="24"/>
          <w:szCs w:val="24"/>
        </w:rPr>
      </w:pPr>
      <w:r>
        <w:rPr>
          <w:noProof/>
        </w:rPr>
        <w:drawing>
          <wp:inline distT="0" distB="0" distL="0" distR="0" wp14:anchorId="69684863" wp14:editId="35DD0CC3">
            <wp:extent cx="5274310" cy="87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7570"/>
                    </a:xfrm>
                    <a:prstGeom prst="rect">
                      <a:avLst/>
                    </a:prstGeom>
                  </pic:spPr>
                </pic:pic>
              </a:graphicData>
            </a:graphic>
          </wp:inline>
        </w:drawing>
      </w:r>
    </w:p>
    <w:p w:rsidR="00335F7D" w:rsidRDefault="000A56EB" w:rsidP="00C0006A">
      <w:pPr>
        <w:pStyle w:val="2"/>
      </w:pPr>
      <w:r>
        <w:rPr>
          <w:rFonts w:hint="eastAsia"/>
        </w:rPr>
        <w:t>10.NuGet包</w:t>
      </w:r>
    </w:p>
    <w:p w:rsidR="00377BDA" w:rsidRDefault="00327CE5" w:rsidP="00672DFE">
      <w:pPr>
        <w:ind w:firstLine="420"/>
        <w:rPr>
          <w:rFonts w:ascii="宋体" w:eastAsia="宋体" w:hAnsi="宋体"/>
          <w:sz w:val="24"/>
          <w:szCs w:val="24"/>
        </w:rPr>
      </w:pPr>
      <w:r>
        <w:rPr>
          <w:rFonts w:ascii="宋体" w:eastAsia="宋体" w:hAnsi="宋体" w:hint="eastAsia"/>
          <w:sz w:val="24"/>
          <w:szCs w:val="24"/>
        </w:rPr>
        <w:t>NuGet包是一个.zip文件，其中包含程序集、配置信息和PowerShell脚本。</w:t>
      </w:r>
    </w:p>
    <w:p w:rsidR="00377BDA" w:rsidRPr="009004D6" w:rsidRDefault="00377BD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9004D6" w:rsidRDefault="009004D6" w:rsidP="009004D6">
      <w:pPr>
        <w:pStyle w:val="1"/>
      </w:pPr>
      <w:r>
        <w:rPr>
          <w:rFonts w:hint="eastAsia"/>
        </w:rPr>
        <w:t>10</w:t>
      </w:r>
    </w:p>
    <w:p w:rsidR="009004D6" w:rsidRDefault="009004D6" w:rsidP="009004D6">
      <w:pPr>
        <w:pStyle w:val="1"/>
      </w:pPr>
      <w:r>
        <w:rPr>
          <w:rFonts w:hint="eastAsia"/>
        </w:rPr>
        <w:t>一、</w:t>
      </w:r>
      <w:r w:rsidR="00F646D6">
        <w:rPr>
          <w:rFonts w:hint="eastAsia"/>
        </w:rPr>
        <w:t>.NET</w:t>
      </w:r>
    </w:p>
    <w:p w:rsidR="009004D6" w:rsidRDefault="00F646D6" w:rsidP="00F646D6">
      <w:pPr>
        <w:pStyle w:val="2"/>
      </w:pPr>
      <w:r>
        <w:rPr>
          <w:rFonts w:hint="eastAsia"/>
        </w:rPr>
        <w:t>1.</w:t>
      </w:r>
      <w:r w:rsidR="007845AF">
        <w:rPr>
          <w:rFonts w:hint="eastAsia"/>
        </w:rPr>
        <w:t>编译</w:t>
      </w:r>
    </w:p>
    <w:p w:rsidR="009004D6" w:rsidRDefault="003850CF" w:rsidP="003850CF">
      <w:pPr>
        <w:pStyle w:val="3"/>
      </w:pPr>
      <w:r>
        <w:rPr>
          <w:rFonts w:hint="eastAsia"/>
        </w:rPr>
        <w:t>1）</w:t>
      </w:r>
      <w:r w:rsidR="007845AF">
        <w:rPr>
          <w:rFonts w:hint="eastAsia"/>
        </w:rPr>
        <w:t>.NET</w:t>
      </w:r>
      <w:r w:rsidR="007845AF">
        <w:t>4.6</w:t>
      </w:r>
    </w:p>
    <w:p w:rsidR="00F646D6" w:rsidRDefault="007845AF" w:rsidP="00672DFE">
      <w:pPr>
        <w:ind w:firstLine="420"/>
        <w:rPr>
          <w:rFonts w:ascii="宋体" w:eastAsia="宋体" w:hAnsi="宋体"/>
          <w:sz w:val="24"/>
          <w:szCs w:val="24"/>
        </w:rPr>
      </w:pPr>
      <w:r>
        <w:rPr>
          <w:rFonts w:ascii="宋体" w:eastAsia="宋体" w:hAnsi="宋体" w:hint="eastAsia"/>
          <w:sz w:val="24"/>
          <w:szCs w:val="24"/>
        </w:rPr>
        <w:t>如果想使用csc命令在命令行上编译代码，需要设置某些环境变量：</w:t>
      </w:r>
    </w:p>
    <w:p w:rsidR="007845AF" w:rsidRDefault="007845AF" w:rsidP="007845AF">
      <w:pPr>
        <w:rPr>
          <w:rFonts w:ascii="宋体" w:eastAsia="宋体" w:hAnsi="宋体"/>
          <w:sz w:val="24"/>
          <w:szCs w:val="24"/>
        </w:rPr>
      </w:pPr>
      <w:r>
        <w:rPr>
          <w:noProof/>
        </w:rPr>
        <w:drawing>
          <wp:inline distT="0" distB="0" distL="0" distR="0" wp14:anchorId="67D97BDC" wp14:editId="68FC8F5F">
            <wp:extent cx="5274310" cy="2096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135"/>
                    </a:xfrm>
                    <a:prstGeom prst="rect">
                      <a:avLst/>
                    </a:prstGeom>
                  </pic:spPr>
                </pic:pic>
              </a:graphicData>
            </a:graphic>
          </wp:inline>
        </w:drawing>
      </w:r>
    </w:p>
    <w:p w:rsidR="00F646D6" w:rsidRDefault="00345461" w:rsidP="00345461">
      <w:pPr>
        <w:pStyle w:val="3"/>
      </w:pPr>
      <w:r>
        <w:rPr>
          <w:rFonts w:hint="eastAsia"/>
        </w:rPr>
        <w:t>2）.NET</w:t>
      </w:r>
      <w:r>
        <w:t xml:space="preserve"> </w:t>
      </w:r>
      <w:r>
        <w:rPr>
          <w:rFonts w:hint="eastAsia"/>
        </w:rPr>
        <w:t>Core</w:t>
      </w:r>
      <w:r>
        <w:t xml:space="preserve"> </w:t>
      </w:r>
      <w:r>
        <w:rPr>
          <w:rFonts w:hint="eastAsia"/>
        </w:rPr>
        <w:t>CLI</w:t>
      </w:r>
    </w:p>
    <w:p w:rsidR="00F646D6" w:rsidRDefault="00FC6F5C" w:rsidP="00FC6F5C">
      <w:pPr>
        <w:rPr>
          <w:rFonts w:ascii="宋体" w:eastAsia="宋体" w:hAnsi="宋体"/>
          <w:sz w:val="24"/>
          <w:szCs w:val="24"/>
        </w:rPr>
      </w:pPr>
      <w:r>
        <w:rPr>
          <w:noProof/>
        </w:rPr>
        <w:drawing>
          <wp:inline distT="0" distB="0" distL="0" distR="0" wp14:anchorId="2EA51434" wp14:editId="2EB76A89">
            <wp:extent cx="5274310" cy="557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7530"/>
                    </a:xfrm>
                    <a:prstGeom prst="rect">
                      <a:avLst/>
                    </a:prstGeom>
                  </pic:spPr>
                </pic:pic>
              </a:graphicData>
            </a:graphic>
          </wp:inline>
        </w:drawing>
      </w:r>
    </w:p>
    <w:p w:rsidR="00F646D6" w:rsidRDefault="007818BD" w:rsidP="00672DFE">
      <w:pPr>
        <w:ind w:firstLine="420"/>
        <w:rPr>
          <w:rFonts w:ascii="宋体" w:eastAsia="宋体" w:hAnsi="宋体"/>
          <w:sz w:val="24"/>
          <w:szCs w:val="24"/>
        </w:rPr>
      </w:pPr>
      <w:r>
        <w:rPr>
          <w:rFonts w:ascii="宋体" w:eastAsia="宋体" w:hAnsi="宋体" w:hint="eastAsia"/>
          <w:sz w:val="24"/>
          <w:szCs w:val="24"/>
        </w:rPr>
        <w:t>此工具可以跨平台使用</w:t>
      </w:r>
    </w:p>
    <w:p w:rsidR="007818BD" w:rsidRDefault="007818BD" w:rsidP="007818BD">
      <w:pPr>
        <w:rPr>
          <w:rFonts w:ascii="宋体" w:eastAsia="宋体" w:hAnsi="宋体"/>
          <w:sz w:val="24"/>
          <w:szCs w:val="24"/>
        </w:rPr>
      </w:pPr>
      <w:r>
        <w:rPr>
          <w:noProof/>
        </w:rPr>
        <w:drawing>
          <wp:inline distT="0" distB="0" distL="0" distR="0" wp14:anchorId="17E910E4" wp14:editId="0D02B841">
            <wp:extent cx="5228571" cy="9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1" cy="914286"/>
                    </a:xfrm>
                    <a:prstGeom prst="rect">
                      <a:avLst/>
                    </a:prstGeom>
                  </pic:spPr>
                </pic:pic>
              </a:graphicData>
            </a:graphic>
          </wp:inline>
        </w:drawing>
      </w:r>
    </w:p>
    <w:p w:rsidR="00F646D6" w:rsidRDefault="004F2D64" w:rsidP="004F2D64">
      <w:pPr>
        <w:pStyle w:val="2"/>
      </w:pPr>
      <w:r>
        <w:rPr>
          <w:rFonts w:hint="eastAsia"/>
        </w:rPr>
        <w:t>2.类</w:t>
      </w:r>
    </w:p>
    <w:p w:rsidR="007818BD" w:rsidRDefault="00AF674D" w:rsidP="00AF674D">
      <w:pPr>
        <w:pStyle w:val="3"/>
      </w:pPr>
      <w:r>
        <w:rPr>
          <w:rFonts w:hint="eastAsia"/>
        </w:rPr>
        <w:t>1）属性</w:t>
      </w:r>
    </w:p>
    <w:p w:rsidR="007818BD" w:rsidRDefault="00CC1738" w:rsidP="00672DFE">
      <w:pPr>
        <w:ind w:firstLine="420"/>
        <w:rPr>
          <w:rFonts w:ascii="宋体" w:eastAsia="宋体" w:hAnsi="宋体"/>
          <w:sz w:val="24"/>
          <w:szCs w:val="24"/>
        </w:rPr>
      </w:pPr>
      <w:r>
        <w:rPr>
          <w:rFonts w:ascii="宋体" w:eastAsia="宋体" w:hAnsi="宋体" w:hint="eastAsia"/>
          <w:sz w:val="24"/>
          <w:szCs w:val="24"/>
        </w:rPr>
        <w:t>自动实现的只读属性</w:t>
      </w:r>
    </w:p>
    <w:p w:rsidR="00CC1738" w:rsidRDefault="00CC1738" w:rsidP="00CC1738">
      <w:pPr>
        <w:rPr>
          <w:rFonts w:ascii="宋体" w:eastAsia="宋体" w:hAnsi="宋体"/>
          <w:sz w:val="24"/>
          <w:szCs w:val="24"/>
        </w:rPr>
      </w:pPr>
      <w:r>
        <w:rPr>
          <w:noProof/>
        </w:rPr>
        <w:drawing>
          <wp:inline distT="0" distB="0" distL="0" distR="0" wp14:anchorId="6133F994" wp14:editId="563319AC">
            <wp:extent cx="3885714"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714" cy="247619"/>
                    </a:xfrm>
                    <a:prstGeom prst="rect">
                      <a:avLst/>
                    </a:prstGeom>
                  </pic:spPr>
                </pic:pic>
              </a:graphicData>
            </a:graphic>
          </wp:inline>
        </w:drawing>
      </w:r>
    </w:p>
    <w:p w:rsidR="00CC1738" w:rsidRDefault="00D043CE" w:rsidP="00672DFE">
      <w:pPr>
        <w:ind w:firstLine="420"/>
        <w:rPr>
          <w:rFonts w:ascii="宋体" w:eastAsia="宋体" w:hAnsi="宋体"/>
          <w:sz w:val="24"/>
          <w:szCs w:val="24"/>
        </w:rPr>
      </w:pPr>
      <w:r>
        <w:rPr>
          <w:rFonts w:ascii="宋体" w:eastAsia="宋体" w:hAnsi="宋体" w:hint="eastAsia"/>
          <w:sz w:val="24"/>
          <w:szCs w:val="24"/>
        </w:rPr>
        <w:t>表达式体属性</w:t>
      </w:r>
    </w:p>
    <w:p w:rsidR="00D043CE" w:rsidRDefault="00302E56" w:rsidP="00302E56">
      <w:pPr>
        <w:rPr>
          <w:rFonts w:ascii="宋体" w:eastAsia="宋体" w:hAnsi="宋体"/>
          <w:sz w:val="24"/>
          <w:szCs w:val="24"/>
        </w:rPr>
      </w:pPr>
      <w:r>
        <w:rPr>
          <w:noProof/>
        </w:rPr>
        <w:drawing>
          <wp:inline distT="0" distB="0" distL="0" distR="0" wp14:anchorId="6D4AA5B1" wp14:editId="51CE020F">
            <wp:extent cx="3695238"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495238"/>
                    </a:xfrm>
                    <a:prstGeom prst="rect">
                      <a:avLst/>
                    </a:prstGeom>
                  </pic:spPr>
                </pic:pic>
              </a:graphicData>
            </a:graphic>
          </wp:inline>
        </w:drawing>
      </w:r>
    </w:p>
    <w:p w:rsidR="007818BD" w:rsidRDefault="002F5B2E" w:rsidP="002F5B2E">
      <w:pPr>
        <w:pStyle w:val="3"/>
      </w:pPr>
      <w:r>
        <w:rPr>
          <w:rFonts w:hint="eastAsia"/>
        </w:rPr>
        <w:t>2）可空类型</w:t>
      </w:r>
    </w:p>
    <w:p w:rsidR="009A6289" w:rsidRDefault="004045DC" w:rsidP="00672DFE">
      <w:pPr>
        <w:ind w:firstLine="420"/>
        <w:rPr>
          <w:rFonts w:ascii="宋体" w:eastAsia="宋体" w:hAnsi="宋体"/>
          <w:sz w:val="24"/>
          <w:szCs w:val="24"/>
        </w:rPr>
      </w:pPr>
      <w:r>
        <w:rPr>
          <w:rFonts w:ascii="宋体" w:eastAsia="宋体" w:hAnsi="宋体" w:hint="eastAsia"/>
          <w:sz w:val="24"/>
          <w:szCs w:val="24"/>
        </w:rPr>
        <w:t>在结构后面添加?即可将一个结构设置为可空类型，即这个对象可以被赋予null，如int</w:t>
      </w:r>
      <w:r>
        <w:rPr>
          <w:rFonts w:ascii="宋体" w:eastAsia="宋体" w:hAnsi="宋体"/>
          <w:sz w:val="24"/>
          <w:szCs w:val="24"/>
        </w:rPr>
        <w:t>?</w:t>
      </w:r>
    </w:p>
    <w:p w:rsidR="004045DC" w:rsidRDefault="00026ABB" w:rsidP="00672DFE">
      <w:pPr>
        <w:ind w:firstLine="420"/>
        <w:rPr>
          <w:rFonts w:ascii="宋体" w:eastAsia="宋体" w:hAnsi="宋体"/>
          <w:sz w:val="24"/>
          <w:szCs w:val="24"/>
        </w:rPr>
      </w:pPr>
      <w:r>
        <w:rPr>
          <w:rFonts w:ascii="宋体" w:eastAsia="宋体" w:hAnsi="宋体" w:hint="eastAsia"/>
          <w:sz w:val="24"/>
          <w:szCs w:val="24"/>
        </w:rPr>
        <w:t>??表示判断前面的变量是否为null，是则得到后面的值，否则取前面的变量值。</w:t>
      </w:r>
    </w:p>
    <w:p w:rsidR="002F5B2E" w:rsidRDefault="00AF76B3" w:rsidP="00AF76B3">
      <w:pPr>
        <w:pStyle w:val="2"/>
      </w:pPr>
      <w:r>
        <w:rPr>
          <w:rFonts w:hint="eastAsia"/>
        </w:rPr>
        <w:t>3</w:t>
      </w:r>
      <w:r>
        <w:t>.</w:t>
      </w:r>
      <w:r>
        <w:rPr>
          <w:rFonts w:hint="eastAsia"/>
        </w:rPr>
        <w:t>枚举</w:t>
      </w:r>
    </w:p>
    <w:p w:rsidR="002F5B2E" w:rsidRDefault="005D0E51" w:rsidP="005D0E51">
      <w:pPr>
        <w:pStyle w:val="3"/>
      </w:pPr>
      <w:r>
        <w:rPr>
          <w:rFonts w:hint="eastAsia"/>
        </w:rPr>
        <w:t>1）枚举与位</w:t>
      </w:r>
      <w:r w:rsidRPr="005D0E51">
        <w:rPr>
          <w:rFonts w:hint="eastAsia"/>
          <w:color w:val="FF0000"/>
        </w:rPr>
        <w:t>（看不懂）</w:t>
      </w:r>
    </w:p>
    <w:p w:rsidR="002F5B2E" w:rsidRDefault="00DD2BB7" w:rsidP="00672DFE">
      <w:pPr>
        <w:ind w:firstLine="420"/>
        <w:rPr>
          <w:rFonts w:ascii="宋体" w:eastAsia="宋体" w:hAnsi="宋体"/>
          <w:sz w:val="24"/>
          <w:szCs w:val="24"/>
        </w:rPr>
      </w:pPr>
      <w:r>
        <w:rPr>
          <w:rFonts w:ascii="宋体" w:eastAsia="宋体" w:hAnsi="宋体" w:hint="eastAsia"/>
          <w:sz w:val="24"/>
          <w:szCs w:val="24"/>
        </w:rPr>
        <w:t>可以使用enum类型把多个选项分给一个变量，而不仅仅是一个枚举常量，而分配给常量的值必须是不同的位，Flags属性需要用枚举设置。设置不同的位，也可以结合单个位来包括多个值。</w:t>
      </w:r>
    </w:p>
    <w:p w:rsidR="009A6289" w:rsidRDefault="00DD2BB7" w:rsidP="00DD2BB7">
      <w:pPr>
        <w:rPr>
          <w:rFonts w:ascii="宋体" w:eastAsia="宋体" w:hAnsi="宋体"/>
          <w:sz w:val="24"/>
          <w:szCs w:val="24"/>
        </w:rPr>
      </w:pPr>
      <w:r>
        <w:rPr>
          <w:noProof/>
        </w:rPr>
        <w:drawing>
          <wp:inline distT="0" distB="0" distL="0" distR="0" wp14:anchorId="7C621DFD" wp14:editId="3CE7A42F">
            <wp:extent cx="2514286" cy="2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86" cy="2533333"/>
                    </a:xfrm>
                    <a:prstGeom prst="rect">
                      <a:avLst/>
                    </a:prstGeom>
                  </pic:spPr>
                </pic:pic>
              </a:graphicData>
            </a:graphic>
          </wp:inline>
        </w:drawing>
      </w:r>
    </w:p>
    <w:p w:rsidR="009A6289" w:rsidRDefault="00623555" w:rsidP="00623555">
      <w:pPr>
        <w:pStyle w:val="3"/>
      </w:pPr>
      <w:r>
        <w:rPr>
          <w:rFonts w:hint="eastAsia"/>
        </w:rPr>
        <w:t>2）方法GetNames和GetValues</w:t>
      </w:r>
    </w:p>
    <w:p w:rsidR="0027015C" w:rsidRDefault="00623555" w:rsidP="00672DFE">
      <w:pPr>
        <w:ind w:firstLine="420"/>
        <w:rPr>
          <w:rFonts w:ascii="宋体" w:eastAsia="宋体" w:hAnsi="宋体"/>
          <w:sz w:val="24"/>
          <w:szCs w:val="24"/>
        </w:rPr>
      </w:pPr>
      <w:r>
        <w:rPr>
          <w:rFonts w:ascii="宋体" w:eastAsia="宋体" w:hAnsi="宋体" w:hint="eastAsia"/>
          <w:sz w:val="24"/>
          <w:szCs w:val="24"/>
        </w:rPr>
        <w:t>GetNames方法可以获取枚举所有名称的字符串数组，而GetValues可以获取枚举所有值的此枚举数组，参数均是typeof获得的类型。</w:t>
      </w:r>
    </w:p>
    <w:p w:rsidR="0027015C" w:rsidRDefault="00674EE1" w:rsidP="00674EE1">
      <w:pPr>
        <w:pStyle w:val="2"/>
      </w:pPr>
      <w:r>
        <w:rPr>
          <w:rFonts w:hint="eastAsia"/>
        </w:rPr>
        <w:t>3.接口</w:t>
      </w:r>
    </w:p>
    <w:p w:rsidR="0027015C" w:rsidRDefault="00674EE1" w:rsidP="00674EE1">
      <w:pPr>
        <w:rPr>
          <w:rFonts w:ascii="宋体" w:eastAsia="宋体" w:hAnsi="宋体"/>
          <w:sz w:val="24"/>
          <w:szCs w:val="24"/>
        </w:rPr>
      </w:pPr>
      <w:r>
        <w:rPr>
          <w:noProof/>
        </w:rPr>
        <w:drawing>
          <wp:inline distT="0" distB="0" distL="0" distR="0" wp14:anchorId="767E9FDE" wp14:editId="2F5FA86B">
            <wp:extent cx="5274310" cy="3911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160"/>
                    </a:xfrm>
                    <a:prstGeom prst="rect">
                      <a:avLst/>
                    </a:prstGeom>
                  </pic:spPr>
                </pic:pic>
              </a:graphicData>
            </a:graphic>
          </wp:inline>
        </w:drawing>
      </w:r>
    </w:p>
    <w:p w:rsidR="00364DC0" w:rsidRPr="00364DC0" w:rsidRDefault="00364DC0" w:rsidP="00364DC0">
      <w:pPr>
        <w:pStyle w:val="3"/>
        <w:rPr>
          <w:color w:val="FF0000"/>
        </w:rPr>
      </w:pPr>
      <w:r w:rsidRPr="00364DC0">
        <w:rPr>
          <w:color w:val="FF0000"/>
        </w:rPr>
        <w:tab/>
      </w:r>
      <w:r w:rsidRPr="00364DC0">
        <w:rPr>
          <w:rFonts w:hint="eastAsia"/>
          <w:color w:val="FF0000"/>
        </w:rPr>
        <w:t>还是没有看懂啊，抽象类可以有实现代码的抽象成员？</w:t>
      </w:r>
    </w:p>
    <w:p w:rsidR="0027015C" w:rsidRDefault="003733CA" w:rsidP="00672DFE">
      <w:pPr>
        <w:ind w:firstLine="420"/>
        <w:rPr>
          <w:rFonts w:ascii="宋体" w:eastAsia="宋体" w:hAnsi="宋体"/>
          <w:sz w:val="24"/>
          <w:szCs w:val="24"/>
        </w:rPr>
      </w:pPr>
      <w:r>
        <w:rPr>
          <w:rFonts w:ascii="宋体" w:eastAsia="宋体" w:hAnsi="宋体" w:hint="eastAsia"/>
          <w:sz w:val="24"/>
          <w:szCs w:val="24"/>
        </w:rPr>
        <w:t>暂时理解为，抽象类中可以存在非抽象方法。</w:t>
      </w:r>
    </w:p>
    <w:p w:rsidR="00364DC0" w:rsidRDefault="00FF347F" w:rsidP="00FF347F">
      <w:pPr>
        <w:pStyle w:val="2"/>
      </w:pPr>
      <w:r>
        <w:rPr>
          <w:rFonts w:hint="eastAsia"/>
        </w:rPr>
        <w:t>4.资源</w:t>
      </w:r>
    </w:p>
    <w:p w:rsidR="00364DC0" w:rsidRDefault="00167D09" w:rsidP="00167D09">
      <w:pPr>
        <w:pStyle w:val="3"/>
      </w:pPr>
      <w:r>
        <w:rPr>
          <w:rFonts w:hint="eastAsia"/>
        </w:rPr>
        <w:t>1）后台内存管理</w:t>
      </w:r>
    </w:p>
    <w:p w:rsidR="00364DC0" w:rsidRDefault="00B3708B" w:rsidP="00672DFE">
      <w:pPr>
        <w:ind w:firstLine="420"/>
        <w:rPr>
          <w:rFonts w:ascii="宋体" w:eastAsia="宋体" w:hAnsi="宋体"/>
          <w:sz w:val="24"/>
          <w:szCs w:val="24"/>
        </w:rPr>
      </w:pPr>
      <w:r>
        <w:rPr>
          <w:rFonts w:ascii="宋体" w:eastAsia="宋体" w:hAnsi="宋体" w:hint="eastAsia"/>
          <w:sz w:val="24"/>
          <w:szCs w:val="24"/>
        </w:rPr>
        <w:t>32位处理器上的每个进程都可以使用4GB的内存。</w:t>
      </w:r>
    </w:p>
    <w:p w:rsidR="009004D6" w:rsidRDefault="009E07BF" w:rsidP="00672DFE">
      <w:pPr>
        <w:ind w:firstLine="420"/>
        <w:rPr>
          <w:rFonts w:ascii="宋体" w:eastAsia="宋体" w:hAnsi="宋体"/>
          <w:sz w:val="24"/>
          <w:szCs w:val="24"/>
        </w:rPr>
      </w:pPr>
      <w:r>
        <w:rPr>
          <w:rFonts w:ascii="宋体" w:eastAsia="宋体" w:hAnsi="宋体" w:hint="eastAsia"/>
          <w:sz w:val="24"/>
          <w:szCs w:val="24"/>
        </w:rPr>
        <w:t>栈是向下填充的，即从高内存地址向低内存地址填充。</w:t>
      </w:r>
      <w:r w:rsidR="00251E85">
        <w:rPr>
          <w:rFonts w:ascii="宋体" w:eastAsia="宋体" w:hAnsi="宋体" w:hint="eastAsia"/>
          <w:sz w:val="24"/>
          <w:szCs w:val="24"/>
        </w:rPr>
        <w:t>而堆上的内存是向上分配的。</w:t>
      </w:r>
      <w:r w:rsidR="00B31D8D">
        <w:rPr>
          <w:rFonts w:ascii="宋体" w:eastAsia="宋体" w:hAnsi="宋体" w:hint="eastAsia"/>
          <w:sz w:val="24"/>
          <w:szCs w:val="24"/>
        </w:rPr>
        <w:t>当引用变量超出作用域时，它会从栈中删除，但引用对象的数据仍保存在堆中，</w:t>
      </w:r>
      <w:r w:rsidR="00E96128">
        <w:rPr>
          <w:rFonts w:ascii="宋体" w:eastAsia="宋体" w:hAnsi="宋体" w:hint="eastAsia"/>
          <w:sz w:val="24"/>
          <w:szCs w:val="24"/>
        </w:rPr>
        <w:t>直到程序终止或者被回收。</w:t>
      </w:r>
    </w:p>
    <w:p w:rsidR="009004D6" w:rsidRDefault="00EC4640" w:rsidP="00672DFE">
      <w:pPr>
        <w:ind w:firstLine="420"/>
        <w:rPr>
          <w:rFonts w:ascii="宋体" w:eastAsia="宋体" w:hAnsi="宋体"/>
          <w:sz w:val="24"/>
          <w:szCs w:val="24"/>
        </w:rPr>
      </w:pPr>
      <w:r>
        <w:rPr>
          <w:rFonts w:ascii="宋体" w:eastAsia="宋体" w:hAnsi="宋体" w:hint="eastAsia"/>
          <w:sz w:val="24"/>
          <w:szCs w:val="24"/>
        </w:rPr>
        <w:t>垃圾回收器使用到了托管堆，只要它释放了能释放的所有对象，就会把其他对象移动回堆的端部，再次形成一个连续的内存块</w:t>
      </w:r>
      <w:r w:rsidR="007A2489">
        <w:rPr>
          <w:rFonts w:ascii="宋体" w:eastAsia="宋体" w:hAnsi="宋体" w:hint="eastAsia"/>
          <w:sz w:val="24"/>
          <w:szCs w:val="24"/>
        </w:rPr>
        <w:t>。</w:t>
      </w:r>
      <w:r w:rsidR="002E4F70">
        <w:rPr>
          <w:rFonts w:ascii="宋体" w:eastAsia="宋体" w:hAnsi="宋体" w:hint="eastAsia"/>
          <w:sz w:val="24"/>
          <w:szCs w:val="24"/>
        </w:rPr>
        <w:t>而且在.net下，较大的对象有自己的托管堆，称为大对象堆。</w:t>
      </w:r>
    </w:p>
    <w:p w:rsidR="00B9748F" w:rsidRDefault="00B9748F" w:rsidP="00672DFE">
      <w:pPr>
        <w:ind w:firstLine="420"/>
        <w:rPr>
          <w:rFonts w:ascii="宋体" w:eastAsia="宋体" w:hAnsi="宋体"/>
          <w:sz w:val="24"/>
          <w:szCs w:val="24"/>
        </w:rPr>
      </w:pPr>
      <w:r>
        <w:rPr>
          <w:rFonts w:ascii="宋体" w:eastAsia="宋体" w:hAnsi="宋体" w:hint="eastAsia"/>
          <w:sz w:val="24"/>
          <w:szCs w:val="24"/>
        </w:rPr>
        <w:t>System</w:t>
      </w:r>
      <w:r>
        <w:rPr>
          <w:rFonts w:ascii="宋体" w:eastAsia="宋体" w:hAnsi="宋体"/>
          <w:sz w:val="24"/>
          <w:szCs w:val="24"/>
        </w:rPr>
        <w:t>.</w:t>
      </w:r>
      <w:r>
        <w:rPr>
          <w:rFonts w:ascii="宋体" w:eastAsia="宋体" w:hAnsi="宋体" w:hint="eastAsia"/>
          <w:sz w:val="24"/>
          <w:szCs w:val="24"/>
        </w:rPr>
        <w:t>GC</w:t>
      </w:r>
      <w:r>
        <w:rPr>
          <w:rFonts w:ascii="宋体" w:eastAsia="宋体" w:hAnsi="宋体"/>
          <w:sz w:val="24"/>
          <w:szCs w:val="24"/>
        </w:rPr>
        <w:t>.</w:t>
      </w:r>
      <w:r>
        <w:rPr>
          <w:rFonts w:ascii="宋体" w:eastAsia="宋体" w:hAnsi="宋体" w:hint="eastAsia"/>
          <w:sz w:val="24"/>
          <w:szCs w:val="24"/>
        </w:rPr>
        <w:t>Collect方法可以强迫垃圾回收器运行。</w:t>
      </w:r>
      <w:r w:rsidR="00B55188">
        <w:rPr>
          <w:rFonts w:ascii="宋体" w:eastAsia="宋体" w:hAnsi="宋体" w:hint="eastAsia"/>
          <w:sz w:val="24"/>
          <w:szCs w:val="24"/>
        </w:rPr>
        <w:t>GCSetting</w:t>
      </w:r>
      <w:r w:rsidR="00B55188">
        <w:rPr>
          <w:rFonts w:ascii="宋体" w:eastAsia="宋体" w:hAnsi="宋体"/>
          <w:sz w:val="24"/>
          <w:szCs w:val="24"/>
        </w:rPr>
        <w:t>.</w:t>
      </w:r>
      <w:r w:rsidR="00B55188">
        <w:rPr>
          <w:rFonts w:ascii="宋体" w:eastAsia="宋体" w:hAnsi="宋体" w:hint="eastAsia"/>
          <w:sz w:val="24"/>
          <w:szCs w:val="24"/>
        </w:rPr>
        <w:t>LatencyMode可以控制垃圾回收器进行回收的方式。</w:t>
      </w:r>
    </w:p>
    <w:p w:rsidR="00EC4640" w:rsidRDefault="00D32B6B" w:rsidP="00D32B6B">
      <w:pPr>
        <w:pStyle w:val="3"/>
      </w:pPr>
      <w:r>
        <w:rPr>
          <w:rFonts w:hint="eastAsia"/>
        </w:rPr>
        <w:t>2）非托管资源的处理</w:t>
      </w:r>
    </w:p>
    <w:p w:rsidR="00EC4640" w:rsidRDefault="005D0ED7" w:rsidP="00672DFE">
      <w:pPr>
        <w:ind w:firstLine="420"/>
        <w:rPr>
          <w:rFonts w:ascii="宋体" w:eastAsia="宋体" w:hAnsi="宋体"/>
          <w:sz w:val="24"/>
          <w:szCs w:val="24"/>
        </w:rPr>
      </w:pPr>
      <w:r>
        <w:rPr>
          <w:rFonts w:ascii="宋体" w:eastAsia="宋体" w:hAnsi="宋体" w:hint="eastAsia"/>
          <w:sz w:val="24"/>
          <w:szCs w:val="24"/>
        </w:rPr>
        <w:t>析构函数：C#编译器在编译析构函数时，会隐式</w:t>
      </w:r>
      <w:r w:rsidR="00F47415">
        <w:rPr>
          <w:rFonts w:ascii="宋体" w:eastAsia="宋体" w:hAnsi="宋体" w:hint="eastAsia"/>
          <w:sz w:val="24"/>
          <w:szCs w:val="24"/>
        </w:rPr>
        <w:t>地把析构函数的代码编译为等价于重写Finalize（父类的方法）方法的代码。</w:t>
      </w:r>
    </w:p>
    <w:p w:rsidR="00D77342" w:rsidRDefault="00CD5691" w:rsidP="00672DFE">
      <w:pPr>
        <w:ind w:firstLine="420"/>
        <w:rPr>
          <w:rFonts w:ascii="宋体" w:eastAsia="宋体" w:hAnsi="宋体"/>
          <w:sz w:val="24"/>
          <w:szCs w:val="24"/>
        </w:rPr>
      </w:pPr>
      <w:r>
        <w:rPr>
          <w:rFonts w:ascii="宋体" w:eastAsia="宋体" w:hAnsi="宋体" w:hint="eastAsia"/>
          <w:sz w:val="24"/>
          <w:szCs w:val="24"/>
        </w:rPr>
        <w:t>没有析构函数的对象会在垃圾回收器中的一次处理中从内存中删除，但有析构函数的对象需要两次处理才能销毁。</w:t>
      </w:r>
      <w:r w:rsidR="00EC09CB">
        <w:rPr>
          <w:rFonts w:ascii="宋体" w:eastAsia="宋体" w:hAnsi="宋体" w:hint="eastAsia"/>
          <w:sz w:val="24"/>
          <w:szCs w:val="24"/>
        </w:rPr>
        <w:t>因此在C#中建议使用System</w:t>
      </w:r>
      <w:r w:rsidR="00EC09CB">
        <w:rPr>
          <w:rFonts w:ascii="宋体" w:eastAsia="宋体" w:hAnsi="宋体"/>
          <w:sz w:val="24"/>
          <w:szCs w:val="24"/>
        </w:rPr>
        <w:t>.</w:t>
      </w:r>
      <w:r w:rsidR="00EC09CB">
        <w:rPr>
          <w:rFonts w:ascii="宋体" w:eastAsia="宋体" w:hAnsi="宋体" w:hint="eastAsia"/>
          <w:sz w:val="24"/>
          <w:szCs w:val="24"/>
        </w:rPr>
        <w:t>Idisposable接口替代析构函数。</w:t>
      </w:r>
    </w:p>
    <w:p w:rsidR="00D20000" w:rsidRDefault="00E26FD2" w:rsidP="00672DFE">
      <w:pPr>
        <w:ind w:firstLine="420"/>
        <w:rPr>
          <w:rFonts w:ascii="宋体" w:eastAsia="宋体" w:hAnsi="宋体"/>
          <w:sz w:val="24"/>
          <w:szCs w:val="24"/>
        </w:rPr>
      </w:pPr>
      <w:r>
        <w:rPr>
          <w:rFonts w:ascii="宋体" w:eastAsia="宋体" w:hAnsi="宋体" w:hint="eastAsia"/>
          <w:sz w:val="24"/>
          <w:szCs w:val="24"/>
        </w:rPr>
        <w:t>调用GC</w:t>
      </w:r>
      <w:r>
        <w:rPr>
          <w:rFonts w:ascii="宋体" w:eastAsia="宋体" w:hAnsi="宋体"/>
          <w:sz w:val="24"/>
          <w:szCs w:val="24"/>
        </w:rPr>
        <w:t>.</w:t>
      </w:r>
      <w:r>
        <w:rPr>
          <w:rFonts w:ascii="宋体" w:eastAsia="宋体" w:hAnsi="宋体" w:hint="eastAsia"/>
          <w:sz w:val="24"/>
          <w:szCs w:val="24"/>
        </w:rPr>
        <w:t>SuppressFinalize方法告诉垃圾回收器有一个类不再需要调用其析构函数，意味着垃圾回收器任务这个对象没有析构函数。</w:t>
      </w:r>
    </w:p>
    <w:p w:rsidR="00D20000" w:rsidRDefault="00407168" w:rsidP="00407168">
      <w:pPr>
        <w:pStyle w:val="3"/>
      </w:pPr>
      <w:r>
        <w:rPr>
          <w:rFonts w:hint="eastAsia"/>
        </w:rPr>
        <w:t>3）不安全的代码</w:t>
      </w:r>
    </w:p>
    <w:p w:rsidR="00D20000" w:rsidRDefault="001E4813" w:rsidP="00672DFE">
      <w:pPr>
        <w:ind w:firstLine="420"/>
        <w:rPr>
          <w:rFonts w:ascii="宋体" w:eastAsia="宋体" w:hAnsi="宋体" w:hint="eastAsia"/>
          <w:sz w:val="24"/>
          <w:szCs w:val="24"/>
        </w:rPr>
      </w:pPr>
      <w:r>
        <w:rPr>
          <w:rFonts w:ascii="宋体" w:eastAsia="宋体" w:hAnsi="宋体" w:hint="eastAsia"/>
          <w:sz w:val="24"/>
          <w:szCs w:val="24"/>
        </w:rPr>
        <w:t>用unsafe关键字编写不安全的代码</w:t>
      </w:r>
      <w:r w:rsidR="00BD02B7">
        <w:rPr>
          <w:rFonts w:ascii="宋体" w:eastAsia="宋体" w:hAnsi="宋体" w:hint="eastAsia"/>
          <w:sz w:val="24"/>
          <w:szCs w:val="24"/>
        </w:rPr>
        <w:t>，用于使用指针</w:t>
      </w:r>
      <w:r>
        <w:rPr>
          <w:rFonts w:ascii="宋体" w:eastAsia="宋体" w:hAnsi="宋体" w:hint="eastAsia"/>
          <w:sz w:val="24"/>
          <w:szCs w:val="24"/>
        </w:rPr>
        <w:t>。</w:t>
      </w:r>
    </w:p>
    <w:p w:rsidR="00407168" w:rsidRPr="00A07ECB" w:rsidRDefault="00A07ECB" w:rsidP="00672DFE">
      <w:pPr>
        <w:ind w:firstLine="420"/>
        <w:rPr>
          <w:rFonts w:ascii="宋体" w:eastAsia="宋体" w:hAnsi="宋体" w:hint="eastAsia"/>
          <w:sz w:val="24"/>
          <w:szCs w:val="24"/>
        </w:rPr>
      </w:pPr>
      <w:r>
        <w:rPr>
          <w:rFonts w:ascii="宋体" w:eastAsia="宋体" w:hAnsi="宋体" w:hint="eastAsia"/>
          <w:sz w:val="24"/>
          <w:szCs w:val="24"/>
        </w:rPr>
        <w:t>可以在变量声明前添加</w:t>
      </w:r>
      <w:r w:rsidR="00875A9C">
        <w:rPr>
          <w:rFonts w:ascii="宋体" w:eastAsia="宋体" w:hAnsi="宋体" w:hint="eastAsia"/>
          <w:sz w:val="24"/>
          <w:szCs w:val="24"/>
        </w:rPr>
        <w:t>（仅限全局变量）</w:t>
      </w:r>
      <w:r>
        <w:rPr>
          <w:rFonts w:ascii="宋体" w:eastAsia="宋体" w:hAnsi="宋体" w:hint="eastAsia"/>
          <w:sz w:val="24"/>
          <w:szCs w:val="24"/>
        </w:rPr>
        <w:t>，也可以在类或结构定义前添加，还可以在某段代码前添加并把代码写入其后花括号。</w:t>
      </w:r>
    </w:p>
    <w:p w:rsidR="00407168" w:rsidRDefault="00947419" w:rsidP="00947419">
      <w:pPr>
        <w:pStyle w:val="4"/>
      </w:pPr>
      <w:r>
        <w:rPr>
          <w:rFonts w:hint="eastAsia"/>
        </w:rPr>
        <w:t>指针：</w:t>
      </w:r>
    </w:p>
    <w:p w:rsidR="00407168" w:rsidRDefault="00971B36" w:rsidP="00672DFE">
      <w:pPr>
        <w:ind w:firstLine="420"/>
        <w:rPr>
          <w:rFonts w:ascii="宋体" w:eastAsia="宋体" w:hAnsi="宋体"/>
          <w:sz w:val="24"/>
          <w:szCs w:val="24"/>
        </w:rPr>
      </w:pPr>
      <w:r>
        <w:rPr>
          <w:rFonts w:ascii="宋体" w:eastAsia="宋体" w:hAnsi="宋体" w:hint="eastAsia"/>
          <w:sz w:val="24"/>
          <w:szCs w:val="24"/>
        </w:rPr>
        <w:t>在变量声明时，*表示声明一个指针，就是存储特定类型的变量的地址</w:t>
      </w:r>
    </w:p>
    <w:p w:rsidR="00971B36" w:rsidRDefault="00971B36" w:rsidP="00672DFE">
      <w:pPr>
        <w:ind w:firstLine="420"/>
        <w:rPr>
          <w:rFonts w:ascii="宋体" w:eastAsia="宋体" w:hAnsi="宋体"/>
          <w:sz w:val="24"/>
          <w:szCs w:val="24"/>
        </w:rPr>
      </w:pPr>
      <w:r>
        <w:rPr>
          <w:rFonts w:ascii="宋体" w:eastAsia="宋体" w:hAnsi="宋体" w:hint="eastAsia"/>
          <w:sz w:val="24"/>
          <w:szCs w:val="24"/>
        </w:rPr>
        <w:t>变量声明后，&amp;表示取地址</w:t>
      </w:r>
      <w:r w:rsidR="008B5D8D">
        <w:rPr>
          <w:rFonts w:ascii="宋体" w:eastAsia="宋体" w:hAnsi="宋体" w:hint="eastAsia"/>
          <w:sz w:val="24"/>
          <w:szCs w:val="24"/>
        </w:rPr>
        <w:t>（寻址运算符）</w:t>
      </w:r>
      <w:r>
        <w:rPr>
          <w:rFonts w:ascii="宋体" w:eastAsia="宋体" w:hAnsi="宋体" w:hint="eastAsia"/>
          <w:sz w:val="24"/>
          <w:szCs w:val="24"/>
        </w:rPr>
        <w:t>，*表示获取地址的内容</w:t>
      </w:r>
      <w:r w:rsidR="008B5D8D">
        <w:rPr>
          <w:rFonts w:ascii="宋体" w:eastAsia="宋体" w:hAnsi="宋体" w:hint="eastAsia"/>
          <w:sz w:val="24"/>
          <w:szCs w:val="24"/>
        </w:rPr>
        <w:t>（间接寻址运算符，有时是取消引用运算符）</w:t>
      </w:r>
    </w:p>
    <w:p w:rsidR="00A2424B" w:rsidRDefault="00A2424B" w:rsidP="00672DFE">
      <w:pPr>
        <w:ind w:firstLine="420"/>
        <w:rPr>
          <w:rFonts w:ascii="宋体" w:eastAsia="宋体" w:hAnsi="宋体" w:hint="eastAsia"/>
          <w:sz w:val="24"/>
          <w:szCs w:val="24"/>
        </w:rPr>
      </w:pPr>
      <w:r>
        <w:rPr>
          <w:rFonts w:ascii="宋体" w:eastAsia="宋体" w:hAnsi="宋体" w:hint="eastAsia"/>
          <w:sz w:val="24"/>
          <w:szCs w:val="24"/>
        </w:rPr>
        <w:t>为避免垃圾回收器处理数据类型时出现问题，指针只能声明为非托管类型</w:t>
      </w:r>
      <w:r w:rsidR="00F107E1">
        <w:rPr>
          <w:rFonts w:ascii="宋体" w:eastAsia="宋体" w:hAnsi="宋体" w:hint="eastAsia"/>
          <w:sz w:val="24"/>
          <w:szCs w:val="24"/>
        </w:rPr>
        <w:t>，即指针不能指向任何引用类型</w:t>
      </w:r>
      <w:r>
        <w:rPr>
          <w:rFonts w:ascii="宋体" w:eastAsia="宋体" w:hAnsi="宋体" w:hint="eastAsia"/>
          <w:sz w:val="24"/>
          <w:szCs w:val="24"/>
        </w:rPr>
        <w:t>。</w:t>
      </w:r>
    </w:p>
    <w:p w:rsidR="00A2424B" w:rsidRDefault="00DA3E66" w:rsidP="00672DFE">
      <w:pPr>
        <w:ind w:firstLine="420"/>
        <w:rPr>
          <w:rFonts w:ascii="宋体" w:eastAsia="宋体" w:hAnsi="宋体" w:hint="eastAsia"/>
          <w:sz w:val="24"/>
          <w:szCs w:val="24"/>
        </w:rPr>
      </w:pPr>
      <w:r>
        <w:rPr>
          <w:rFonts w:ascii="宋体" w:eastAsia="宋体" w:hAnsi="宋体" w:hint="eastAsia"/>
          <w:sz w:val="24"/>
          <w:szCs w:val="24"/>
        </w:rPr>
        <w:t>要得到指针指向的地址，只需要做一次强制转换。</w:t>
      </w:r>
    </w:p>
    <w:p w:rsidR="00A2424B" w:rsidRDefault="00EE3123" w:rsidP="00672DFE">
      <w:pPr>
        <w:ind w:firstLine="420"/>
        <w:rPr>
          <w:rFonts w:ascii="宋体" w:eastAsia="宋体" w:hAnsi="宋体" w:hint="eastAsia"/>
          <w:sz w:val="24"/>
          <w:szCs w:val="24"/>
        </w:rPr>
      </w:pPr>
      <w:r>
        <w:rPr>
          <w:rFonts w:ascii="宋体" w:eastAsia="宋体" w:hAnsi="宋体" w:hint="eastAsia"/>
          <w:sz w:val="24"/>
          <w:szCs w:val="24"/>
        </w:rPr>
        <w:t>checked</w:t>
      </w:r>
      <w:r w:rsidR="00AE3694">
        <w:rPr>
          <w:rFonts w:ascii="宋体" w:eastAsia="宋体" w:hAnsi="宋体" w:hint="eastAsia"/>
          <w:sz w:val="24"/>
          <w:szCs w:val="24"/>
        </w:rPr>
        <w:t>关键字不能用于涉及指针的转换。</w:t>
      </w:r>
    </w:p>
    <w:p w:rsidR="00EC4640" w:rsidRDefault="00DE169D" w:rsidP="00672DFE">
      <w:pPr>
        <w:ind w:firstLine="420"/>
        <w:rPr>
          <w:rFonts w:ascii="宋体" w:eastAsia="宋体" w:hAnsi="宋体" w:hint="eastAsia"/>
          <w:sz w:val="24"/>
          <w:szCs w:val="24"/>
        </w:rPr>
      </w:pPr>
      <w:r>
        <w:rPr>
          <w:rFonts w:ascii="宋体" w:eastAsia="宋体" w:hAnsi="宋体" w:hint="eastAsia"/>
          <w:sz w:val="24"/>
          <w:szCs w:val="24"/>
        </w:rPr>
        <w:t>如果要维护一个指针，但不希望指定它指向的数据类型，就可以为指针声明为void：void</w:t>
      </w:r>
      <w:r>
        <w:rPr>
          <w:rFonts w:ascii="宋体" w:eastAsia="宋体" w:hAnsi="宋体"/>
          <w:sz w:val="24"/>
          <w:szCs w:val="24"/>
        </w:rPr>
        <w:t xml:space="preserve">* </w:t>
      </w:r>
      <w:r>
        <w:rPr>
          <w:rFonts w:ascii="宋体" w:eastAsia="宋体" w:hAnsi="宋体" w:hint="eastAsia"/>
          <w:sz w:val="24"/>
          <w:szCs w:val="24"/>
        </w:rPr>
        <w:t>pTest</w:t>
      </w:r>
    </w:p>
    <w:p w:rsidR="009371D4" w:rsidRDefault="00176D22" w:rsidP="00672DFE">
      <w:pPr>
        <w:ind w:firstLine="420"/>
        <w:rPr>
          <w:rFonts w:ascii="宋体" w:eastAsia="宋体" w:hAnsi="宋体"/>
          <w:sz w:val="24"/>
          <w:szCs w:val="24"/>
        </w:rPr>
      </w:pPr>
      <w:r>
        <w:rPr>
          <w:rFonts w:ascii="宋体" w:eastAsia="宋体" w:hAnsi="宋体" w:hint="eastAsia"/>
          <w:sz w:val="24"/>
          <w:szCs w:val="24"/>
        </w:rPr>
        <w:t>我的理解：指针算术的运算时，如加法运算，指针的值是等于原值加上某个数和指针指向的类型所占的字节数的乘积。</w:t>
      </w:r>
    </w:p>
    <w:p w:rsidR="003B4030" w:rsidRDefault="003B4030" w:rsidP="00672DFE">
      <w:pPr>
        <w:ind w:firstLine="420"/>
        <w:rPr>
          <w:rFonts w:ascii="宋体" w:eastAsia="宋体" w:hAnsi="宋体" w:hint="eastAsia"/>
          <w:sz w:val="24"/>
          <w:szCs w:val="24"/>
        </w:rPr>
      </w:pPr>
      <w:r>
        <w:rPr>
          <w:rFonts w:ascii="宋体" w:eastAsia="宋体" w:hAnsi="宋体" w:hint="eastAsia"/>
          <w:sz w:val="24"/>
          <w:szCs w:val="24"/>
        </w:rPr>
        <w:t>sizeof可以得到某个数据类型所占的字节数。</w:t>
      </w:r>
    </w:p>
    <w:p w:rsidR="009371D4" w:rsidRDefault="00967F48" w:rsidP="00672DFE">
      <w:pPr>
        <w:ind w:firstLine="420"/>
        <w:rPr>
          <w:rFonts w:ascii="宋体" w:eastAsia="宋体" w:hAnsi="宋体" w:hint="eastAsia"/>
          <w:sz w:val="24"/>
          <w:szCs w:val="24"/>
        </w:rPr>
      </w:pPr>
      <w:r>
        <w:rPr>
          <w:rFonts w:ascii="宋体" w:eastAsia="宋体" w:hAnsi="宋体" w:hint="eastAsia"/>
          <w:sz w:val="24"/>
          <w:szCs w:val="24"/>
        </w:rPr>
        <w:t>通过指针访问结构的成员，可以</w:t>
      </w:r>
      <w:r w:rsidR="00AA6906">
        <w:rPr>
          <w:rFonts w:ascii="宋体" w:eastAsia="宋体" w:hAnsi="宋体" w:hint="eastAsia"/>
          <w:sz w:val="24"/>
          <w:szCs w:val="24"/>
        </w:rPr>
        <w:t>在指针前加*取到值然后</w:t>
      </w:r>
      <w:r>
        <w:rPr>
          <w:rFonts w:ascii="宋体" w:eastAsia="宋体" w:hAnsi="宋体" w:hint="eastAsia"/>
          <w:sz w:val="24"/>
          <w:szCs w:val="24"/>
        </w:rPr>
        <w:t>直接点出，也可以使用指针成员访问运算符-&gt;</w:t>
      </w:r>
      <w:bookmarkStart w:id="0" w:name="_GoBack"/>
      <w:bookmarkEnd w:id="0"/>
    </w:p>
    <w:p w:rsidR="009371D4" w:rsidRDefault="009371D4" w:rsidP="00672DFE">
      <w:pPr>
        <w:ind w:firstLine="420"/>
        <w:rPr>
          <w:rFonts w:ascii="宋体" w:eastAsia="宋体" w:hAnsi="宋体" w:hint="eastAsia"/>
          <w:sz w:val="24"/>
          <w:szCs w:val="24"/>
        </w:rPr>
      </w:pPr>
    </w:p>
    <w:p w:rsidR="00EC4640" w:rsidRPr="00672DFE" w:rsidRDefault="00EC4640" w:rsidP="00672DFE">
      <w:pPr>
        <w:ind w:firstLine="420"/>
        <w:rPr>
          <w:rFonts w:ascii="宋体" w:eastAsia="宋体" w:hAnsi="宋体"/>
          <w:sz w:val="24"/>
          <w:szCs w:val="24"/>
        </w:rPr>
      </w:pPr>
    </w:p>
    <w:sectPr w:rsidR="00EC4640"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243" w:rsidRDefault="00882243" w:rsidP="003F4B35">
      <w:r>
        <w:separator/>
      </w:r>
    </w:p>
  </w:endnote>
  <w:endnote w:type="continuationSeparator" w:id="0">
    <w:p w:rsidR="00882243" w:rsidRDefault="00882243"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243" w:rsidRDefault="00882243" w:rsidP="003F4B35">
      <w:r>
        <w:separator/>
      </w:r>
    </w:p>
  </w:footnote>
  <w:footnote w:type="continuationSeparator" w:id="0">
    <w:p w:rsidR="00882243" w:rsidRDefault="00882243"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26ABB"/>
    <w:rsid w:val="00031F17"/>
    <w:rsid w:val="00071BAA"/>
    <w:rsid w:val="00074C68"/>
    <w:rsid w:val="000A4526"/>
    <w:rsid w:val="000A56EB"/>
    <w:rsid w:val="000B325B"/>
    <w:rsid w:val="000B478A"/>
    <w:rsid w:val="000B71D1"/>
    <w:rsid w:val="000C42C0"/>
    <w:rsid w:val="000F2677"/>
    <w:rsid w:val="001026C7"/>
    <w:rsid w:val="00113501"/>
    <w:rsid w:val="00114D62"/>
    <w:rsid w:val="0011603A"/>
    <w:rsid w:val="00141DAC"/>
    <w:rsid w:val="00160771"/>
    <w:rsid w:val="001656E3"/>
    <w:rsid w:val="00167D09"/>
    <w:rsid w:val="00176D22"/>
    <w:rsid w:val="001816C7"/>
    <w:rsid w:val="00187171"/>
    <w:rsid w:val="001A0AC7"/>
    <w:rsid w:val="001C6B62"/>
    <w:rsid w:val="001E4813"/>
    <w:rsid w:val="001E6AF8"/>
    <w:rsid w:val="001F0931"/>
    <w:rsid w:val="001F3E6E"/>
    <w:rsid w:val="0020250A"/>
    <w:rsid w:val="00236E2E"/>
    <w:rsid w:val="00251E85"/>
    <w:rsid w:val="0027015C"/>
    <w:rsid w:val="00275872"/>
    <w:rsid w:val="002944A7"/>
    <w:rsid w:val="002C0467"/>
    <w:rsid w:val="002E4F70"/>
    <w:rsid w:val="002F5B2E"/>
    <w:rsid w:val="00302E56"/>
    <w:rsid w:val="00307139"/>
    <w:rsid w:val="00324C02"/>
    <w:rsid w:val="00327CE5"/>
    <w:rsid w:val="00335F7D"/>
    <w:rsid w:val="00343593"/>
    <w:rsid w:val="00345461"/>
    <w:rsid w:val="0036051D"/>
    <w:rsid w:val="00360888"/>
    <w:rsid w:val="00364DC0"/>
    <w:rsid w:val="00371712"/>
    <w:rsid w:val="00371A6A"/>
    <w:rsid w:val="003733CA"/>
    <w:rsid w:val="00377BDA"/>
    <w:rsid w:val="00382833"/>
    <w:rsid w:val="003843EA"/>
    <w:rsid w:val="003850CF"/>
    <w:rsid w:val="0039251E"/>
    <w:rsid w:val="003A0227"/>
    <w:rsid w:val="003A15F7"/>
    <w:rsid w:val="003A6664"/>
    <w:rsid w:val="003B4030"/>
    <w:rsid w:val="003B68C2"/>
    <w:rsid w:val="003C2F22"/>
    <w:rsid w:val="003C4984"/>
    <w:rsid w:val="003D0BB6"/>
    <w:rsid w:val="003E547F"/>
    <w:rsid w:val="003F4B35"/>
    <w:rsid w:val="004045DC"/>
    <w:rsid w:val="00407168"/>
    <w:rsid w:val="00426D7C"/>
    <w:rsid w:val="00441CAE"/>
    <w:rsid w:val="00443F7A"/>
    <w:rsid w:val="0046772D"/>
    <w:rsid w:val="00485839"/>
    <w:rsid w:val="00495A38"/>
    <w:rsid w:val="00495D4D"/>
    <w:rsid w:val="004F2D64"/>
    <w:rsid w:val="005132BD"/>
    <w:rsid w:val="005447EA"/>
    <w:rsid w:val="005469EC"/>
    <w:rsid w:val="0055117A"/>
    <w:rsid w:val="00554546"/>
    <w:rsid w:val="005712B8"/>
    <w:rsid w:val="00574087"/>
    <w:rsid w:val="0059665B"/>
    <w:rsid w:val="005B08C8"/>
    <w:rsid w:val="005B442D"/>
    <w:rsid w:val="005C542B"/>
    <w:rsid w:val="005D0E51"/>
    <w:rsid w:val="005D0ED7"/>
    <w:rsid w:val="005D22FC"/>
    <w:rsid w:val="005F337F"/>
    <w:rsid w:val="005F37A3"/>
    <w:rsid w:val="00606334"/>
    <w:rsid w:val="00623555"/>
    <w:rsid w:val="006245F4"/>
    <w:rsid w:val="0064150A"/>
    <w:rsid w:val="006438E3"/>
    <w:rsid w:val="00651EBC"/>
    <w:rsid w:val="00672DFE"/>
    <w:rsid w:val="00674EE1"/>
    <w:rsid w:val="006A125D"/>
    <w:rsid w:val="006D1B89"/>
    <w:rsid w:val="00702085"/>
    <w:rsid w:val="0070231D"/>
    <w:rsid w:val="00716776"/>
    <w:rsid w:val="00733740"/>
    <w:rsid w:val="007400B8"/>
    <w:rsid w:val="007818BD"/>
    <w:rsid w:val="007845AF"/>
    <w:rsid w:val="00790D2A"/>
    <w:rsid w:val="007A2489"/>
    <w:rsid w:val="007A71DB"/>
    <w:rsid w:val="007B6F2B"/>
    <w:rsid w:val="007D1AB8"/>
    <w:rsid w:val="00803E77"/>
    <w:rsid w:val="0081093B"/>
    <w:rsid w:val="008254D2"/>
    <w:rsid w:val="0084380F"/>
    <w:rsid w:val="0085767C"/>
    <w:rsid w:val="00866B9E"/>
    <w:rsid w:val="008720CA"/>
    <w:rsid w:val="00875A9C"/>
    <w:rsid w:val="00877939"/>
    <w:rsid w:val="00882243"/>
    <w:rsid w:val="00886DD4"/>
    <w:rsid w:val="008927CD"/>
    <w:rsid w:val="008A1992"/>
    <w:rsid w:val="008A63D3"/>
    <w:rsid w:val="008B16DD"/>
    <w:rsid w:val="008B4516"/>
    <w:rsid w:val="008B4C00"/>
    <w:rsid w:val="008B5D8D"/>
    <w:rsid w:val="008C2FD9"/>
    <w:rsid w:val="008D6F42"/>
    <w:rsid w:val="009004D6"/>
    <w:rsid w:val="0090632F"/>
    <w:rsid w:val="00906C99"/>
    <w:rsid w:val="00907A1A"/>
    <w:rsid w:val="009158CE"/>
    <w:rsid w:val="009247B0"/>
    <w:rsid w:val="00934815"/>
    <w:rsid w:val="009371D4"/>
    <w:rsid w:val="00945179"/>
    <w:rsid w:val="00947419"/>
    <w:rsid w:val="00967F48"/>
    <w:rsid w:val="00971B36"/>
    <w:rsid w:val="00985FC3"/>
    <w:rsid w:val="00995D2D"/>
    <w:rsid w:val="009A6289"/>
    <w:rsid w:val="009C0CDB"/>
    <w:rsid w:val="009E07BF"/>
    <w:rsid w:val="009E73E9"/>
    <w:rsid w:val="00A03BF5"/>
    <w:rsid w:val="00A07ECB"/>
    <w:rsid w:val="00A2424B"/>
    <w:rsid w:val="00A24334"/>
    <w:rsid w:val="00A5159B"/>
    <w:rsid w:val="00A667B2"/>
    <w:rsid w:val="00A73E26"/>
    <w:rsid w:val="00AA6906"/>
    <w:rsid w:val="00AB11DD"/>
    <w:rsid w:val="00AC2330"/>
    <w:rsid w:val="00AD7EFA"/>
    <w:rsid w:val="00AE286F"/>
    <w:rsid w:val="00AE3694"/>
    <w:rsid w:val="00AE4E59"/>
    <w:rsid w:val="00AF41A1"/>
    <w:rsid w:val="00AF674D"/>
    <w:rsid w:val="00AF76B3"/>
    <w:rsid w:val="00B25DED"/>
    <w:rsid w:val="00B31D8D"/>
    <w:rsid w:val="00B33E24"/>
    <w:rsid w:val="00B3708B"/>
    <w:rsid w:val="00B55188"/>
    <w:rsid w:val="00B7166F"/>
    <w:rsid w:val="00B83B90"/>
    <w:rsid w:val="00B9748F"/>
    <w:rsid w:val="00BD02B7"/>
    <w:rsid w:val="00BE38C6"/>
    <w:rsid w:val="00BE6AE9"/>
    <w:rsid w:val="00C0006A"/>
    <w:rsid w:val="00C224C6"/>
    <w:rsid w:val="00C30067"/>
    <w:rsid w:val="00C37572"/>
    <w:rsid w:val="00C9368A"/>
    <w:rsid w:val="00CA206C"/>
    <w:rsid w:val="00CA22D9"/>
    <w:rsid w:val="00CA688B"/>
    <w:rsid w:val="00CB4AB0"/>
    <w:rsid w:val="00CC1738"/>
    <w:rsid w:val="00CD0882"/>
    <w:rsid w:val="00CD5691"/>
    <w:rsid w:val="00CE0583"/>
    <w:rsid w:val="00CE3AC3"/>
    <w:rsid w:val="00CE3E0A"/>
    <w:rsid w:val="00CE4E7B"/>
    <w:rsid w:val="00CE752A"/>
    <w:rsid w:val="00D002F5"/>
    <w:rsid w:val="00D005DA"/>
    <w:rsid w:val="00D043CE"/>
    <w:rsid w:val="00D20000"/>
    <w:rsid w:val="00D301F6"/>
    <w:rsid w:val="00D32B6B"/>
    <w:rsid w:val="00D35846"/>
    <w:rsid w:val="00D50C26"/>
    <w:rsid w:val="00D643F8"/>
    <w:rsid w:val="00D77342"/>
    <w:rsid w:val="00D875D8"/>
    <w:rsid w:val="00DA3E66"/>
    <w:rsid w:val="00DA556A"/>
    <w:rsid w:val="00DB5192"/>
    <w:rsid w:val="00DD2BB7"/>
    <w:rsid w:val="00DE169D"/>
    <w:rsid w:val="00DE291C"/>
    <w:rsid w:val="00DF226B"/>
    <w:rsid w:val="00E16FB1"/>
    <w:rsid w:val="00E26FD2"/>
    <w:rsid w:val="00E27489"/>
    <w:rsid w:val="00E531C1"/>
    <w:rsid w:val="00E64ECB"/>
    <w:rsid w:val="00E6613A"/>
    <w:rsid w:val="00E85722"/>
    <w:rsid w:val="00E957F6"/>
    <w:rsid w:val="00E96128"/>
    <w:rsid w:val="00EA04FC"/>
    <w:rsid w:val="00EA6710"/>
    <w:rsid w:val="00EB5025"/>
    <w:rsid w:val="00EC09CB"/>
    <w:rsid w:val="00EC4640"/>
    <w:rsid w:val="00EC56B1"/>
    <w:rsid w:val="00ED44C4"/>
    <w:rsid w:val="00EE3123"/>
    <w:rsid w:val="00F107E1"/>
    <w:rsid w:val="00F133C4"/>
    <w:rsid w:val="00F24D63"/>
    <w:rsid w:val="00F45253"/>
    <w:rsid w:val="00F47415"/>
    <w:rsid w:val="00F55DA0"/>
    <w:rsid w:val="00F646D6"/>
    <w:rsid w:val="00F71381"/>
    <w:rsid w:val="00FC43DC"/>
    <w:rsid w:val="00FC4E92"/>
    <w:rsid w:val="00FC6F5C"/>
    <w:rsid w:val="00FD246F"/>
    <w:rsid w:val="00FF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A95130"/>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10</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229</cp:revision>
  <dcterms:created xsi:type="dcterms:W3CDTF">2018-03-02T06:20:00Z</dcterms:created>
  <dcterms:modified xsi:type="dcterms:W3CDTF">2018-03-21T10:22:00Z</dcterms:modified>
</cp:coreProperties>
</file>