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Product/Service Description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Product Context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This product is the second of the 3-part Robotics Triathlon. This product is self-contained and independent of the other parts of the Triathlon. All that is needed is the Sphero Edu application as well as the Sphero robot.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User Characteristics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Team members- Students, two years of coding experience, beginner knowledge of Sphero programming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Assumptions  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The classroom (HH-208) is available for students when necessary for testing purposes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Team members have non-conflicting schedules and can meet up before the deadline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The Sphero robot is provided by Professor Eckert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Sphero robot is functional as well as the application used for programming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Laptops and phones used for programming are available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Constraints 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Team members are only able to meet up at specific times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Parts of the tape course are missing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Tiles on the ground of the classroom are uneven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HH-208 is not always available/shared with other groups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Quick deadlines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Dependencies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Testing must occur in HH-208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Requirements table and algorithm must be completed before coding can begin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Sphero robot must be placed on blue-tape figure 8 track and must complete the course 5 times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Sphero Edu application must be used to program robot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