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Юридическая справка — Orbit Connect</w:t>
      </w:r>
    </w:p>
    <w:p>
      <w:r>
        <w:br/>
        <w:t xml:space="preserve">Настоящим подтверждается, что Telegram-бот «Orbit Connect»: </w:t>
        <w:br/>
        <w:t>- Не является VPN-сервисом в юридическом или техническом смысле;</w:t>
        <w:br/>
        <w:t>- Не предоставляет доступ к запрещённым ресурсам;</w:t>
        <w:br/>
        <w:t>- Не собирает, не хранит и не передаёт персональные данные пользователей;</w:t>
        <w:br/>
        <w:t>- Не ведёт логи активности или интернет-трафика;</w:t>
        <w:br/>
        <w:t>- Не принимает оплату напрямую — используется только внутренняя система Telegram Stars;</w:t>
        <w:br/>
        <w:t>- Не является средством массовой информации или оператором связи.</w:t>
        <w:br/>
        <w:br/>
        <w:t>Сервис предоставляется частным лицом. Использование осуществляется добровольно и на собственный риск пользователя.</w:t>
        <w:br/>
        <w:br/>
        <w:t>Документы, подтверждающие политику:</w:t>
        <w:br/>
        <w:t>- privacy.html — Политика конфиденциальности</w:t>
        <w:br/>
        <w:t>- terms.html — Пользовательское соглашение</w:t>
        <w:br/>
        <w:br/>
        <w:t>Контакт для связи: orbitconnect@proton.me</w:t>
        <w:br/>
        <w:t>Дата составления: 6 октября 2025 г.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