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485D0" w14:textId="26C040B8" w:rsidR="007862AE" w:rsidRDefault="007862AE" w:rsidP="007862AE">
      <w:pPr>
        <w:pStyle w:val="Heading1"/>
      </w:pPr>
      <w:r>
        <w:t>Current Deposit</w:t>
      </w:r>
    </w:p>
    <w:p w14:paraId="13027EEA" w14:textId="4C3961B3" w:rsidR="007862AE" w:rsidRDefault="007862AE" w:rsidP="007862AE">
      <w:pPr>
        <w:pStyle w:val="Heading2"/>
        <w:numPr>
          <w:ilvl w:val="0"/>
          <w:numId w:val="2"/>
        </w:numPr>
      </w:pPr>
      <w:r>
        <w:t>Regular Current</w:t>
      </w:r>
    </w:p>
    <w:p w14:paraId="73B7F990" w14:textId="781BBBD6" w:rsidR="007862AE" w:rsidRDefault="007862AE">
      <w:r w:rsidRPr="007862AE">
        <w:t xml:space="preserve">With the option to use checks, the Current Deposit </w:t>
      </w:r>
      <w:proofErr w:type="gramStart"/>
      <w:r w:rsidRPr="007862AE">
        <w:t>is  very</w:t>
      </w:r>
      <w:proofErr w:type="gramEnd"/>
      <w:r w:rsidRPr="007862AE">
        <w:t xml:space="preserve"> practical for entrepreneurs, businesses, and institutions that make daily deposits and withdrawals.</w:t>
      </w:r>
    </w:p>
    <w:p w14:paraId="1C8A2D6B" w14:textId="77777777" w:rsidR="007862AE" w:rsidRDefault="007862AE"/>
    <w:p w14:paraId="6B529AFC" w14:textId="77777777" w:rsidR="007862AE" w:rsidRPr="007862AE" w:rsidRDefault="007862AE" w:rsidP="007862AE">
      <w:pPr>
        <w:pStyle w:val="Heading2"/>
        <w:numPr>
          <w:ilvl w:val="0"/>
          <w:numId w:val="2"/>
        </w:numPr>
      </w:pPr>
      <w:r w:rsidRPr="007862AE">
        <w:t>Foreign Currency Account</w:t>
      </w:r>
    </w:p>
    <w:p w14:paraId="5B10A7BC" w14:textId="77777777" w:rsidR="007862AE" w:rsidRPr="007862AE" w:rsidRDefault="007862AE" w:rsidP="007862AE">
      <w:r w:rsidRPr="007862AE">
        <w:t>The individuals that get their income in foreign currency, companies, and organizations engaged in various foreign currency transactions can open and withdraw in USD, EURO, SGD, THB, CNY currencies starting from a minimum withdrawal amount of (100) in denomination.</w:t>
      </w:r>
    </w:p>
    <w:p w14:paraId="28FFD09C" w14:textId="77777777" w:rsidR="007862AE" w:rsidRPr="007862AE" w:rsidRDefault="007862AE" w:rsidP="007862AE">
      <w:pPr>
        <w:rPr>
          <w:b/>
          <w:bCs/>
        </w:rPr>
      </w:pPr>
      <w:r w:rsidRPr="007862AE">
        <w:rPr>
          <w:b/>
          <w:bCs/>
        </w:rPr>
        <w:t>Features</w:t>
      </w:r>
    </w:p>
    <w:p w14:paraId="10003270" w14:textId="5775CA59" w:rsidR="007862AE" w:rsidRPr="007862AE" w:rsidRDefault="007862AE" w:rsidP="007862AE">
      <w:r w:rsidRPr="007862AE">
        <w:t>Available currency at A bank: USD, EURO, SGD, THB, YUAN</w:t>
      </w:r>
    </w:p>
    <w:p w14:paraId="729B9E85" w14:textId="77777777" w:rsidR="007862AE" w:rsidRPr="007862AE" w:rsidRDefault="007862AE" w:rsidP="007862AE">
      <w:pPr>
        <w:pStyle w:val="ListParagraph"/>
        <w:numPr>
          <w:ilvl w:val="0"/>
          <w:numId w:val="1"/>
        </w:numPr>
      </w:pPr>
      <w:r w:rsidRPr="007862AE">
        <w:t>Cheque</w:t>
      </w:r>
    </w:p>
    <w:p w14:paraId="571D381F" w14:textId="77777777" w:rsidR="007862AE" w:rsidRPr="007862AE" w:rsidRDefault="007862AE" w:rsidP="007862AE">
      <w:pPr>
        <w:pStyle w:val="ListParagraph"/>
      </w:pPr>
      <w:r w:rsidRPr="007862AE">
        <w:t>Cheque Available</w:t>
      </w:r>
    </w:p>
    <w:p w14:paraId="16FED501" w14:textId="53FFE625" w:rsidR="007862AE" w:rsidRPr="007862AE" w:rsidRDefault="007862AE" w:rsidP="007862AE">
      <w:pPr>
        <w:pStyle w:val="ListParagraph"/>
      </w:pPr>
    </w:p>
    <w:p w14:paraId="493E55BD" w14:textId="77777777" w:rsidR="007862AE" w:rsidRPr="007862AE" w:rsidRDefault="007862AE" w:rsidP="007862AE">
      <w:pPr>
        <w:pStyle w:val="ListParagraph"/>
        <w:numPr>
          <w:ilvl w:val="0"/>
          <w:numId w:val="1"/>
        </w:numPr>
      </w:pPr>
      <w:r w:rsidRPr="007862AE">
        <w:t>Initial Deposit</w:t>
      </w:r>
    </w:p>
    <w:p w14:paraId="776C0D59" w14:textId="77777777" w:rsidR="007862AE" w:rsidRPr="007862AE" w:rsidRDefault="007862AE" w:rsidP="007862AE">
      <w:pPr>
        <w:pStyle w:val="ListParagraph"/>
      </w:pPr>
      <w:r w:rsidRPr="007862AE">
        <w:t>100</w:t>
      </w:r>
    </w:p>
    <w:p w14:paraId="0748F96F" w14:textId="4091995D" w:rsidR="007862AE" w:rsidRPr="007862AE" w:rsidRDefault="007862AE" w:rsidP="007862AE">
      <w:pPr>
        <w:pStyle w:val="ListParagraph"/>
      </w:pPr>
    </w:p>
    <w:p w14:paraId="1595D298" w14:textId="77777777" w:rsidR="007862AE" w:rsidRPr="007862AE" w:rsidRDefault="007862AE" w:rsidP="007862AE">
      <w:pPr>
        <w:pStyle w:val="ListParagraph"/>
        <w:numPr>
          <w:ilvl w:val="0"/>
          <w:numId w:val="1"/>
        </w:numPr>
      </w:pPr>
      <w:r w:rsidRPr="007862AE">
        <w:t>Minimum Balance</w:t>
      </w:r>
    </w:p>
    <w:p w14:paraId="2FBCDEB2" w14:textId="77777777" w:rsidR="007862AE" w:rsidRPr="007862AE" w:rsidRDefault="007862AE" w:rsidP="007862AE">
      <w:pPr>
        <w:pStyle w:val="ListParagraph"/>
      </w:pPr>
      <w:r w:rsidRPr="007862AE">
        <w:t xml:space="preserve">USD, EURO &amp; </w:t>
      </w:r>
      <w:proofErr w:type="gramStart"/>
      <w:r w:rsidRPr="007862AE">
        <w:t>SGD :</w:t>
      </w:r>
      <w:proofErr w:type="gramEnd"/>
      <w:r w:rsidRPr="007862AE">
        <w:t xml:space="preserve"> Minimum 10</w:t>
      </w:r>
      <w:r w:rsidRPr="007862AE">
        <w:br/>
        <w:t xml:space="preserve">THB &amp; </w:t>
      </w:r>
      <w:proofErr w:type="gramStart"/>
      <w:r w:rsidRPr="007862AE">
        <w:t>CNY :</w:t>
      </w:r>
      <w:proofErr w:type="gramEnd"/>
      <w:r w:rsidRPr="007862AE">
        <w:t xml:space="preserve"> Minimum 100</w:t>
      </w:r>
    </w:p>
    <w:p w14:paraId="3B5618E5" w14:textId="77777777" w:rsidR="007862AE" w:rsidRDefault="007862AE"/>
    <w:sectPr w:rsidR="00786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6E40"/>
    <w:multiLevelType w:val="hybridMultilevel"/>
    <w:tmpl w:val="BFDA8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6A0AEE"/>
    <w:multiLevelType w:val="hybridMultilevel"/>
    <w:tmpl w:val="A7AE4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8130214">
    <w:abstractNumId w:val="0"/>
  </w:num>
  <w:num w:numId="2" w16cid:durableId="1127892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AE"/>
    <w:rsid w:val="00101961"/>
    <w:rsid w:val="007862A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6F2EB"/>
  <w15:chartTrackingRefBased/>
  <w15:docId w15:val="{DD8F265D-A245-44C0-BD32-D07BCAB5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6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6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2AE"/>
    <w:rPr>
      <w:rFonts w:eastAsiaTheme="majorEastAsia" w:cstheme="majorBidi"/>
      <w:color w:val="272727" w:themeColor="text1" w:themeTint="D8"/>
    </w:rPr>
  </w:style>
  <w:style w:type="paragraph" w:styleId="Title">
    <w:name w:val="Title"/>
    <w:basedOn w:val="Normal"/>
    <w:next w:val="Normal"/>
    <w:link w:val="TitleChar"/>
    <w:uiPriority w:val="10"/>
    <w:qFormat/>
    <w:rsid w:val="00786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2AE"/>
    <w:pPr>
      <w:spacing w:before="160"/>
      <w:jc w:val="center"/>
    </w:pPr>
    <w:rPr>
      <w:i/>
      <w:iCs/>
      <w:color w:val="404040" w:themeColor="text1" w:themeTint="BF"/>
    </w:rPr>
  </w:style>
  <w:style w:type="character" w:customStyle="1" w:styleId="QuoteChar">
    <w:name w:val="Quote Char"/>
    <w:basedOn w:val="DefaultParagraphFont"/>
    <w:link w:val="Quote"/>
    <w:uiPriority w:val="29"/>
    <w:rsid w:val="007862AE"/>
    <w:rPr>
      <w:i/>
      <w:iCs/>
      <w:color w:val="404040" w:themeColor="text1" w:themeTint="BF"/>
    </w:rPr>
  </w:style>
  <w:style w:type="paragraph" w:styleId="ListParagraph">
    <w:name w:val="List Paragraph"/>
    <w:basedOn w:val="Normal"/>
    <w:uiPriority w:val="34"/>
    <w:qFormat/>
    <w:rsid w:val="007862AE"/>
    <w:pPr>
      <w:ind w:left="720"/>
      <w:contextualSpacing/>
    </w:pPr>
  </w:style>
  <w:style w:type="character" w:styleId="IntenseEmphasis">
    <w:name w:val="Intense Emphasis"/>
    <w:basedOn w:val="DefaultParagraphFont"/>
    <w:uiPriority w:val="21"/>
    <w:qFormat/>
    <w:rsid w:val="007862AE"/>
    <w:rPr>
      <w:i/>
      <w:iCs/>
      <w:color w:val="0F4761" w:themeColor="accent1" w:themeShade="BF"/>
    </w:rPr>
  </w:style>
  <w:style w:type="paragraph" w:styleId="IntenseQuote">
    <w:name w:val="Intense Quote"/>
    <w:basedOn w:val="Normal"/>
    <w:next w:val="Normal"/>
    <w:link w:val="IntenseQuoteChar"/>
    <w:uiPriority w:val="30"/>
    <w:qFormat/>
    <w:rsid w:val="00786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2AE"/>
    <w:rPr>
      <w:i/>
      <w:iCs/>
      <w:color w:val="0F4761" w:themeColor="accent1" w:themeShade="BF"/>
    </w:rPr>
  </w:style>
  <w:style w:type="character" w:styleId="IntenseReference">
    <w:name w:val="Intense Reference"/>
    <w:basedOn w:val="DefaultParagraphFont"/>
    <w:uiPriority w:val="32"/>
    <w:qFormat/>
    <w:rsid w:val="007862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99</Words>
  <Characters>566</Characters>
  <Application>Microsoft Office Word</Application>
  <DocSecurity>0</DocSecurity>
  <Lines>4</Lines>
  <Paragraphs>1</Paragraphs>
  <ScaleCrop>false</ScaleCrop>
  <Company/>
  <LinksUpToDate>false</LinksUpToDate>
  <CharactersWithSpaces>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2026-06-25T07:34:00Z</dcterms:created>
  <dcterms:modified xsi:type="dcterms:W3CDTF">2026-06-25T07:39:00Z</dcterms:modified>
</cp:coreProperties>
</file>