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B0E5" w14:textId="34A88B6F" w:rsidR="009D3835" w:rsidRDefault="009D3835" w:rsidP="009D3835">
      <w:pPr>
        <w:pStyle w:val="Heading1"/>
      </w:pPr>
      <w:r>
        <w:t>Current Deposit</w:t>
      </w:r>
    </w:p>
    <w:p w14:paraId="4FC0DBF7" w14:textId="53B76821" w:rsidR="009D3835" w:rsidRDefault="009D3835" w:rsidP="009D3835">
      <w:pPr>
        <w:pStyle w:val="Heading2"/>
        <w:numPr>
          <w:ilvl w:val="0"/>
          <w:numId w:val="4"/>
        </w:numPr>
      </w:pPr>
      <w:r>
        <w:t>Regular Current Account</w:t>
      </w:r>
    </w:p>
    <w:p w14:paraId="776BE095" w14:textId="77777777" w:rsidR="009D3835" w:rsidRPr="009D3835" w:rsidRDefault="009D3835" w:rsidP="009D3835">
      <w:r w:rsidRPr="009D3835">
        <w:t xml:space="preserve">The simple current account that provides your business with an accurate record of transactions. It allows your business the flexibility to carry out </w:t>
      </w:r>
      <w:proofErr w:type="gramStart"/>
      <w:r w:rsidRPr="009D3835">
        <w:t>a large number of</w:t>
      </w:r>
      <w:proofErr w:type="gramEnd"/>
      <w:r w:rsidRPr="009D3835">
        <w:t xml:space="preserve"> transactions while offering services built specifically for business needs.</w:t>
      </w:r>
    </w:p>
    <w:p w14:paraId="00939983" w14:textId="274828E9" w:rsidR="009D3835" w:rsidRPr="009D3835" w:rsidRDefault="009D3835" w:rsidP="009D3835"/>
    <w:p w14:paraId="53E5AFA0" w14:textId="5EEC38B4" w:rsidR="009D3835" w:rsidRPr="009D3835" w:rsidRDefault="009D3835" w:rsidP="009D3835">
      <w:pPr>
        <w:pStyle w:val="ListParagraph"/>
        <w:numPr>
          <w:ilvl w:val="0"/>
          <w:numId w:val="5"/>
        </w:numPr>
      </w:pPr>
      <w:r w:rsidRPr="009D3835">
        <w:t>Initial deposit requires MMK 10,000 for minimum.</w:t>
      </w:r>
    </w:p>
    <w:p w14:paraId="73AFA968" w14:textId="2E582C79" w:rsidR="009D3835" w:rsidRPr="009D3835" w:rsidRDefault="009D3835" w:rsidP="009D3835">
      <w:pPr>
        <w:pStyle w:val="ListParagraph"/>
        <w:numPr>
          <w:ilvl w:val="0"/>
          <w:numId w:val="5"/>
        </w:numPr>
      </w:pPr>
      <w:r w:rsidRPr="009D3835">
        <w:t>Enabling Interbank payments and SWIFT Telegraphic transfer.</w:t>
      </w:r>
    </w:p>
    <w:p w14:paraId="4AEB2F54" w14:textId="106F1A9D" w:rsidR="009D3835" w:rsidRPr="009D3835" w:rsidRDefault="009D3835" w:rsidP="009D3835">
      <w:pPr>
        <w:pStyle w:val="ListParagraph"/>
        <w:numPr>
          <w:ilvl w:val="0"/>
          <w:numId w:val="5"/>
        </w:numPr>
      </w:pPr>
      <w:r w:rsidRPr="009D3835">
        <w:t>Manage payroll and supplier payments via online banking or cheque.</w:t>
      </w:r>
    </w:p>
    <w:p w14:paraId="3B839843" w14:textId="77777777" w:rsidR="009D3835" w:rsidRPr="009D3835" w:rsidRDefault="009D3835" w:rsidP="009D3835">
      <w:pPr>
        <w:pStyle w:val="ListParagraph"/>
        <w:numPr>
          <w:ilvl w:val="0"/>
          <w:numId w:val="5"/>
        </w:numPr>
      </w:pPr>
      <w:r w:rsidRPr="009D3835">
        <w:t>No annual or monthly maintenance fee.</w:t>
      </w:r>
    </w:p>
    <w:p w14:paraId="02E73A97" w14:textId="77777777" w:rsidR="009D3835" w:rsidRDefault="009D3835" w:rsidP="009D3835">
      <w:pPr>
        <w:rPr>
          <w:b/>
          <w:bCs/>
        </w:rPr>
      </w:pPr>
    </w:p>
    <w:p w14:paraId="1EB345D2" w14:textId="16562C1E" w:rsidR="009D3835" w:rsidRPr="009D3835" w:rsidRDefault="009D3835" w:rsidP="009D3835">
      <w:pPr>
        <w:rPr>
          <w:b/>
          <w:bCs/>
        </w:rPr>
      </w:pPr>
      <w:r w:rsidRPr="009D3835">
        <w:rPr>
          <w:b/>
          <w:bCs/>
        </w:rPr>
        <w:t>The Benefits</w:t>
      </w:r>
    </w:p>
    <w:p w14:paraId="7AB6E0F0" w14:textId="785E5256" w:rsidR="009D3835" w:rsidRPr="009D3835" w:rsidRDefault="009D3835" w:rsidP="009D3835">
      <w:pPr>
        <w:pStyle w:val="ListParagraph"/>
        <w:numPr>
          <w:ilvl w:val="0"/>
          <w:numId w:val="6"/>
        </w:numPr>
      </w:pPr>
      <w:r w:rsidRPr="009D3835">
        <w:t xml:space="preserve">Convenient payments to </w:t>
      </w:r>
      <w:proofErr w:type="gramStart"/>
      <w:r w:rsidRPr="009D3835">
        <w:t>supplier</w:t>
      </w:r>
      <w:proofErr w:type="gramEnd"/>
      <w:r w:rsidRPr="009D3835">
        <w:t xml:space="preserve"> and other </w:t>
      </w:r>
      <w:proofErr w:type="gramStart"/>
      <w:r w:rsidRPr="009D3835">
        <w:t>business</w:t>
      </w:r>
      <w:proofErr w:type="gramEnd"/>
      <w:r w:rsidRPr="009D3835">
        <w:t xml:space="preserve"> using </w:t>
      </w:r>
      <w:proofErr w:type="gramStart"/>
      <w:r w:rsidRPr="009D3835">
        <w:t>cheque</w:t>
      </w:r>
      <w:proofErr w:type="gramEnd"/>
    </w:p>
    <w:p w14:paraId="3C49374D" w14:textId="7886A8C0" w:rsidR="009D3835" w:rsidRPr="009D3835" w:rsidRDefault="009D3835" w:rsidP="009D3835">
      <w:pPr>
        <w:pStyle w:val="ListParagraph"/>
        <w:numPr>
          <w:ilvl w:val="0"/>
          <w:numId w:val="6"/>
        </w:numPr>
      </w:pPr>
      <w:r w:rsidRPr="009D3835">
        <w:t>Seamless transfers across accounts with ease and speed</w:t>
      </w:r>
    </w:p>
    <w:p w14:paraId="5FDB5E49" w14:textId="77777777" w:rsidR="009D3835" w:rsidRPr="009D3835" w:rsidRDefault="009D3835" w:rsidP="009D3835">
      <w:pPr>
        <w:pStyle w:val="ListParagraph"/>
        <w:numPr>
          <w:ilvl w:val="0"/>
          <w:numId w:val="6"/>
        </w:numPr>
      </w:pPr>
      <w:r w:rsidRPr="009D3835">
        <w:t>Provides batch transfer for both payroll and supplier payments through online banking</w:t>
      </w:r>
    </w:p>
    <w:p w14:paraId="5165687A" w14:textId="77777777" w:rsidR="009D3835" w:rsidRDefault="009D3835"/>
    <w:p w14:paraId="7B0A426D" w14:textId="7B7E3B37" w:rsidR="009D3835" w:rsidRDefault="009D3835" w:rsidP="009D3835">
      <w:pPr>
        <w:pStyle w:val="Heading2"/>
        <w:numPr>
          <w:ilvl w:val="0"/>
          <w:numId w:val="4"/>
        </w:numPr>
      </w:pPr>
      <w:r>
        <w:t>New Business Current Account</w:t>
      </w:r>
    </w:p>
    <w:p w14:paraId="7BB8D0FA" w14:textId="0F9BD4B8" w:rsidR="009D3835" w:rsidRPr="009D3835" w:rsidRDefault="009D3835" w:rsidP="009D3835">
      <w:r w:rsidRPr="009D3835">
        <w:t xml:space="preserve">Designed for businesses which require </w:t>
      </w:r>
      <w:proofErr w:type="gramStart"/>
      <w:r w:rsidRPr="009D3835">
        <w:t>to transact</w:t>
      </w:r>
      <w:proofErr w:type="gramEnd"/>
      <w:r w:rsidRPr="009D3835">
        <w:t xml:space="preserve"> frequently and able to link with New Business Call Account.</w:t>
      </w:r>
    </w:p>
    <w:p w14:paraId="6CD393C2" w14:textId="77777777" w:rsidR="009D3835" w:rsidRDefault="009D3835" w:rsidP="009D3835"/>
    <w:p w14:paraId="40703AA6" w14:textId="683C4FF0" w:rsidR="009D3835" w:rsidRPr="009D3835" w:rsidRDefault="009D3835" w:rsidP="009D3835">
      <w:pPr>
        <w:pStyle w:val="ListParagraph"/>
        <w:numPr>
          <w:ilvl w:val="0"/>
          <w:numId w:val="7"/>
        </w:numPr>
      </w:pPr>
      <w:r w:rsidRPr="009D3835">
        <w:t>Initial cash deposit requires MMK 10,000 for minimum.</w:t>
      </w:r>
    </w:p>
    <w:p w14:paraId="4C076575" w14:textId="36A799FF" w:rsidR="009D3835" w:rsidRPr="009D3835" w:rsidRDefault="009D3835" w:rsidP="009D3835">
      <w:pPr>
        <w:pStyle w:val="ListParagraph"/>
        <w:numPr>
          <w:ilvl w:val="0"/>
          <w:numId w:val="7"/>
        </w:numPr>
      </w:pPr>
      <w:r w:rsidRPr="009D3835">
        <w:t>Enabling Interbank payments and SWIFT Telegraphic transfer</w:t>
      </w:r>
    </w:p>
    <w:p w14:paraId="781ABF24" w14:textId="6C8E0B2F" w:rsidR="009D3835" w:rsidRPr="009D3835" w:rsidRDefault="009D3835" w:rsidP="009D3835">
      <w:pPr>
        <w:pStyle w:val="ListParagraph"/>
        <w:numPr>
          <w:ilvl w:val="0"/>
          <w:numId w:val="7"/>
        </w:numPr>
      </w:pPr>
      <w:r w:rsidRPr="009D3835">
        <w:t>Manage payroll and supplier payments via online banking or cheque.</w:t>
      </w:r>
    </w:p>
    <w:p w14:paraId="3523BBFE" w14:textId="77777777" w:rsidR="009D3835" w:rsidRPr="009D3835" w:rsidRDefault="009D3835" w:rsidP="009D3835">
      <w:pPr>
        <w:pStyle w:val="ListParagraph"/>
        <w:numPr>
          <w:ilvl w:val="0"/>
          <w:numId w:val="7"/>
        </w:numPr>
      </w:pPr>
      <w:r w:rsidRPr="009D3835">
        <w:t>No annual or monthly maintenance fee.</w:t>
      </w:r>
    </w:p>
    <w:p w14:paraId="0A5C3E6A" w14:textId="77777777" w:rsidR="009D3835" w:rsidRDefault="009D3835" w:rsidP="009D3835">
      <w:pPr>
        <w:rPr>
          <w:b/>
          <w:bCs/>
        </w:rPr>
      </w:pPr>
    </w:p>
    <w:p w14:paraId="2F7294E7" w14:textId="77777777" w:rsidR="009D3835" w:rsidRDefault="009D3835" w:rsidP="009D3835">
      <w:pPr>
        <w:rPr>
          <w:b/>
          <w:bCs/>
        </w:rPr>
      </w:pPr>
    </w:p>
    <w:p w14:paraId="4A693D5D" w14:textId="77777777" w:rsidR="009D3835" w:rsidRDefault="009D3835" w:rsidP="009D3835">
      <w:pPr>
        <w:rPr>
          <w:b/>
          <w:bCs/>
        </w:rPr>
      </w:pPr>
    </w:p>
    <w:p w14:paraId="2A68FF35" w14:textId="59C735D6" w:rsidR="009D3835" w:rsidRPr="009D3835" w:rsidRDefault="009D3835" w:rsidP="009D3835">
      <w:pPr>
        <w:rPr>
          <w:b/>
          <w:bCs/>
        </w:rPr>
      </w:pPr>
      <w:r w:rsidRPr="009D3835">
        <w:rPr>
          <w:b/>
          <w:bCs/>
        </w:rPr>
        <w:lastRenderedPageBreak/>
        <w:t>The Benefits</w:t>
      </w:r>
    </w:p>
    <w:p w14:paraId="1962212B" w14:textId="4F0FF809" w:rsidR="009D3835" w:rsidRPr="009D3835" w:rsidRDefault="009D3835" w:rsidP="009D3835">
      <w:pPr>
        <w:pStyle w:val="ListParagraph"/>
        <w:numPr>
          <w:ilvl w:val="0"/>
          <w:numId w:val="8"/>
        </w:numPr>
      </w:pPr>
      <w:r w:rsidRPr="009D3835">
        <w:t>Unlimited cash deposit or withdrawal in a month to meet the cash requirement of the business</w:t>
      </w:r>
    </w:p>
    <w:p w14:paraId="46293021" w14:textId="3FA8F7FF" w:rsidR="009D3835" w:rsidRDefault="009D3835" w:rsidP="009D3835">
      <w:pPr>
        <w:pStyle w:val="ListParagraph"/>
        <w:numPr>
          <w:ilvl w:val="0"/>
          <w:numId w:val="8"/>
        </w:numPr>
      </w:pPr>
      <w:r w:rsidRPr="009D3835">
        <w:t>Make your business’ everyday banking easier to coincide with your business needs</w:t>
      </w:r>
    </w:p>
    <w:p w14:paraId="14D73012" w14:textId="77777777" w:rsidR="009D3835" w:rsidRDefault="009D3835"/>
    <w:p w14:paraId="477E22F9" w14:textId="77777777" w:rsidR="009D3835" w:rsidRDefault="009D3835"/>
    <w:p w14:paraId="0F67F57F" w14:textId="7ECF5294" w:rsidR="009D3835" w:rsidRPr="009D3835" w:rsidRDefault="009D3835" w:rsidP="009D3835">
      <w:pPr>
        <w:pStyle w:val="Heading2"/>
        <w:numPr>
          <w:ilvl w:val="0"/>
          <w:numId w:val="4"/>
        </w:numPr>
      </w:pPr>
      <w:r w:rsidRPr="009D3835">
        <w:t>Enterprise FCA Current (FCY)</w:t>
      </w:r>
    </w:p>
    <w:p w14:paraId="1F2F6A38" w14:textId="3BC2EA72" w:rsidR="009D3835" w:rsidRPr="009D3835" w:rsidRDefault="009D3835" w:rsidP="009D3835">
      <w:r w:rsidRPr="009D3835">
        <w:t>Designed to meet the requirements of regular businesses, corporate firms, importers, and exporters receiving and making payments in foreign currencies.</w:t>
      </w:r>
    </w:p>
    <w:p w14:paraId="2A569573" w14:textId="4207342A" w:rsidR="009D3835" w:rsidRPr="009D3835" w:rsidRDefault="009D3835" w:rsidP="009D3835">
      <w:pPr>
        <w:pStyle w:val="ListParagraph"/>
        <w:numPr>
          <w:ilvl w:val="0"/>
          <w:numId w:val="2"/>
        </w:numPr>
      </w:pPr>
      <w:r w:rsidRPr="009D3835">
        <w:t>Open account in US Dollar, Euro, Singapore Dollar, Chinese Yuan, Thai Baht or Indian Rupee.</w:t>
      </w:r>
    </w:p>
    <w:p w14:paraId="56B023BC" w14:textId="77777777" w:rsidR="009D3835" w:rsidRPr="009D3835" w:rsidRDefault="009D3835" w:rsidP="009D3835">
      <w:pPr>
        <w:pStyle w:val="ListParagraph"/>
        <w:numPr>
          <w:ilvl w:val="0"/>
          <w:numId w:val="2"/>
        </w:numPr>
      </w:pPr>
      <w:r w:rsidRPr="009D3835">
        <w:t>Suitable for business with international trade payment or any foreign currency payments.</w:t>
      </w:r>
    </w:p>
    <w:p w14:paraId="5FBB86AA" w14:textId="77777777" w:rsidR="009D3835" w:rsidRDefault="009D3835" w:rsidP="009D3835">
      <w:pPr>
        <w:rPr>
          <w:b/>
          <w:bCs/>
        </w:rPr>
      </w:pPr>
    </w:p>
    <w:p w14:paraId="4713D87B" w14:textId="6275E413" w:rsidR="009D3835" w:rsidRPr="009D3835" w:rsidRDefault="009D3835" w:rsidP="009D3835">
      <w:pPr>
        <w:rPr>
          <w:b/>
          <w:bCs/>
        </w:rPr>
      </w:pPr>
      <w:r w:rsidRPr="009D3835">
        <w:rPr>
          <w:b/>
          <w:bCs/>
        </w:rPr>
        <w:t>The Benefits</w:t>
      </w:r>
    </w:p>
    <w:p w14:paraId="389676B4" w14:textId="4DCA3C3E" w:rsidR="009D3835" w:rsidRPr="009D3835" w:rsidRDefault="009D3835" w:rsidP="009D3835">
      <w:pPr>
        <w:pStyle w:val="ListParagraph"/>
        <w:numPr>
          <w:ilvl w:val="0"/>
          <w:numId w:val="3"/>
        </w:numPr>
      </w:pPr>
      <w:r w:rsidRPr="009D3835">
        <w:t>Transact SWIFT Telegraphic Transfer with the account currency or invoice currency (Bank’s applicable exchange rate apply)</w:t>
      </w:r>
    </w:p>
    <w:p w14:paraId="7F54B0DA" w14:textId="77777777" w:rsidR="009D3835" w:rsidRPr="009D3835" w:rsidRDefault="009D3835" w:rsidP="009D3835">
      <w:pPr>
        <w:pStyle w:val="ListParagraph"/>
        <w:numPr>
          <w:ilvl w:val="0"/>
          <w:numId w:val="3"/>
        </w:numPr>
      </w:pPr>
      <w:r w:rsidRPr="009D3835">
        <w:t xml:space="preserve">Local or international foreign currency payments online or </w:t>
      </w:r>
      <w:proofErr w:type="gramStart"/>
      <w:r w:rsidRPr="009D3835">
        <w:t>over-the-counter</w:t>
      </w:r>
      <w:proofErr w:type="gramEnd"/>
    </w:p>
    <w:p w14:paraId="121A3660" w14:textId="77777777" w:rsidR="009D3835" w:rsidRDefault="009D3835"/>
    <w:sectPr w:rsidR="009D3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5705"/>
    <w:multiLevelType w:val="hybridMultilevel"/>
    <w:tmpl w:val="2C80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25798"/>
    <w:multiLevelType w:val="hybridMultilevel"/>
    <w:tmpl w:val="54408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DF3F6E"/>
    <w:multiLevelType w:val="hybridMultilevel"/>
    <w:tmpl w:val="0A2A6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05C63"/>
    <w:multiLevelType w:val="hybridMultilevel"/>
    <w:tmpl w:val="08FC0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814DDF"/>
    <w:multiLevelType w:val="hybridMultilevel"/>
    <w:tmpl w:val="4FFCE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1C7DEE"/>
    <w:multiLevelType w:val="hybridMultilevel"/>
    <w:tmpl w:val="A99C7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027196"/>
    <w:multiLevelType w:val="hybridMultilevel"/>
    <w:tmpl w:val="D4D44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4A2599"/>
    <w:multiLevelType w:val="hybridMultilevel"/>
    <w:tmpl w:val="4CE8D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327891">
    <w:abstractNumId w:val="3"/>
  </w:num>
  <w:num w:numId="2" w16cid:durableId="194271945">
    <w:abstractNumId w:val="0"/>
  </w:num>
  <w:num w:numId="3" w16cid:durableId="482280061">
    <w:abstractNumId w:val="1"/>
  </w:num>
  <w:num w:numId="4" w16cid:durableId="433940577">
    <w:abstractNumId w:val="2"/>
  </w:num>
  <w:num w:numId="5" w16cid:durableId="1311010897">
    <w:abstractNumId w:val="4"/>
  </w:num>
  <w:num w:numId="6" w16cid:durableId="1460489593">
    <w:abstractNumId w:val="7"/>
  </w:num>
  <w:num w:numId="7" w16cid:durableId="1454716356">
    <w:abstractNumId w:val="6"/>
  </w:num>
  <w:num w:numId="8" w16cid:durableId="1977027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35"/>
    <w:rsid w:val="004F3055"/>
    <w:rsid w:val="009D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69BEC"/>
  <w15:chartTrackingRefBased/>
  <w15:docId w15:val="{90A9BD2B-0996-4C4E-8D4E-02B0C2A83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3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3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2026-06-23T09:40:00Z</dcterms:created>
  <dcterms:modified xsi:type="dcterms:W3CDTF">2026-06-23T09:46:00Z</dcterms:modified>
</cp:coreProperties>
</file>