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5AE91" w14:textId="6AD9C14A" w:rsidR="004E4053" w:rsidRDefault="004E4053" w:rsidP="004E4053">
      <w:pPr>
        <w:pStyle w:val="Heading1"/>
      </w:pPr>
      <w:r>
        <w:t>Hire Purchase</w:t>
      </w:r>
    </w:p>
    <w:p w14:paraId="01CB04F3" w14:textId="77777777" w:rsidR="004E4053" w:rsidRPr="004E4053" w:rsidRDefault="004E4053" w:rsidP="004E4053">
      <w:r w:rsidRPr="004E4053">
        <w:t>Need to purchase new assets for your business without the stress of having to pay large upfront costs?</w:t>
      </w:r>
      <w:r w:rsidRPr="004E4053">
        <w:br/>
        <w:t>AYA Bank offers a hire purchase finance option to meet your needs.</w:t>
      </w:r>
    </w:p>
    <w:p w14:paraId="64898BC2" w14:textId="77777777" w:rsidR="004E4053" w:rsidRPr="004E4053" w:rsidRDefault="004E4053" w:rsidP="004E4053">
      <w:r w:rsidRPr="004E4053">
        <w:t>Hire purchase finance can be used for a variety of assets, ranging from heavy machinery, equipment</w:t>
      </w:r>
      <w:proofErr w:type="gramStart"/>
      <w:r w:rsidRPr="004E4053">
        <w:t>, vehicle</w:t>
      </w:r>
      <w:proofErr w:type="gramEnd"/>
      <w:r w:rsidRPr="004E4053">
        <w:t xml:space="preserve"> to </w:t>
      </w:r>
      <w:proofErr w:type="gramStart"/>
      <w:r w:rsidRPr="004E4053">
        <w:t>shop house</w:t>
      </w:r>
      <w:proofErr w:type="gramEnd"/>
      <w:r w:rsidRPr="004E4053">
        <w:t>.</w:t>
      </w:r>
    </w:p>
    <w:p w14:paraId="294654A4" w14:textId="77777777" w:rsidR="004E4053" w:rsidRDefault="004E4053"/>
    <w:p w14:paraId="3CE24489" w14:textId="4068E258" w:rsidR="004E4053" w:rsidRPr="004E4053" w:rsidRDefault="004E4053" w:rsidP="004E4053">
      <w:pPr>
        <w:rPr>
          <w:b/>
          <w:bCs/>
        </w:rPr>
      </w:pPr>
      <w:r w:rsidRPr="004E4053">
        <w:rPr>
          <w:b/>
          <w:bCs/>
        </w:rPr>
        <w:t>How to Qualify</w:t>
      </w:r>
    </w:p>
    <w:p w14:paraId="4F6C044D" w14:textId="77777777" w:rsidR="004E4053" w:rsidRPr="004E4053" w:rsidRDefault="004E4053" w:rsidP="004E4053">
      <w:pPr>
        <w:rPr>
          <w:b/>
          <w:bCs/>
        </w:rPr>
      </w:pPr>
      <w:r w:rsidRPr="004E4053">
        <w:rPr>
          <w:b/>
          <w:bCs/>
        </w:rPr>
        <w:t>Credit Score</w:t>
      </w:r>
    </w:p>
    <w:p w14:paraId="2780239E" w14:textId="2C7AF2FD" w:rsidR="004E4053" w:rsidRPr="004E4053" w:rsidRDefault="004E4053" w:rsidP="004E4053">
      <w:r w:rsidRPr="004E4053">
        <w:t xml:space="preserve">Does your business have minimum credit score for Business Loan Eligibility? Different credit scores </w:t>
      </w:r>
      <w:proofErr w:type="gramStart"/>
      <w:r w:rsidRPr="004E4053">
        <w:t>needed</w:t>
      </w:r>
      <w:proofErr w:type="gramEnd"/>
      <w:r w:rsidRPr="004E4053">
        <w:t xml:space="preserve"> for different types of business loans. It ultimately determines loan amount, repayment schedules, etc.</w:t>
      </w:r>
    </w:p>
    <w:p w14:paraId="79E328F4" w14:textId="77777777" w:rsidR="004E4053" w:rsidRPr="004E4053" w:rsidRDefault="004E4053" w:rsidP="004E4053">
      <w:pPr>
        <w:rPr>
          <w:b/>
          <w:bCs/>
        </w:rPr>
      </w:pPr>
      <w:r w:rsidRPr="004E4053">
        <w:rPr>
          <w:b/>
          <w:bCs/>
        </w:rPr>
        <w:t>Cash Flow</w:t>
      </w:r>
    </w:p>
    <w:p w14:paraId="1898FAF9" w14:textId="5A99372B" w:rsidR="004E4053" w:rsidRPr="004E4053" w:rsidRDefault="004E4053" w:rsidP="004E4053">
      <w:r w:rsidRPr="004E4053">
        <w:t xml:space="preserve">You can qualify for hire purchase financing </w:t>
      </w:r>
      <w:proofErr w:type="gramStart"/>
      <w:r w:rsidRPr="004E4053">
        <w:t>on the basis of</w:t>
      </w:r>
      <w:proofErr w:type="gramEnd"/>
      <w:r w:rsidRPr="004E4053">
        <w:t xml:space="preserve"> your cash flow.</w:t>
      </w:r>
    </w:p>
    <w:p w14:paraId="3FE0E0F3" w14:textId="77777777" w:rsidR="004E4053" w:rsidRPr="004E4053" w:rsidRDefault="004E4053" w:rsidP="004E4053">
      <w:pPr>
        <w:rPr>
          <w:b/>
          <w:bCs/>
        </w:rPr>
      </w:pPr>
      <w:r w:rsidRPr="004E4053">
        <w:rPr>
          <w:b/>
          <w:bCs/>
        </w:rPr>
        <w:t>Collateral</w:t>
      </w:r>
    </w:p>
    <w:p w14:paraId="160DC675" w14:textId="1A182CCA" w:rsidR="004E4053" w:rsidRPr="004E4053" w:rsidRDefault="004E4053" w:rsidP="004E4053">
      <w:proofErr w:type="gramStart"/>
      <w:r w:rsidRPr="004E4053">
        <w:t>Asset</w:t>
      </w:r>
      <w:proofErr w:type="gramEnd"/>
      <w:r w:rsidRPr="004E4053">
        <w:t xml:space="preserve"> to be financed </w:t>
      </w:r>
      <w:proofErr w:type="gramStart"/>
      <w:r w:rsidRPr="004E4053">
        <w:t>is</w:t>
      </w:r>
      <w:proofErr w:type="gramEnd"/>
      <w:r w:rsidRPr="004E4053">
        <w:t xml:space="preserve"> secured as collateral in hire purchase agreement.</w:t>
      </w:r>
    </w:p>
    <w:p w14:paraId="29832F14" w14:textId="77777777" w:rsidR="004E4053" w:rsidRPr="004E4053" w:rsidRDefault="004E4053" w:rsidP="004E4053">
      <w:pPr>
        <w:rPr>
          <w:b/>
          <w:bCs/>
        </w:rPr>
      </w:pPr>
      <w:r w:rsidRPr="004E4053">
        <w:rPr>
          <w:b/>
          <w:bCs/>
        </w:rPr>
        <w:t>Down Payment</w:t>
      </w:r>
    </w:p>
    <w:p w14:paraId="28B1CB10" w14:textId="77777777" w:rsidR="004E4053" w:rsidRPr="004E4053" w:rsidRDefault="004E4053" w:rsidP="004E4053">
      <w:r w:rsidRPr="004E4053">
        <w:t>The down payment requirement can range from 10% to 30% for the eligible borrowers. The actual amount can vary by the loan type and the borrower’s qualifications</w:t>
      </w:r>
    </w:p>
    <w:p w14:paraId="645C193D" w14:textId="77A85BBA" w:rsidR="004E4053" w:rsidRDefault="004E4053"/>
    <w:p w14:paraId="2ABBB370" w14:textId="77777777" w:rsidR="004E4053" w:rsidRDefault="004E4053"/>
    <w:p w14:paraId="0691A793" w14:textId="2CC0D9D0" w:rsidR="004E4053" w:rsidRDefault="004E4053" w:rsidP="004E4053">
      <w:pPr>
        <w:pStyle w:val="Heading2"/>
        <w:numPr>
          <w:ilvl w:val="0"/>
          <w:numId w:val="1"/>
        </w:numPr>
      </w:pPr>
      <w:r>
        <w:t>Heavy Machinery HP</w:t>
      </w:r>
    </w:p>
    <w:p w14:paraId="69468E76" w14:textId="77777777" w:rsidR="004E4053" w:rsidRPr="004E4053" w:rsidRDefault="004E4053" w:rsidP="004E4053">
      <w:r w:rsidRPr="004E4053">
        <w:t xml:space="preserve">You can get financing for the heavy machinery while avoiding the financial risk and administrative burden of owning vehicle fleets. AYA Bank </w:t>
      </w:r>
      <w:proofErr w:type="gramStart"/>
      <w:r w:rsidRPr="004E4053">
        <w:t>made</w:t>
      </w:r>
      <w:proofErr w:type="gramEnd"/>
      <w:r w:rsidRPr="004E4053">
        <w:t xml:space="preserve"> convenient for both sides. Under our heavy machinery HP, seller can become bank’s authorized dealer and buyer can purchase with the bank’s HP scheme.</w:t>
      </w:r>
    </w:p>
    <w:p w14:paraId="52D43F99" w14:textId="77777777" w:rsidR="004E4053" w:rsidRPr="004E4053" w:rsidRDefault="004E4053" w:rsidP="004E4053">
      <w:r w:rsidRPr="004E4053">
        <w:lastRenderedPageBreak/>
        <w:t xml:space="preserve">AYA Bank provides a convenient option </w:t>
      </w:r>
      <w:proofErr w:type="gramStart"/>
      <w:r w:rsidRPr="004E4053">
        <w:t>to</w:t>
      </w:r>
      <w:proofErr w:type="gramEnd"/>
      <w:r w:rsidRPr="004E4053">
        <w:t xml:space="preserve"> ownership while paying off and maintenance and value-added services are included. The finance company guarantees the resale value of the vehicle at the end of the contract purchase agreement for a known, fixed amount.</w:t>
      </w:r>
    </w:p>
    <w:p w14:paraId="022840F4" w14:textId="77777777" w:rsidR="004E4053" w:rsidRDefault="004E4053">
      <w:pPr>
        <w:rPr>
          <w:b/>
          <w:bCs/>
        </w:rPr>
      </w:pPr>
    </w:p>
    <w:p w14:paraId="6C693F3E" w14:textId="140E42E0" w:rsidR="004E4053" w:rsidRPr="004E4053" w:rsidRDefault="004E4053">
      <w:pPr>
        <w:rPr>
          <w:b/>
          <w:bCs/>
        </w:rPr>
      </w:pPr>
      <w:r w:rsidRPr="004E4053">
        <w:rPr>
          <w:b/>
          <w:bCs/>
        </w:rPr>
        <w:t>Features</w:t>
      </w:r>
    </w:p>
    <w:p w14:paraId="1D8A1DF4" w14:textId="77777777" w:rsidR="004E4053" w:rsidRPr="004E4053" w:rsidRDefault="004E4053" w:rsidP="004E4053">
      <w:pPr>
        <w:rPr>
          <w:b/>
          <w:bCs/>
        </w:rPr>
      </w:pPr>
      <w:r w:rsidRPr="004E4053">
        <w:rPr>
          <w:b/>
          <w:bCs/>
        </w:rPr>
        <w:t>Financing Amount</w:t>
      </w:r>
    </w:p>
    <w:p w14:paraId="56ABEE89" w14:textId="77777777" w:rsidR="004E4053" w:rsidRPr="004E4053" w:rsidRDefault="004E4053" w:rsidP="004E4053">
      <w:r w:rsidRPr="004E4053">
        <w:t>You will be able to get funds up to 70% of the price of the heavy machinery you plan to buy for your business. It depends on your credit score, etc.</w:t>
      </w:r>
    </w:p>
    <w:p w14:paraId="58084CBE" w14:textId="77777777" w:rsidR="004E4053" w:rsidRPr="004E4053" w:rsidRDefault="004E4053" w:rsidP="004E4053">
      <w:pPr>
        <w:rPr>
          <w:b/>
          <w:bCs/>
        </w:rPr>
      </w:pPr>
      <w:r w:rsidRPr="004E4053">
        <w:rPr>
          <w:b/>
          <w:bCs/>
        </w:rPr>
        <w:t>Interest Rate</w:t>
      </w:r>
    </w:p>
    <w:p w14:paraId="5174F4EE" w14:textId="77777777" w:rsidR="004E4053" w:rsidRPr="004E4053" w:rsidRDefault="004E4053" w:rsidP="004E4053">
      <w:r w:rsidRPr="004E4053">
        <w:t xml:space="preserve">Arrangement for flat </w:t>
      </w:r>
      <w:proofErr w:type="gramStart"/>
      <w:r w:rsidRPr="004E4053">
        <w:t>rate</w:t>
      </w:r>
      <w:proofErr w:type="gramEnd"/>
      <w:r w:rsidRPr="004E4053">
        <w:t xml:space="preserve"> as low as 13% per annum.</w:t>
      </w:r>
    </w:p>
    <w:p w14:paraId="6159EDA9" w14:textId="77777777" w:rsidR="004E4053" w:rsidRPr="004E4053" w:rsidRDefault="004E4053" w:rsidP="004E4053">
      <w:pPr>
        <w:rPr>
          <w:b/>
          <w:bCs/>
        </w:rPr>
      </w:pPr>
      <w:r w:rsidRPr="004E4053">
        <w:rPr>
          <w:b/>
          <w:bCs/>
        </w:rPr>
        <w:t>Repayment Terms</w:t>
      </w:r>
    </w:p>
    <w:p w14:paraId="51FF687A" w14:textId="77777777" w:rsidR="004E4053" w:rsidRPr="004E4053" w:rsidRDefault="004E4053" w:rsidP="004E4053">
      <w:r w:rsidRPr="004E4053">
        <w:t>Flexible terms to meet your requirements with variable duration and mileage terms, up to 5 years.</w:t>
      </w:r>
    </w:p>
    <w:p w14:paraId="63119C9D" w14:textId="77777777" w:rsidR="004E4053" w:rsidRDefault="004E4053"/>
    <w:p w14:paraId="0726EA0E" w14:textId="77B7E02F" w:rsidR="004E4053" w:rsidRDefault="004E4053" w:rsidP="004E4053">
      <w:pPr>
        <w:pStyle w:val="Heading2"/>
        <w:numPr>
          <w:ilvl w:val="0"/>
          <w:numId w:val="1"/>
        </w:numPr>
      </w:pPr>
      <w:r>
        <w:t>Shop House</w:t>
      </w:r>
    </w:p>
    <w:p w14:paraId="3C168F61" w14:textId="77777777" w:rsidR="004E4053" w:rsidRPr="004E4053" w:rsidRDefault="004E4053" w:rsidP="004E4053">
      <w:r w:rsidRPr="004E4053">
        <w:t xml:space="preserve">Business owners can own shop or shop house instead of paying monthly rentals. Benefit from AYA shop house hire purchase scheme for purchasing </w:t>
      </w:r>
      <w:proofErr w:type="gramStart"/>
      <w:r w:rsidRPr="004E4053">
        <w:t>a commercial</w:t>
      </w:r>
      <w:proofErr w:type="gramEnd"/>
      <w:r w:rsidRPr="004E4053">
        <w:t xml:space="preserve"> property (store, office or warehouse, for example).</w:t>
      </w:r>
    </w:p>
    <w:p w14:paraId="2DA23697" w14:textId="77777777" w:rsidR="004E4053" w:rsidRDefault="004E4053"/>
    <w:p w14:paraId="48BB02BF" w14:textId="030338AF" w:rsidR="004E4053" w:rsidRPr="004E4053" w:rsidRDefault="004E4053">
      <w:pPr>
        <w:rPr>
          <w:b/>
          <w:bCs/>
        </w:rPr>
      </w:pPr>
      <w:r w:rsidRPr="004E4053">
        <w:rPr>
          <w:b/>
          <w:bCs/>
        </w:rPr>
        <w:t>Features</w:t>
      </w:r>
    </w:p>
    <w:p w14:paraId="3E62DD16" w14:textId="77777777" w:rsidR="004E4053" w:rsidRPr="004E4053" w:rsidRDefault="004E4053" w:rsidP="004E4053">
      <w:pPr>
        <w:rPr>
          <w:b/>
          <w:bCs/>
        </w:rPr>
      </w:pPr>
      <w:r w:rsidRPr="004E4053">
        <w:rPr>
          <w:b/>
          <w:bCs/>
        </w:rPr>
        <w:t>Financing Amount</w:t>
      </w:r>
    </w:p>
    <w:p w14:paraId="71C86D7B" w14:textId="77777777" w:rsidR="004E4053" w:rsidRPr="004E4053" w:rsidRDefault="004E4053" w:rsidP="004E4053">
      <w:r w:rsidRPr="004E4053">
        <w:t xml:space="preserve">The maximum loan amount you can get is 70% of the </w:t>
      </w:r>
      <w:proofErr w:type="gramStart"/>
      <w:r w:rsidRPr="004E4053">
        <w:t>agreement</w:t>
      </w:r>
      <w:proofErr w:type="gramEnd"/>
      <w:r w:rsidRPr="004E4053">
        <w:t xml:space="preserve"> value.</w:t>
      </w:r>
    </w:p>
    <w:p w14:paraId="4B02C91E" w14:textId="77777777" w:rsidR="004E4053" w:rsidRPr="004E4053" w:rsidRDefault="004E4053" w:rsidP="004E4053">
      <w:pPr>
        <w:rPr>
          <w:b/>
          <w:bCs/>
        </w:rPr>
      </w:pPr>
      <w:r w:rsidRPr="004E4053">
        <w:rPr>
          <w:b/>
          <w:bCs/>
        </w:rPr>
        <w:t>Interest Rate</w:t>
      </w:r>
    </w:p>
    <w:p w14:paraId="44EA5785" w14:textId="77777777" w:rsidR="004E4053" w:rsidRPr="004E4053" w:rsidRDefault="004E4053" w:rsidP="004E4053">
      <w:r w:rsidRPr="004E4053">
        <w:t xml:space="preserve">Business </w:t>
      </w:r>
      <w:proofErr w:type="gramStart"/>
      <w:r w:rsidRPr="004E4053">
        <w:t>loan</w:t>
      </w:r>
      <w:proofErr w:type="gramEnd"/>
      <w:r w:rsidRPr="004E4053">
        <w:t xml:space="preserve"> for shops come with normal interest rates of 13% - 14% per annum.</w:t>
      </w:r>
    </w:p>
    <w:p w14:paraId="20AC6324" w14:textId="77777777" w:rsidR="004E4053" w:rsidRPr="004E4053" w:rsidRDefault="004E4053" w:rsidP="004E4053">
      <w:pPr>
        <w:rPr>
          <w:b/>
          <w:bCs/>
        </w:rPr>
      </w:pPr>
      <w:r w:rsidRPr="004E4053">
        <w:rPr>
          <w:b/>
          <w:bCs/>
        </w:rPr>
        <w:t>Repayment Terms</w:t>
      </w:r>
    </w:p>
    <w:p w14:paraId="10641AA5" w14:textId="77777777" w:rsidR="004E4053" w:rsidRPr="004E4053" w:rsidRDefault="004E4053" w:rsidP="004E4053">
      <w:r w:rsidRPr="004E4053">
        <w:t>Under AYA Bank’s shop house HP, an installment repayment with variable loan tenors is up to 10 years.</w:t>
      </w:r>
    </w:p>
    <w:p w14:paraId="0E960D92" w14:textId="77777777" w:rsidR="004E4053" w:rsidRDefault="004E4053"/>
    <w:p w14:paraId="0483B976" w14:textId="2DAD041D" w:rsidR="004E4053" w:rsidRDefault="004E4053" w:rsidP="004E4053">
      <w:pPr>
        <w:pStyle w:val="Heading2"/>
        <w:numPr>
          <w:ilvl w:val="0"/>
          <w:numId w:val="1"/>
        </w:numPr>
      </w:pPr>
      <w:r>
        <w:lastRenderedPageBreak/>
        <w:t>Auto Loan Corporate</w:t>
      </w:r>
    </w:p>
    <w:p w14:paraId="4A3303A6" w14:textId="490BBDDC" w:rsidR="004E4053" w:rsidRDefault="004E4053">
      <w:r w:rsidRPr="004E4053">
        <w:t xml:space="preserve">If your company relies on one or more vehicles, AYA business auto loan is the way to go. We </w:t>
      </w:r>
      <w:proofErr w:type="gramStart"/>
      <w:r w:rsidRPr="004E4053">
        <w:t>provides</w:t>
      </w:r>
      <w:proofErr w:type="gramEnd"/>
      <w:r w:rsidRPr="004E4053">
        <w:t xml:space="preserve"> an affordable way to buy a car, van or truck for business advantage. You can select vehicles from the AYA Bank’s authorized dealers, apply at any AYA branches with minimum down-payment and variable loan tenor.</w:t>
      </w:r>
    </w:p>
    <w:p w14:paraId="3E922445" w14:textId="77777777" w:rsidR="004E4053" w:rsidRDefault="004E4053"/>
    <w:p w14:paraId="0E2315A2" w14:textId="4A47C660" w:rsidR="004E4053" w:rsidRPr="004E4053" w:rsidRDefault="004E4053">
      <w:pPr>
        <w:rPr>
          <w:b/>
          <w:bCs/>
        </w:rPr>
      </w:pPr>
      <w:r w:rsidRPr="004E4053">
        <w:rPr>
          <w:b/>
          <w:bCs/>
        </w:rPr>
        <w:t>Features</w:t>
      </w:r>
    </w:p>
    <w:p w14:paraId="57DF1054" w14:textId="77777777" w:rsidR="004E4053" w:rsidRPr="004E4053" w:rsidRDefault="004E4053" w:rsidP="004E4053">
      <w:pPr>
        <w:rPr>
          <w:b/>
          <w:bCs/>
        </w:rPr>
      </w:pPr>
      <w:r w:rsidRPr="004E4053">
        <w:rPr>
          <w:b/>
          <w:bCs/>
        </w:rPr>
        <w:t>Financing Amount</w:t>
      </w:r>
    </w:p>
    <w:p w14:paraId="238254E3" w14:textId="77777777" w:rsidR="004E4053" w:rsidRPr="004E4053" w:rsidRDefault="004E4053" w:rsidP="004E4053">
      <w:r w:rsidRPr="004E4053">
        <w:t xml:space="preserve">We offer maximum </w:t>
      </w:r>
      <w:proofErr w:type="gramStart"/>
      <w:r w:rsidRPr="004E4053">
        <w:t>funds</w:t>
      </w:r>
      <w:proofErr w:type="gramEnd"/>
      <w:r w:rsidRPr="004E4053">
        <w:t xml:space="preserve"> 70% for commercial auto loans with minimum initial down </w:t>
      </w:r>
      <w:proofErr w:type="gramStart"/>
      <w:r w:rsidRPr="004E4053">
        <w:t>payment</w:t>
      </w:r>
      <w:proofErr w:type="gramEnd"/>
      <w:r w:rsidRPr="004E4053">
        <w:t xml:space="preserve"> 30%.</w:t>
      </w:r>
    </w:p>
    <w:p w14:paraId="2A098D1A" w14:textId="77777777" w:rsidR="004E4053" w:rsidRPr="004E4053" w:rsidRDefault="004E4053" w:rsidP="004E4053">
      <w:pPr>
        <w:rPr>
          <w:b/>
          <w:bCs/>
        </w:rPr>
      </w:pPr>
      <w:r w:rsidRPr="004E4053">
        <w:rPr>
          <w:b/>
          <w:bCs/>
        </w:rPr>
        <w:t>Interest Rate</w:t>
      </w:r>
    </w:p>
    <w:p w14:paraId="4B76D8E4" w14:textId="77777777" w:rsidR="004E4053" w:rsidRPr="004E4053" w:rsidRDefault="004E4053" w:rsidP="004E4053">
      <w:r w:rsidRPr="004E4053">
        <w:t>Annual interest rates start at 13%.</w:t>
      </w:r>
    </w:p>
    <w:p w14:paraId="63BD944C" w14:textId="77777777" w:rsidR="004E4053" w:rsidRPr="004E4053" w:rsidRDefault="004E4053" w:rsidP="004E4053">
      <w:pPr>
        <w:rPr>
          <w:b/>
          <w:bCs/>
        </w:rPr>
      </w:pPr>
      <w:r w:rsidRPr="004E4053">
        <w:rPr>
          <w:b/>
          <w:bCs/>
        </w:rPr>
        <w:t>Repayment Terms</w:t>
      </w:r>
    </w:p>
    <w:p w14:paraId="7AEF141A" w14:textId="77777777" w:rsidR="004E4053" w:rsidRPr="004E4053" w:rsidRDefault="004E4053" w:rsidP="004E4053">
      <w:r w:rsidRPr="004E4053">
        <w:t>Loan tenor is convenient and variable with options up to 5 years.</w:t>
      </w:r>
    </w:p>
    <w:p w14:paraId="3DE11A2E" w14:textId="77777777" w:rsidR="004E4053" w:rsidRDefault="004E4053"/>
    <w:p w14:paraId="438DAF12" w14:textId="0A948D15" w:rsidR="004E4053" w:rsidRDefault="004E4053" w:rsidP="004E4053">
      <w:pPr>
        <w:pStyle w:val="Heading2"/>
        <w:numPr>
          <w:ilvl w:val="0"/>
          <w:numId w:val="1"/>
        </w:numPr>
      </w:pPr>
      <w:r>
        <w:t>Equipment Loan</w:t>
      </w:r>
    </w:p>
    <w:p w14:paraId="089B5092" w14:textId="77777777" w:rsidR="004E4053" w:rsidRPr="004E4053" w:rsidRDefault="004E4053" w:rsidP="004E4053">
      <w:r w:rsidRPr="004E4053">
        <w:t>AYA Bank’s financing options for costly equipment such as computers, vehicles, machinery, electronic appliances, etc. to accelerate the growth of your business. We make it easy to separate your business and equipment expenses.</w:t>
      </w:r>
    </w:p>
    <w:p w14:paraId="6DF7F560" w14:textId="77777777" w:rsidR="004E4053" w:rsidRDefault="004E4053">
      <w:pPr>
        <w:rPr>
          <w:b/>
          <w:bCs/>
        </w:rPr>
      </w:pPr>
    </w:p>
    <w:p w14:paraId="2A5A64F0" w14:textId="65E06E65" w:rsidR="004E4053" w:rsidRPr="004E4053" w:rsidRDefault="004E4053">
      <w:pPr>
        <w:rPr>
          <w:b/>
          <w:bCs/>
        </w:rPr>
      </w:pPr>
      <w:r w:rsidRPr="004E4053">
        <w:rPr>
          <w:b/>
          <w:bCs/>
        </w:rPr>
        <w:t>Features</w:t>
      </w:r>
    </w:p>
    <w:p w14:paraId="51AD297A" w14:textId="77777777" w:rsidR="004E4053" w:rsidRPr="004E4053" w:rsidRDefault="004E4053" w:rsidP="004E4053">
      <w:pPr>
        <w:rPr>
          <w:b/>
          <w:bCs/>
        </w:rPr>
      </w:pPr>
      <w:r w:rsidRPr="004E4053">
        <w:rPr>
          <w:b/>
          <w:bCs/>
        </w:rPr>
        <w:t>Financing Amount</w:t>
      </w:r>
    </w:p>
    <w:p w14:paraId="7B1D074E" w14:textId="77777777" w:rsidR="004E4053" w:rsidRPr="004E4053" w:rsidRDefault="004E4053" w:rsidP="004E4053">
      <w:r w:rsidRPr="004E4053">
        <w:t>Eligible business owners could receive up to 70% of equipment value.</w:t>
      </w:r>
    </w:p>
    <w:p w14:paraId="4ECB5ACB" w14:textId="77777777" w:rsidR="004E4053" w:rsidRPr="004E4053" w:rsidRDefault="004E4053" w:rsidP="004E4053">
      <w:pPr>
        <w:rPr>
          <w:b/>
          <w:bCs/>
        </w:rPr>
      </w:pPr>
      <w:r w:rsidRPr="004E4053">
        <w:rPr>
          <w:b/>
          <w:bCs/>
        </w:rPr>
        <w:t>Interest Rate</w:t>
      </w:r>
    </w:p>
    <w:p w14:paraId="6A670F69" w14:textId="77777777" w:rsidR="004E4053" w:rsidRPr="004E4053" w:rsidRDefault="004E4053" w:rsidP="004E4053">
      <w:r w:rsidRPr="004E4053">
        <w:t xml:space="preserve">Starting interest </w:t>
      </w:r>
      <w:proofErr w:type="gramStart"/>
      <w:r w:rsidRPr="004E4053">
        <w:t>rate from</w:t>
      </w:r>
      <w:proofErr w:type="gramEnd"/>
      <w:r w:rsidRPr="004E4053">
        <w:t xml:space="preserve"> 13% per annum.</w:t>
      </w:r>
    </w:p>
    <w:p w14:paraId="22B46F6B" w14:textId="77777777" w:rsidR="004E4053" w:rsidRPr="004E4053" w:rsidRDefault="004E4053" w:rsidP="004E4053">
      <w:pPr>
        <w:rPr>
          <w:b/>
          <w:bCs/>
        </w:rPr>
      </w:pPr>
      <w:r w:rsidRPr="004E4053">
        <w:rPr>
          <w:b/>
          <w:bCs/>
        </w:rPr>
        <w:t>Repayment Terms</w:t>
      </w:r>
    </w:p>
    <w:p w14:paraId="7F231DF4" w14:textId="77777777" w:rsidR="004E4053" w:rsidRPr="004E4053" w:rsidRDefault="004E4053" w:rsidP="004E4053">
      <w:r w:rsidRPr="004E4053">
        <w:t>Periodic repayments up to 3 years.</w:t>
      </w:r>
    </w:p>
    <w:p w14:paraId="142A3CDC" w14:textId="740A5C32" w:rsidR="004E4053" w:rsidRDefault="004E4053"/>
    <w:p w14:paraId="61B9709E" w14:textId="22A914BC" w:rsidR="004E4053" w:rsidRDefault="004E4053" w:rsidP="004E4053">
      <w:pPr>
        <w:pStyle w:val="Heading2"/>
        <w:numPr>
          <w:ilvl w:val="0"/>
          <w:numId w:val="1"/>
        </w:numPr>
      </w:pPr>
      <w:r>
        <w:lastRenderedPageBreak/>
        <w:t>Medical Equipment HP</w:t>
      </w:r>
    </w:p>
    <w:p w14:paraId="74EA4FEC" w14:textId="77777777" w:rsidR="004E4053" w:rsidRPr="004E4053" w:rsidRDefault="004E4053" w:rsidP="004E4053">
      <w:r w:rsidRPr="004E4053">
        <w:t xml:space="preserve">Medical equipment financing by AYA Bank for companies, clinics and hospitals certified by the Ministry of Health. We offer </w:t>
      </w:r>
      <w:proofErr w:type="gramStart"/>
      <w:r w:rsidRPr="004E4053">
        <w:t>a convenient buying of hire purchase for</w:t>
      </w:r>
      <w:proofErr w:type="gramEnd"/>
      <w:r w:rsidRPr="004E4053">
        <w:t xml:space="preserve"> medical equipment with monthly repayment plan. A wide variety of standard health care solutions, certified by the Ministry of Health, can be purchased from our authorized dealers, and equipped to develop your health care facility.</w:t>
      </w:r>
    </w:p>
    <w:p w14:paraId="08770DBA" w14:textId="77777777" w:rsidR="004E4053" w:rsidRDefault="004E4053"/>
    <w:p w14:paraId="0567DDA4" w14:textId="3AEF46AC" w:rsidR="004E4053" w:rsidRPr="004E4053" w:rsidRDefault="004E4053">
      <w:pPr>
        <w:rPr>
          <w:b/>
          <w:bCs/>
        </w:rPr>
      </w:pPr>
      <w:r w:rsidRPr="004E4053">
        <w:rPr>
          <w:b/>
          <w:bCs/>
        </w:rPr>
        <w:t>Features</w:t>
      </w:r>
    </w:p>
    <w:p w14:paraId="42EE7ACF" w14:textId="77777777" w:rsidR="004E4053" w:rsidRPr="004E4053" w:rsidRDefault="004E4053" w:rsidP="004E4053">
      <w:pPr>
        <w:rPr>
          <w:b/>
          <w:bCs/>
        </w:rPr>
      </w:pPr>
      <w:r w:rsidRPr="004E4053">
        <w:rPr>
          <w:b/>
          <w:bCs/>
        </w:rPr>
        <w:t>Financing Amount</w:t>
      </w:r>
    </w:p>
    <w:p w14:paraId="51EA2B0B" w14:textId="77777777" w:rsidR="004E4053" w:rsidRPr="004E4053" w:rsidRDefault="004E4053" w:rsidP="004E4053">
      <w:r w:rsidRPr="004E4053">
        <w:t>Loan amount can be availed for minimum MMK 500,000 up to MMK 1,000 million</w:t>
      </w:r>
    </w:p>
    <w:p w14:paraId="44FE3116" w14:textId="77777777" w:rsidR="004E4053" w:rsidRPr="004E4053" w:rsidRDefault="004E4053" w:rsidP="004E4053">
      <w:pPr>
        <w:rPr>
          <w:b/>
          <w:bCs/>
        </w:rPr>
      </w:pPr>
      <w:r w:rsidRPr="004E4053">
        <w:rPr>
          <w:b/>
          <w:bCs/>
        </w:rPr>
        <w:t>Interest Rate</w:t>
      </w:r>
    </w:p>
    <w:p w14:paraId="66ADFC32" w14:textId="77777777" w:rsidR="004E4053" w:rsidRPr="004E4053" w:rsidRDefault="004E4053" w:rsidP="004E4053">
      <w:r w:rsidRPr="004E4053">
        <w:t>Starting interest rate from 13% per annum</w:t>
      </w:r>
    </w:p>
    <w:p w14:paraId="348D8EF9" w14:textId="77777777" w:rsidR="004E4053" w:rsidRPr="004E4053" w:rsidRDefault="004E4053" w:rsidP="004E4053">
      <w:pPr>
        <w:rPr>
          <w:b/>
          <w:bCs/>
        </w:rPr>
      </w:pPr>
      <w:r w:rsidRPr="004E4053">
        <w:rPr>
          <w:b/>
          <w:bCs/>
        </w:rPr>
        <w:t>Repayment Terms</w:t>
      </w:r>
    </w:p>
    <w:p w14:paraId="35B2BA87" w14:textId="77777777" w:rsidR="004E4053" w:rsidRPr="004E4053" w:rsidRDefault="004E4053" w:rsidP="004E4053">
      <w:r w:rsidRPr="004E4053">
        <w:t>Loan is repayable in 3 years</w:t>
      </w:r>
    </w:p>
    <w:p w14:paraId="3D9BC3EB" w14:textId="77777777" w:rsidR="004E4053" w:rsidRDefault="004E4053"/>
    <w:p w14:paraId="11671723" w14:textId="77777777" w:rsidR="004E4053" w:rsidRDefault="004E4053"/>
    <w:sectPr w:rsidR="004E40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yanmar Text">
    <w:panose1 w:val="020B0502040204020203"/>
    <w:charset w:val="00"/>
    <w:family w:val="swiss"/>
    <w:pitch w:val="variable"/>
    <w:sig w:usb0="80000003" w:usb1="00000000" w:usb2="000004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582A94"/>
    <w:multiLevelType w:val="hybridMultilevel"/>
    <w:tmpl w:val="F99EE8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587957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053"/>
    <w:rsid w:val="004E4053"/>
    <w:rsid w:val="004F3055"/>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185C54"/>
  <w15:chartTrackingRefBased/>
  <w15:docId w15:val="{49FC10BD-46CA-437A-B417-86847B8699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my-MM"/>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40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E40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40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40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40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40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40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40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40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40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E40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40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40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40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40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40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40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4053"/>
    <w:rPr>
      <w:rFonts w:eastAsiaTheme="majorEastAsia" w:cstheme="majorBidi"/>
      <w:color w:val="272727" w:themeColor="text1" w:themeTint="D8"/>
    </w:rPr>
  </w:style>
  <w:style w:type="paragraph" w:styleId="Title">
    <w:name w:val="Title"/>
    <w:basedOn w:val="Normal"/>
    <w:next w:val="Normal"/>
    <w:link w:val="TitleChar"/>
    <w:uiPriority w:val="10"/>
    <w:qFormat/>
    <w:rsid w:val="004E40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40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40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40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4053"/>
    <w:pPr>
      <w:spacing w:before="160"/>
      <w:jc w:val="center"/>
    </w:pPr>
    <w:rPr>
      <w:i/>
      <w:iCs/>
      <w:color w:val="404040" w:themeColor="text1" w:themeTint="BF"/>
    </w:rPr>
  </w:style>
  <w:style w:type="character" w:customStyle="1" w:styleId="QuoteChar">
    <w:name w:val="Quote Char"/>
    <w:basedOn w:val="DefaultParagraphFont"/>
    <w:link w:val="Quote"/>
    <w:uiPriority w:val="29"/>
    <w:rsid w:val="004E4053"/>
    <w:rPr>
      <w:i/>
      <w:iCs/>
      <w:color w:val="404040" w:themeColor="text1" w:themeTint="BF"/>
    </w:rPr>
  </w:style>
  <w:style w:type="paragraph" w:styleId="ListParagraph">
    <w:name w:val="List Paragraph"/>
    <w:basedOn w:val="Normal"/>
    <w:uiPriority w:val="34"/>
    <w:qFormat/>
    <w:rsid w:val="004E4053"/>
    <w:pPr>
      <w:ind w:left="720"/>
      <w:contextualSpacing/>
    </w:pPr>
  </w:style>
  <w:style w:type="character" w:styleId="IntenseEmphasis">
    <w:name w:val="Intense Emphasis"/>
    <w:basedOn w:val="DefaultParagraphFont"/>
    <w:uiPriority w:val="21"/>
    <w:qFormat/>
    <w:rsid w:val="004E4053"/>
    <w:rPr>
      <w:i/>
      <w:iCs/>
      <w:color w:val="0F4761" w:themeColor="accent1" w:themeShade="BF"/>
    </w:rPr>
  </w:style>
  <w:style w:type="paragraph" w:styleId="IntenseQuote">
    <w:name w:val="Intense Quote"/>
    <w:basedOn w:val="Normal"/>
    <w:next w:val="Normal"/>
    <w:link w:val="IntenseQuoteChar"/>
    <w:uiPriority w:val="30"/>
    <w:qFormat/>
    <w:rsid w:val="004E40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4053"/>
    <w:rPr>
      <w:i/>
      <w:iCs/>
      <w:color w:val="0F4761" w:themeColor="accent1" w:themeShade="BF"/>
    </w:rPr>
  </w:style>
  <w:style w:type="character" w:styleId="IntenseReference">
    <w:name w:val="Intense Reference"/>
    <w:basedOn w:val="DefaultParagraphFont"/>
    <w:uiPriority w:val="32"/>
    <w:qFormat/>
    <w:rsid w:val="004E405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596</Words>
  <Characters>3403</Characters>
  <Application>Microsoft Office Word</Application>
  <DocSecurity>0</DocSecurity>
  <Lines>28</Lines>
  <Paragraphs>7</Paragraphs>
  <ScaleCrop>false</ScaleCrop>
  <Company/>
  <LinksUpToDate>false</LinksUpToDate>
  <CharactersWithSpaces>3992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 Myat</dc:creator>
  <cp:keywords/>
  <dc:description/>
  <cp:lastModifiedBy>Myo Myat</cp:lastModifiedBy>
  <cp:revision>1</cp:revision>
  <dcterms:created xsi:type="dcterms:W3CDTF">2026-06-23T10:19:00Z</dcterms:created>
  <dcterms:modified xsi:type="dcterms:W3CDTF">2026-06-23T10:28:00Z</dcterms:modified>
</cp:coreProperties>
</file>