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0F5A" w14:textId="69A477E5" w:rsidR="00DA1DDE" w:rsidRDefault="00DA1DDE" w:rsidP="00DA1DDE">
      <w:pPr>
        <w:pStyle w:val="Heading1"/>
      </w:pPr>
      <w:r>
        <w:t>Cash Management</w:t>
      </w:r>
    </w:p>
    <w:p w14:paraId="531767CC" w14:textId="77777777" w:rsidR="00DA1DDE" w:rsidRPr="00DA1DDE" w:rsidRDefault="00DA1DDE" w:rsidP="00DA1DDE">
      <w:pPr>
        <w:pStyle w:val="Heading2"/>
        <w:numPr>
          <w:ilvl w:val="0"/>
          <w:numId w:val="4"/>
        </w:numPr>
      </w:pPr>
      <w:r w:rsidRPr="00DA1DDE">
        <w:t xml:space="preserve">Collection Service </w:t>
      </w:r>
      <w:r w:rsidRPr="00DA1DDE">
        <w:t xml:space="preserve">– Liquidity Management (Sweep in, sweep </w:t>
      </w:r>
      <w:proofErr w:type="gramStart"/>
      <w:r w:rsidRPr="00DA1DDE">
        <w:t>out )</w:t>
      </w:r>
      <w:proofErr w:type="gramEnd"/>
    </w:p>
    <w:p w14:paraId="07CCED71" w14:textId="5F72AEFB" w:rsidR="00DA1DDE" w:rsidRDefault="00DA1DDE" w:rsidP="00DA1DDE">
      <w:pPr>
        <w:pStyle w:val="Heading2"/>
        <w:rPr>
          <w:rFonts w:ascii="OpenSans" w:hAnsi="OpenSans"/>
          <w:color w:val="505050"/>
          <w:sz w:val="23"/>
          <w:szCs w:val="23"/>
        </w:rPr>
      </w:pPr>
      <w:proofErr w:type="gramStart"/>
      <w:r w:rsidRPr="00DA1DDE">
        <w:rPr>
          <w:rFonts w:ascii="OpenSans" w:hAnsi="OpenSans"/>
          <w:color w:val="505050"/>
          <w:sz w:val="23"/>
          <w:szCs w:val="23"/>
        </w:rPr>
        <w:t>In order to</w:t>
      </w:r>
      <w:proofErr w:type="gramEnd"/>
      <w:r w:rsidRPr="00DA1DDE">
        <w:rPr>
          <w:rFonts w:ascii="OpenSans" w:hAnsi="OpenSans"/>
          <w:color w:val="505050"/>
          <w:sz w:val="23"/>
          <w:szCs w:val="23"/>
        </w:rPr>
        <w:t xml:space="preserve"> optimize your cash flow, we provide physical sweeping services.</w:t>
      </w:r>
    </w:p>
    <w:p w14:paraId="6981BA59" w14:textId="77777777" w:rsidR="00DA1DDE" w:rsidRPr="00DA1DDE" w:rsidRDefault="00DA1DDE" w:rsidP="00DA1DDE"/>
    <w:p w14:paraId="5BBDB47B" w14:textId="77777777" w:rsidR="00DA1DDE" w:rsidRDefault="00DA1DDE" w:rsidP="00DA1DDE">
      <w:pPr>
        <w:pStyle w:val="Heading3"/>
        <w:spacing w:before="0" w:after="300" w:line="390" w:lineRule="atLeast"/>
        <w:textAlignment w:val="baseline"/>
        <w:rPr>
          <w:rFonts w:ascii="OpenSans" w:hAnsi="OpenSans"/>
          <w:color w:val="212121"/>
          <w:sz w:val="30"/>
          <w:szCs w:val="30"/>
        </w:rPr>
      </w:pPr>
      <w:r>
        <w:rPr>
          <w:rFonts w:ascii="OpenSans" w:hAnsi="OpenSans"/>
          <w:b/>
          <w:bCs/>
          <w:color w:val="212121"/>
          <w:sz w:val="30"/>
          <w:szCs w:val="30"/>
        </w:rPr>
        <w:t>Domestic</w:t>
      </w:r>
    </w:p>
    <w:p w14:paraId="17C1C7E0" w14:textId="77777777" w:rsidR="00DA1DDE" w:rsidRDefault="00DA1DDE" w:rsidP="00DA1DDE">
      <w:pPr>
        <w:pStyle w:val="NormalWeb"/>
        <w:spacing w:before="0" w:beforeAutospacing="0" w:after="0" w:afterAutospacing="0"/>
        <w:textAlignment w:val="baseline"/>
        <w:rPr>
          <w:rFonts w:ascii="OpenSans" w:hAnsi="OpenSans"/>
          <w:color w:val="505050"/>
          <w:sz w:val="23"/>
          <w:szCs w:val="23"/>
        </w:rPr>
      </w:pPr>
      <w:r>
        <w:rPr>
          <w:rFonts w:ascii="OpenSans" w:hAnsi="OpenSans"/>
          <w:color w:val="505050"/>
          <w:sz w:val="23"/>
          <w:szCs w:val="23"/>
        </w:rPr>
        <w:t xml:space="preserve">We offer domestic physical sweeping </w:t>
      </w:r>
      <w:proofErr w:type="gramStart"/>
      <w:r>
        <w:rPr>
          <w:rFonts w:ascii="OpenSans" w:hAnsi="OpenSans"/>
          <w:color w:val="505050"/>
          <w:sz w:val="23"/>
          <w:szCs w:val="23"/>
        </w:rPr>
        <w:t>subject</w:t>
      </w:r>
      <w:proofErr w:type="gramEnd"/>
      <w:r>
        <w:rPr>
          <w:rFonts w:ascii="OpenSans" w:hAnsi="OpenSans"/>
          <w:color w:val="505050"/>
          <w:sz w:val="23"/>
          <w:szCs w:val="23"/>
        </w:rPr>
        <w:t xml:space="preserve"> to regulatory considerations. We offer domestic physical sweeping </w:t>
      </w:r>
      <w:proofErr w:type="gramStart"/>
      <w:r>
        <w:rPr>
          <w:rFonts w:ascii="OpenSans" w:hAnsi="OpenSans"/>
          <w:color w:val="505050"/>
          <w:sz w:val="23"/>
          <w:szCs w:val="23"/>
        </w:rPr>
        <w:t>subject</w:t>
      </w:r>
      <w:proofErr w:type="gramEnd"/>
      <w:r>
        <w:rPr>
          <w:rFonts w:ascii="OpenSans" w:hAnsi="OpenSans"/>
          <w:color w:val="505050"/>
          <w:sz w:val="23"/>
          <w:szCs w:val="23"/>
        </w:rPr>
        <w:t xml:space="preserve"> to regulatory considerations.</w:t>
      </w:r>
    </w:p>
    <w:p w14:paraId="3B98D000" w14:textId="77777777" w:rsidR="00DA1DDE" w:rsidRDefault="00DA1DDE" w:rsidP="00DA1DDE">
      <w:pPr>
        <w:pStyle w:val="NormalWeb"/>
        <w:spacing w:before="0" w:beforeAutospacing="0" w:after="0" w:afterAutospacing="0"/>
        <w:textAlignment w:val="baseline"/>
        <w:rPr>
          <w:rFonts w:ascii="OpenSans" w:hAnsi="OpenSans"/>
          <w:color w:val="505050"/>
          <w:sz w:val="23"/>
          <w:szCs w:val="23"/>
        </w:rPr>
      </w:pPr>
    </w:p>
    <w:p w14:paraId="001D9327" w14:textId="77777777" w:rsidR="00DA1DDE" w:rsidRDefault="00DA1DDE" w:rsidP="00DA1DDE">
      <w:pPr>
        <w:pStyle w:val="Heading3"/>
        <w:spacing w:before="0" w:after="300" w:line="390" w:lineRule="atLeast"/>
        <w:textAlignment w:val="baseline"/>
        <w:rPr>
          <w:rFonts w:ascii="OpenSans" w:hAnsi="OpenSans"/>
          <w:color w:val="212121"/>
          <w:sz w:val="30"/>
          <w:szCs w:val="30"/>
        </w:rPr>
      </w:pPr>
      <w:r>
        <w:rPr>
          <w:rFonts w:ascii="OpenSans" w:hAnsi="OpenSans"/>
          <w:b/>
          <w:bCs/>
          <w:color w:val="212121"/>
          <w:sz w:val="30"/>
          <w:szCs w:val="30"/>
        </w:rPr>
        <w:t>All your banking in one place</w:t>
      </w:r>
    </w:p>
    <w:p w14:paraId="09A2EA2E" w14:textId="77777777" w:rsidR="00DA1DDE" w:rsidRDefault="00DA1DDE" w:rsidP="00DA1DDE">
      <w:pPr>
        <w:pStyle w:val="NormalWeb"/>
        <w:spacing w:before="0" w:beforeAutospacing="0" w:after="0" w:afterAutospacing="0"/>
        <w:textAlignment w:val="baseline"/>
        <w:rPr>
          <w:rFonts w:ascii="OpenSans" w:hAnsi="OpenSans"/>
          <w:color w:val="505050"/>
          <w:sz w:val="23"/>
          <w:szCs w:val="23"/>
        </w:rPr>
      </w:pPr>
      <w:r>
        <w:rPr>
          <w:rFonts w:ascii="OpenSans" w:hAnsi="OpenSans"/>
          <w:color w:val="505050"/>
          <w:sz w:val="23"/>
          <w:szCs w:val="23"/>
        </w:rPr>
        <w:t>By periodically streamlining the transfer of balances to or from a designated concentrated account via our comprehensive and flexible sweeping features, our physical sweeping proposition ensures that surplus is concentrated on a single account and that deficit balances are covered.</w:t>
      </w:r>
    </w:p>
    <w:p w14:paraId="5CFF2256" w14:textId="77777777" w:rsidR="00DA1DDE" w:rsidRDefault="00DA1DDE" w:rsidP="00DA1DDE"/>
    <w:p w14:paraId="21A50548" w14:textId="77777777" w:rsidR="00DA1DDE" w:rsidRDefault="00DA1DDE" w:rsidP="00DA1DDE"/>
    <w:p w14:paraId="6D65C184" w14:textId="09361862" w:rsidR="00DA1DDE" w:rsidRDefault="00DA1DDE" w:rsidP="00DA1DDE">
      <w:pPr>
        <w:pStyle w:val="Heading2"/>
        <w:numPr>
          <w:ilvl w:val="0"/>
          <w:numId w:val="4"/>
        </w:numPr>
      </w:pPr>
      <w:r>
        <w:t>Payment Service</w:t>
      </w:r>
    </w:p>
    <w:p w14:paraId="73BF219C" w14:textId="77777777" w:rsidR="00DA1DDE" w:rsidRDefault="00DA1DDE" w:rsidP="00DA1DDE">
      <w:pPr>
        <w:pStyle w:val="NormalWeb"/>
        <w:spacing w:before="0" w:beforeAutospacing="0" w:after="0" w:afterAutospacing="0"/>
        <w:textAlignment w:val="baseline"/>
        <w:rPr>
          <w:rFonts w:ascii="OpenSans" w:hAnsi="OpenSans"/>
          <w:color w:val="505050"/>
          <w:sz w:val="23"/>
          <w:szCs w:val="23"/>
        </w:rPr>
      </w:pPr>
      <w:proofErr w:type="gramStart"/>
      <w:r>
        <w:rPr>
          <w:rFonts w:ascii="OpenSans" w:hAnsi="OpenSans"/>
          <w:color w:val="505050"/>
          <w:sz w:val="23"/>
          <w:szCs w:val="23"/>
        </w:rPr>
        <w:t>In order to</w:t>
      </w:r>
      <w:proofErr w:type="gramEnd"/>
      <w:r>
        <w:rPr>
          <w:rFonts w:ascii="OpenSans" w:hAnsi="OpenSans"/>
          <w:color w:val="505050"/>
          <w:sz w:val="23"/>
          <w:szCs w:val="23"/>
        </w:rPr>
        <w:t xml:space="preserve"> ensure that your payments to your suppliers are made on time, we provide business payment solutions.</w:t>
      </w:r>
    </w:p>
    <w:p w14:paraId="067943FE" w14:textId="17D76F2E" w:rsidR="00DA1DDE" w:rsidRPr="00DA1DDE" w:rsidRDefault="00DA1DDE" w:rsidP="00DA1DDE">
      <w:pPr>
        <w:textAlignment w:val="baseline"/>
        <w:rPr>
          <w:rFonts w:ascii="OpenSans" w:hAnsi="OpenSans"/>
          <w:color w:val="505050"/>
          <w:sz w:val="23"/>
          <w:szCs w:val="23"/>
        </w:rPr>
      </w:pPr>
    </w:p>
    <w:p w14:paraId="753208C3" w14:textId="77777777" w:rsidR="00DA1DDE" w:rsidRDefault="00DA1DDE" w:rsidP="00DA1DDE">
      <w:pPr>
        <w:pStyle w:val="Heading3"/>
        <w:spacing w:before="0" w:after="300" w:line="390" w:lineRule="atLeast"/>
        <w:textAlignment w:val="baseline"/>
        <w:rPr>
          <w:rFonts w:ascii="OpenSans" w:hAnsi="OpenSans"/>
          <w:color w:val="212121"/>
          <w:sz w:val="30"/>
          <w:szCs w:val="30"/>
        </w:rPr>
      </w:pPr>
      <w:r>
        <w:rPr>
          <w:rFonts w:ascii="OpenSans" w:hAnsi="OpenSans"/>
          <w:b/>
          <w:bCs/>
          <w:color w:val="212121"/>
          <w:sz w:val="30"/>
          <w:szCs w:val="30"/>
        </w:rPr>
        <w:t>Time efficient</w:t>
      </w:r>
    </w:p>
    <w:p w14:paraId="1B872876" w14:textId="77777777" w:rsidR="00DA1DDE" w:rsidRDefault="00DA1DDE" w:rsidP="00DA1DDE">
      <w:pPr>
        <w:pStyle w:val="NormalWeb"/>
        <w:spacing w:before="0" w:beforeAutospacing="0" w:after="0" w:afterAutospacing="0"/>
        <w:textAlignment w:val="baseline"/>
        <w:rPr>
          <w:rFonts w:ascii="OpenSans" w:hAnsi="OpenSans"/>
          <w:color w:val="505050"/>
          <w:sz w:val="23"/>
          <w:szCs w:val="23"/>
        </w:rPr>
      </w:pPr>
      <w:r>
        <w:rPr>
          <w:rFonts w:ascii="OpenSans" w:hAnsi="OpenSans"/>
          <w:color w:val="505050"/>
          <w:sz w:val="23"/>
          <w:szCs w:val="23"/>
        </w:rPr>
        <w:t xml:space="preserve">By </w:t>
      </w:r>
      <w:proofErr w:type="gramStart"/>
      <w:r>
        <w:rPr>
          <w:rFonts w:ascii="OpenSans" w:hAnsi="OpenSans"/>
          <w:color w:val="505050"/>
          <w:sz w:val="23"/>
          <w:szCs w:val="23"/>
        </w:rPr>
        <w:t>singing up</w:t>
      </w:r>
      <w:proofErr w:type="gramEnd"/>
      <w:r>
        <w:rPr>
          <w:rFonts w:ascii="OpenSans" w:hAnsi="OpenSans"/>
          <w:color w:val="505050"/>
          <w:sz w:val="23"/>
          <w:szCs w:val="23"/>
        </w:rPr>
        <w:t xml:space="preserve"> our service, you can schedule your business payments ahead of time and take comfort in knowing that your payments will always be made timely and securely.</w:t>
      </w:r>
    </w:p>
    <w:p w14:paraId="6F06ABAD" w14:textId="77777777" w:rsidR="00DA1DDE" w:rsidRDefault="00DA1DDE" w:rsidP="00DA1DDE">
      <w:pPr>
        <w:pStyle w:val="NormalWeb"/>
        <w:spacing w:before="0" w:beforeAutospacing="0" w:after="0" w:afterAutospacing="0"/>
        <w:textAlignment w:val="baseline"/>
        <w:rPr>
          <w:rFonts w:ascii="OpenSans" w:hAnsi="OpenSans"/>
          <w:color w:val="505050"/>
          <w:sz w:val="23"/>
          <w:szCs w:val="23"/>
        </w:rPr>
      </w:pPr>
    </w:p>
    <w:p w14:paraId="2B280804" w14:textId="77777777" w:rsidR="00DA1DDE" w:rsidRDefault="00DA1DDE" w:rsidP="00DA1DDE">
      <w:pPr>
        <w:pStyle w:val="Heading3"/>
        <w:spacing w:before="0" w:after="300" w:line="390" w:lineRule="atLeast"/>
        <w:textAlignment w:val="baseline"/>
        <w:rPr>
          <w:rFonts w:ascii="OpenSans" w:hAnsi="OpenSans"/>
          <w:color w:val="212121"/>
          <w:sz w:val="30"/>
          <w:szCs w:val="30"/>
        </w:rPr>
      </w:pPr>
      <w:r>
        <w:rPr>
          <w:rFonts w:ascii="OpenSans" w:hAnsi="OpenSans"/>
          <w:b/>
          <w:bCs/>
          <w:color w:val="212121"/>
          <w:sz w:val="30"/>
          <w:szCs w:val="30"/>
        </w:rPr>
        <w:t>Stay one step ahead of the rest</w:t>
      </w:r>
    </w:p>
    <w:p w14:paraId="39C8506E" w14:textId="77777777" w:rsidR="00DA1DDE" w:rsidRDefault="00DA1DDE" w:rsidP="00DA1DDE">
      <w:pPr>
        <w:pStyle w:val="NormalWeb"/>
        <w:spacing w:before="0" w:beforeAutospacing="0" w:after="0" w:afterAutospacing="0"/>
        <w:textAlignment w:val="baseline"/>
        <w:rPr>
          <w:rFonts w:ascii="OpenSans" w:hAnsi="OpenSans"/>
          <w:color w:val="505050"/>
          <w:sz w:val="23"/>
          <w:szCs w:val="23"/>
        </w:rPr>
      </w:pPr>
      <w:r>
        <w:rPr>
          <w:rFonts w:ascii="OpenSans" w:hAnsi="OpenSans"/>
          <w:color w:val="505050"/>
          <w:sz w:val="23"/>
          <w:szCs w:val="23"/>
        </w:rPr>
        <w:t>This will prevent unnecessary business interruptions and ensure that your business will always be one step ahead of your competition.</w:t>
      </w:r>
    </w:p>
    <w:p w14:paraId="2508F686" w14:textId="77777777" w:rsidR="00DA1DDE" w:rsidRPr="00DA1DDE" w:rsidRDefault="00DA1DDE" w:rsidP="00DA1DDE"/>
    <w:sectPr w:rsidR="00DA1DDE" w:rsidRPr="00DA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67049"/>
    <w:multiLevelType w:val="hybridMultilevel"/>
    <w:tmpl w:val="06A09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607D3"/>
    <w:multiLevelType w:val="hybridMultilevel"/>
    <w:tmpl w:val="D6A8A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83C4B"/>
    <w:multiLevelType w:val="hybridMultilevel"/>
    <w:tmpl w:val="75D29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50C1C"/>
    <w:multiLevelType w:val="hybridMultilevel"/>
    <w:tmpl w:val="8A602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014072">
    <w:abstractNumId w:val="1"/>
  </w:num>
  <w:num w:numId="2" w16cid:durableId="482239600">
    <w:abstractNumId w:val="2"/>
  </w:num>
  <w:num w:numId="3" w16cid:durableId="2130931133">
    <w:abstractNumId w:val="0"/>
  </w:num>
  <w:num w:numId="4" w16cid:durableId="1044020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DE"/>
    <w:rsid w:val="006D63E9"/>
    <w:rsid w:val="00DA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1DB7"/>
  <w15:chartTrackingRefBased/>
  <w15:docId w15:val="{CB49DECD-AA81-4859-9A9F-F4A9D405E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1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D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1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2026-06-19T10:04:00Z</dcterms:created>
  <dcterms:modified xsi:type="dcterms:W3CDTF">2026-06-19T10:08:00Z</dcterms:modified>
</cp:coreProperties>
</file>