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F874D" w14:textId="0F57CE27" w:rsidR="00F54E03" w:rsidRDefault="00F54E03" w:rsidP="00F54E03">
      <w:pPr>
        <w:pStyle w:val="Heading1"/>
      </w:pPr>
      <w:r>
        <w:t>Cards</w:t>
      </w:r>
    </w:p>
    <w:p w14:paraId="30EC09BA" w14:textId="77777777" w:rsidR="00F54E03" w:rsidRDefault="00F54E03" w:rsidP="00F54E03">
      <w:pPr>
        <w:pStyle w:val="Heading2"/>
        <w:numPr>
          <w:ilvl w:val="0"/>
          <w:numId w:val="2"/>
        </w:numPr>
        <w:rPr>
          <w:b/>
          <w:bCs/>
        </w:rPr>
      </w:pPr>
      <w:r w:rsidRPr="00F54E03">
        <w:rPr>
          <w:b/>
          <w:bCs/>
        </w:rPr>
        <w:t>MPU Credit Card</w:t>
      </w:r>
    </w:p>
    <w:p w14:paraId="4A0D203E" w14:textId="77777777" w:rsidR="00F54E03" w:rsidRPr="00F54E03" w:rsidRDefault="00F54E03" w:rsidP="00F54E03">
      <w:r w:rsidRPr="00F54E03">
        <w:t xml:space="preserve">The KBZ MPU Credit Card is the most sophisticated and simple to use anywhere in the country that is connected to MPU. Since MPU Credit Card allows customers to effortlessly make </w:t>
      </w:r>
      <w:proofErr w:type="gramStart"/>
      <w:r w:rsidRPr="00F54E03">
        <w:t>transaction</w:t>
      </w:r>
      <w:proofErr w:type="gramEnd"/>
      <w:r w:rsidRPr="00F54E03">
        <w:t>, it is very practical for online/offline payment, shopping and dining at the restaurants.</w:t>
      </w:r>
    </w:p>
    <w:p w14:paraId="749AC8DB" w14:textId="77777777" w:rsidR="00F54E03" w:rsidRPr="00F54E03" w:rsidRDefault="00F54E03" w:rsidP="00F54E03">
      <w:r w:rsidRPr="00F54E03">
        <w:rPr>
          <w:b/>
          <w:bCs/>
        </w:rPr>
        <w:t>Benefits</w:t>
      </w:r>
    </w:p>
    <w:p w14:paraId="71186DB2" w14:textId="77777777" w:rsidR="00F54E03" w:rsidRPr="00F54E03" w:rsidRDefault="00F54E03" w:rsidP="00F54E03">
      <w:pPr>
        <w:numPr>
          <w:ilvl w:val="0"/>
          <w:numId w:val="3"/>
        </w:numPr>
      </w:pPr>
      <w:r w:rsidRPr="00F54E03">
        <w:t>Able to use in any local stores which accept MPU</w:t>
      </w:r>
    </w:p>
    <w:p w14:paraId="5135347B" w14:textId="77777777" w:rsidR="00F54E03" w:rsidRPr="00F54E03" w:rsidRDefault="00F54E03" w:rsidP="00F54E03">
      <w:pPr>
        <w:numPr>
          <w:ilvl w:val="0"/>
          <w:numId w:val="3"/>
        </w:numPr>
      </w:pPr>
      <w:r w:rsidRPr="00F54E03">
        <w:t>Able to use at any POS machine and E-commerce connected to MPU</w:t>
      </w:r>
    </w:p>
    <w:p w14:paraId="012B4567" w14:textId="77777777" w:rsidR="00F54E03" w:rsidRPr="00F54E03" w:rsidRDefault="00F54E03" w:rsidP="00F54E03">
      <w:pPr>
        <w:numPr>
          <w:ilvl w:val="0"/>
          <w:numId w:val="3"/>
        </w:numPr>
      </w:pPr>
      <w:r w:rsidRPr="00F54E03">
        <w:t>Lower interest rates and fees</w:t>
      </w:r>
    </w:p>
    <w:p w14:paraId="7412376A" w14:textId="77777777" w:rsidR="00F54E03" w:rsidRPr="00F54E03" w:rsidRDefault="00F54E03" w:rsidP="00F54E03">
      <w:pPr>
        <w:numPr>
          <w:ilvl w:val="0"/>
          <w:numId w:val="3"/>
        </w:numPr>
      </w:pPr>
      <w:r w:rsidRPr="00F54E03">
        <w:t>Free of charge for joining fees and annual fees</w:t>
      </w:r>
    </w:p>
    <w:p w14:paraId="79E4C3C8" w14:textId="77777777" w:rsidR="00F54E03" w:rsidRPr="00F54E03" w:rsidRDefault="00F54E03" w:rsidP="00F54E03">
      <w:pPr>
        <w:numPr>
          <w:ilvl w:val="0"/>
          <w:numId w:val="3"/>
        </w:numPr>
      </w:pPr>
      <w:r w:rsidRPr="00F54E03">
        <w:t xml:space="preserve">Able to earn interest </w:t>
      </w:r>
      <w:proofErr w:type="gramStart"/>
      <w:r w:rsidRPr="00F54E03">
        <w:t>on</w:t>
      </w:r>
      <w:proofErr w:type="gramEnd"/>
      <w:r w:rsidRPr="00F54E03">
        <w:t xml:space="preserve"> the deposited amount</w:t>
      </w:r>
    </w:p>
    <w:p w14:paraId="5837D926" w14:textId="77777777" w:rsidR="00F54E03" w:rsidRPr="00F54E03" w:rsidRDefault="00F54E03" w:rsidP="00F54E03">
      <w:pPr>
        <w:numPr>
          <w:ilvl w:val="0"/>
          <w:numId w:val="3"/>
        </w:numPr>
      </w:pPr>
      <w:r w:rsidRPr="00F54E03">
        <w:t>Specifically designed for domestic usage</w:t>
      </w:r>
    </w:p>
    <w:p w14:paraId="71926CA1" w14:textId="77777777" w:rsidR="00F54E03" w:rsidRPr="00F54E03" w:rsidRDefault="00F54E03" w:rsidP="00F54E03">
      <w:pPr>
        <w:numPr>
          <w:ilvl w:val="0"/>
          <w:numId w:val="3"/>
        </w:numPr>
      </w:pPr>
      <w:r w:rsidRPr="00F54E03">
        <w:t>Cashless payment</w:t>
      </w:r>
    </w:p>
    <w:p w14:paraId="45CF4691" w14:textId="1DAECD42" w:rsidR="00F54E03" w:rsidRDefault="00F54E03" w:rsidP="00F54E03">
      <w:pPr>
        <w:ind w:left="360"/>
      </w:pPr>
    </w:p>
    <w:p w14:paraId="789FCD24" w14:textId="77777777" w:rsidR="00F54E03" w:rsidRPr="00F54E03" w:rsidRDefault="00F54E03" w:rsidP="00F54E03">
      <w:pPr>
        <w:rPr>
          <w:b/>
          <w:bCs/>
          <w:sz w:val="28"/>
          <w:szCs w:val="28"/>
        </w:rPr>
      </w:pPr>
      <w:r w:rsidRPr="00F54E03">
        <w:rPr>
          <w:b/>
          <w:bCs/>
          <w:sz w:val="28"/>
          <w:szCs w:val="28"/>
        </w:rPr>
        <w:t>Features</w:t>
      </w:r>
    </w:p>
    <w:p w14:paraId="638DC5D7" w14:textId="765A1335" w:rsidR="00F54E03" w:rsidRDefault="00F54E03" w:rsidP="00F54E03">
      <w:pPr>
        <w:pStyle w:val="ListParagraph"/>
        <w:numPr>
          <w:ilvl w:val="0"/>
          <w:numId w:val="5"/>
        </w:numPr>
      </w:pPr>
      <w:r>
        <w:t>Credit card validity: 3 years</w:t>
      </w:r>
    </w:p>
    <w:p w14:paraId="0789A68D" w14:textId="6A283560" w:rsidR="00F54E03" w:rsidRDefault="00F54E03" w:rsidP="00F54E03">
      <w:pPr>
        <w:pStyle w:val="ListParagraph"/>
        <w:numPr>
          <w:ilvl w:val="0"/>
          <w:numId w:val="5"/>
        </w:numPr>
      </w:pPr>
      <w:r>
        <w:t>POS Purchase Limit: Domestic- 5 million per day</w:t>
      </w:r>
    </w:p>
    <w:p w14:paraId="1805A956" w14:textId="7011CE09" w:rsidR="00F54E03" w:rsidRDefault="00F54E03" w:rsidP="00F54E03">
      <w:pPr>
        <w:pStyle w:val="ListParagraph"/>
        <w:numPr>
          <w:ilvl w:val="0"/>
          <w:numId w:val="5"/>
        </w:numPr>
      </w:pPr>
      <w:r>
        <w:t>Currency: MMK</w:t>
      </w:r>
    </w:p>
    <w:p w14:paraId="754D794B" w14:textId="4F7DFCBF" w:rsidR="00F54E03" w:rsidRDefault="00F54E03" w:rsidP="00F54E03">
      <w:pPr>
        <w:pStyle w:val="ListParagraph"/>
        <w:numPr>
          <w:ilvl w:val="0"/>
          <w:numId w:val="5"/>
        </w:numPr>
      </w:pPr>
      <w:r>
        <w:t>Over Limit: 10% of Credit Limit</w:t>
      </w:r>
    </w:p>
    <w:p w14:paraId="1086A598" w14:textId="5B847EE2" w:rsidR="00F54E03" w:rsidRPr="00F54E03" w:rsidRDefault="00F54E03" w:rsidP="00F54E03">
      <w:pPr>
        <w:pStyle w:val="ListParagraph"/>
        <w:numPr>
          <w:ilvl w:val="0"/>
          <w:numId w:val="5"/>
        </w:numPr>
      </w:pPr>
      <w:r w:rsidRPr="00F54E03">
        <w:t>Transaction Limit</w:t>
      </w:r>
      <w:r w:rsidRPr="00F54E03">
        <w:t xml:space="preserve">: </w:t>
      </w:r>
      <w:r w:rsidRPr="00F54E03">
        <w:t xml:space="preserve">Domestic – 5 </w:t>
      </w:r>
      <w:proofErr w:type="gramStart"/>
      <w:r w:rsidRPr="00F54E03">
        <w:t>Million</w:t>
      </w:r>
      <w:proofErr w:type="gramEnd"/>
      <w:r w:rsidRPr="00F54E03">
        <w:t xml:space="preserve"> MMK/Day</w:t>
      </w:r>
    </w:p>
    <w:p w14:paraId="405E3961" w14:textId="07AC18A0" w:rsidR="00F54E03" w:rsidRPr="00F54E03" w:rsidRDefault="00F54E03" w:rsidP="00F54E03">
      <w:pPr>
        <w:pStyle w:val="ListParagraph"/>
        <w:numPr>
          <w:ilvl w:val="0"/>
          <w:numId w:val="5"/>
        </w:numPr>
      </w:pPr>
      <w:r w:rsidRPr="00F54E03">
        <w:t>ATM Withdrawal Limit</w:t>
      </w:r>
      <w:r w:rsidRPr="00F54E03">
        <w:t xml:space="preserve">: </w:t>
      </w:r>
      <w:r w:rsidRPr="00F54E03">
        <w:t xml:space="preserve">Domestic – 1 </w:t>
      </w:r>
      <w:proofErr w:type="gramStart"/>
      <w:r w:rsidRPr="00F54E03">
        <w:t>Million</w:t>
      </w:r>
      <w:proofErr w:type="gramEnd"/>
      <w:r w:rsidRPr="00F54E03">
        <w:t xml:space="preserve"> MMK/Day</w:t>
      </w:r>
    </w:p>
    <w:p w14:paraId="15FE57E4" w14:textId="42F0012B" w:rsidR="00F54E03" w:rsidRPr="00F54E03" w:rsidRDefault="00F54E03" w:rsidP="00F54E03">
      <w:pPr>
        <w:pStyle w:val="ListParagraph"/>
        <w:numPr>
          <w:ilvl w:val="0"/>
          <w:numId w:val="5"/>
        </w:numPr>
      </w:pPr>
      <w:r w:rsidRPr="00F54E03">
        <w:t>Cash Advance Limit</w:t>
      </w:r>
      <w:r w:rsidRPr="00F54E03">
        <w:t xml:space="preserve">: </w:t>
      </w:r>
      <w:r w:rsidRPr="00F54E03">
        <w:t>50% of Credit Limit</w:t>
      </w:r>
    </w:p>
    <w:p w14:paraId="285479C9" w14:textId="1BAD442E" w:rsidR="00F54E03" w:rsidRDefault="00F54E03" w:rsidP="00F54E03">
      <w:pPr>
        <w:pStyle w:val="ListParagraph"/>
        <w:numPr>
          <w:ilvl w:val="0"/>
          <w:numId w:val="5"/>
        </w:numPr>
      </w:pPr>
      <w:r w:rsidRPr="00F54E03">
        <w:t>Card Activation</w:t>
      </w:r>
      <w:r w:rsidRPr="00F54E03">
        <w:t xml:space="preserve">: </w:t>
      </w:r>
      <w:r w:rsidRPr="00F54E03">
        <w:t>KBZ Branches</w:t>
      </w:r>
    </w:p>
    <w:p w14:paraId="63A21D77" w14:textId="77777777" w:rsidR="00F54E03" w:rsidRDefault="00F54E03" w:rsidP="002D6FFE"/>
    <w:p w14:paraId="2427E1C3" w14:textId="77777777" w:rsidR="002D6FFE" w:rsidRDefault="002D6FFE" w:rsidP="002D6FFE">
      <w:pPr>
        <w:rPr>
          <w:b/>
          <w:bCs/>
          <w:sz w:val="28"/>
          <w:szCs w:val="28"/>
        </w:rPr>
      </w:pPr>
    </w:p>
    <w:p w14:paraId="6854DCBD" w14:textId="77777777" w:rsidR="002D6FFE" w:rsidRDefault="002D6FFE" w:rsidP="002D6FFE">
      <w:pPr>
        <w:rPr>
          <w:b/>
          <w:bCs/>
          <w:sz w:val="28"/>
          <w:szCs w:val="28"/>
        </w:rPr>
      </w:pPr>
    </w:p>
    <w:p w14:paraId="3950FCD0" w14:textId="290CBA53" w:rsidR="002D6FFE" w:rsidRDefault="002D6FFE" w:rsidP="002D6FFE">
      <w:pPr>
        <w:rPr>
          <w:b/>
          <w:bCs/>
          <w:sz w:val="28"/>
          <w:szCs w:val="28"/>
        </w:rPr>
      </w:pPr>
      <w:r w:rsidRPr="002D6FFE">
        <w:rPr>
          <w:b/>
          <w:bCs/>
          <w:sz w:val="28"/>
          <w:szCs w:val="28"/>
        </w:rPr>
        <w:lastRenderedPageBreak/>
        <w:t>Types of Card and Fees</w:t>
      </w:r>
    </w:p>
    <w:p w14:paraId="25A4B308" w14:textId="63D6CD17" w:rsidR="002D6FFE" w:rsidRDefault="002D6FFE" w:rsidP="002D6FFE">
      <w:pPr>
        <w:pStyle w:val="ListParagraph"/>
        <w:numPr>
          <w:ilvl w:val="0"/>
          <w:numId w:val="6"/>
        </w:numPr>
        <w:rPr>
          <w:b/>
          <w:bCs/>
          <w:sz w:val="28"/>
          <w:szCs w:val="28"/>
        </w:rPr>
      </w:pPr>
      <w:r>
        <w:rPr>
          <w:b/>
          <w:bCs/>
          <w:sz w:val="28"/>
          <w:szCs w:val="28"/>
        </w:rPr>
        <w:t>Platinum Card</w:t>
      </w:r>
    </w:p>
    <w:tbl>
      <w:tblPr>
        <w:tblW w:w="6520" w:type="dxa"/>
        <w:tblCellSpacing w:w="15" w:type="dxa"/>
        <w:tblCellMar>
          <w:left w:w="0" w:type="dxa"/>
          <w:right w:w="0" w:type="dxa"/>
        </w:tblCellMar>
        <w:tblLook w:val="04A0" w:firstRow="1" w:lastRow="0" w:firstColumn="1" w:lastColumn="0" w:noHBand="0" w:noVBand="1"/>
      </w:tblPr>
      <w:tblGrid>
        <w:gridCol w:w="3261"/>
        <w:gridCol w:w="3259"/>
      </w:tblGrid>
      <w:tr w:rsidR="002D6FFE" w:rsidRPr="002D6FFE" w14:paraId="33F1E90A" w14:textId="77777777">
        <w:trPr>
          <w:tblCellSpacing w:w="15" w:type="dxa"/>
        </w:trPr>
        <w:tc>
          <w:tcPr>
            <w:tcW w:w="0" w:type="auto"/>
            <w:tcMar>
              <w:top w:w="120" w:type="dxa"/>
              <w:left w:w="120" w:type="dxa"/>
              <w:bottom w:w="120" w:type="dxa"/>
              <w:right w:w="120" w:type="dxa"/>
            </w:tcMar>
            <w:vAlign w:val="bottom"/>
            <w:hideMark/>
          </w:tcPr>
          <w:p w14:paraId="0055234A" w14:textId="77777777" w:rsidR="002D6FFE" w:rsidRPr="002D6FFE" w:rsidRDefault="002D6FFE" w:rsidP="002D6FFE">
            <w:pPr>
              <w:pStyle w:val="ListParagraph"/>
              <w:numPr>
                <w:ilvl w:val="0"/>
                <w:numId w:val="7"/>
              </w:numPr>
              <w:spacing w:after="0" w:line="360" w:lineRule="atLeast"/>
              <w:rPr>
                <w:rFonts w:ascii="OpenSans" w:eastAsia="Times New Roman" w:hAnsi="OpenSans" w:cs="Times New Roman"/>
                <w:color w:val="002C76"/>
                <w:kern w:val="0"/>
                <w:sz w:val="23"/>
                <w:szCs w:val="23"/>
                <w14:ligatures w14:val="none"/>
              </w:rPr>
            </w:pPr>
            <w:r w:rsidRPr="002D6FFE">
              <w:rPr>
                <w:rFonts w:ascii="OpenSans" w:eastAsia="Times New Roman" w:hAnsi="OpenSans" w:cs="Times New Roman"/>
                <w:b/>
                <w:bCs/>
                <w:color w:val="002C76"/>
                <w:kern w:val="0"/>
                <w:sz w:val="23"/>
                <w:szCs w:val="23"/>
                <w:bdr w:val="none" w:sz="0" w:space="0" w:color="auto" w:frame="1"/>
                <w14:ligatures w14:val="none"/>
              </w:rPr>
              <w:t>Joining Fee (Principle)</w:t>
            </w:r>
          </w:p>
        </w:tc>
        <w:tc>
          <w:tcPr>
            <w:tcW w:w="0" w:type="auto"/>
            <w:tcMar>
              <w:top w:w="120" w:type="dxa"/>
              <w:left w:w="120" w:type="dxa"/>
              <w:bottom w:w="120" w:type="dxa"/>
              <w:right w:w="120" w:type="dxa"/>
            </w:tcMar>
            <w:vAlign w:val="bottom"/>
            <w:hideMark/>
          </w:tcPr>
          <w:p w14:paraId="5D37778B" w14:textId="77777777" w:rsidR="002D6FFE" w:rsidRPr="002D6FFE" w:rsidRDefault="002D6FFE" w:rsidP="002D6FFE">
            <w:pPr>
              <w:spacing w:after="0" w:line="360" w:lineRule="atLeast"/>
              <w:rPr>
                <w:rFonts w:ascii="OpenSans" w:eastAsia="Times New Roman" w:hAnsi="OpenSans" w:cs="Times New Roman"/>
                <w:kern w:val="0"/>
                <w:sz w:val="23"/>
                <w:szCs w:val="23"/>
                <w14:ligatures w14:val="none"/>
              </w:rPr>
            </w:pPr>
            <w:r w:rsidRPr="002D6FFE">
              <w:rPr>
                <w:rFonts w:ascii="OpenSans" w:eastAsia="Times New Roman" w:hAnsi="OpenSans" w:cs="Times New Roman"/>
                <w:b/>
                <w:bCs/>
                <w:kern w:val="0"/>
                <w:sz w:val="23"/>
                <w:szCs w:val="23"/>
                <w:bdr w:val="none" w:sz="0" w:space="0" w:color="auto" w:frame="1"/>
                <w14:ligatures w14:val="none"/>
              </w:rPr>
              <w:t>– 20,000 MMK (Waive until further notice)</w:t>
            </w:r>
          </w:p>
        </w:tc>
      </w:tr>
      <w:tr w:rsidR="002D6FFE" w:rsidRPr="002D6FFE" w14:paraId="59B2247A" w14:textId="77777777">
        <w:trPr>
          <w:tblCellSpacing w:w="15" w:type="dxa"/>
        </w:trPr>
        <w:tc>
          <w:tcPr>
            <w:tcW w:w="0" w:type="auto"/>
            <w:tcMar>
              <w:top w:w="120" w:type="dxa"/>
              <w:left w:w="120" w:type="dxa"/>
              <w:bottom w:w="120" w:type="dxa"/>
              <w:right w:w="120" w:type="dxa"/>
            </w:tcMar>
            <w:vAlign w:val="bottom"/>
            <w:hideMark/>
          </w:tcPr>
          <w:p w14:paraId="6285E8D1" w14:textId="77777777" w:rsidR="002D6FFE" w:rsidRPr="002D6FFE" w:rsidRDefault="002D6FFE" w:rsidP="002D6FFE">
            <w:pPr>
              <w:spacing w:after="0" w:line="360" w:lineRule="atLeast"/>
              <w:rPr>
                <w:rFonts w:ascii="OpenSans" w:eastAsia="Times New Roman" w:hAnsi="OpenSans" w:cs="Times New Roman"/>
                <w:color w:val="002C76"/>
                <w:kern w:val="0"/>
                <w:sz w:val="23"/>
                <w:szCs w:val="23"/>
                <w14:ligatures w14:val="none"/>
              </w:rPr>
            </w:pPr>
            <w:r w:rsidRPr="002D6FFE">
              <w:rPr>
                <w:rFonts w:ascii="OpenSans" w:eastAsia="Times New Roman" w:hAnsi="OpenSans" w:cs="Times New Roman"/>
                <w:b/>
                <w:bCs/>
                <w:color w:val="002C76"/>
                <w:kern w:val="0"/>
                <w:sz w:val="23"/>
                <w:szCs w:val="23"/>
                <w:bdr w:val="none" w:sz="0" w:space="0" w:color="auto" w:frame="1"/>
                <w14:ligatures w14:val="none"/>
              </w:rPr>
              <w:t>• Joining Fee (Supple)</w:t>
            </w:r>
          </w:p>
        </w:tc>
        <w:tc>
          <w:tcPr>
            <w:tcW w:w="0" w:type="auto"/>
            <w:tcMar>
              <w:top w:w="120" w:type="dxa"/>
              <w:left w:w="120" w:type="dxa"/>
              <w:bottom w:w="120" w:type="dxa"/>
              <w:right w:w="120" w:type="dxa"/>
            </w:tcMar>
            <w:vAlign w:val="bottom"/>
            <w:hideMark/>
          </w:tcPr>
          <w:p w14:paraId="46417F01" w14:textId="77777777" w:rsidR="002D6FFE" w:rsidRPr="002D6FFE" w:rsidRDefault="002D6FFE" w:rsidP="002D6FFE">
            <w:pPr>
              <w:spacing w:after="0" w:line="360" w:lineRule="atLeast"/>
              <w:rPr>
                <w:rFonts w:ascii="OpenSans" w:eastAsia="Times New Roman" w:hAnsi="OpenSans" w:cs="Times New Roman"/>
                <w:kern w:val="0"/>
                <w:sz w:val="23"/>
                <w:szCs w:val="23"/>
                <w14:ligatures w14:val="none"/>
              </w:rPr>
            </w:pPr>
            <w:r w:rsidRPr="002D6FFE">
              <w:rPr>
                <w:rFonts w:ascii="OpenSans" w:eastAsia="Times New Roman" w:hAnsi="OpenSans" w:cs="Times New Roman"/>
                <w:b/>
                <w:bCs/>
                <w:kern w:val="0"/>
                <w:sz w:val="23"/>
                <w:szCs w:val="23"/>
                <w:bdr w:val="none" w:sz="0" w:space="0" w:color="auto" w:frame="1"/>
                <w14:ligatures w14:val="none"/>
              </w:rPr>
              <w:t>– 20,000 MMK</w:t>
            </w:r>
          </w:p>
        </w:tc>
      </w:tr>
      <w:tr w:rsidR="002D6FFE" w:rsidRPr="002D6FFE" w14:paraId="6E15DF0F" w14:textId="77777777">
        <w:trPr>
          <w:tblCellSpacing w:w="15" w:type="dxa"/>
        </w:trPr>
        <w:tc>
          <w:tcPr>
            <w:tcW w:w="0" w:type="auto"/>
            <w:tcMar>
              <w:top w:w="120" w:type="dxa"/>
              <w:left w:w="120" w:type="dxa"/>
              <w:bottom w:w="120" w:type="dxa"/>
              <w:right w:w="120" w:type="dxa"/>
            </w:tcMar>
            <w:vAlign w:val="bottom"/>
            <w:hideMark/>
          </w:tcPr>
          <w:p w14:paraId="222E315E" w14:textId="77777777" w:rsidR="002D6FFE" w:rsidRPr="002D6FFE" w:rsidRDefault="002D6FFE" w:rsidP="002D6FFE">
            <w:pPr>
              <w:spacing w:after="0" w:line="360" w:lineRule="atLeast"/>
              <w:rPr>
                <w:rFonts w:ascii="OpenSans" w:eastAsia="Times New Roman" w:hAnsi="OpenSans" w:cs="Times New Roman"/>
                <w:color w:val="002C76"/>
                <w:kern w:val="0"/>
                <w:sz w:val="23"/>
                <w:szCs w:val="23"/>
                <w14:ligatures w14:val="none"/>
              </w:rPr>
            </w:pPr>
            <w:r w:rsidRPr="002D6FFE">
              <w:rPr>
                <w:rFonts w:ascii="OpenSans" w:eastAsia="Times New Roman" w:hAnsi="OpenSans" w:cs="Times New Roman"/>
                <w:color w:val="002C76"/>
                <w:kern w:val="0"/>
                <w:sz w:val="23"/>
                <w:szCs w:val="23"/>
                <w14:ligatures w14:val="none"/>
              </w:rPr>
              <w:t>• </w:t>
            </w:r>
            <w:r w:rsidRPr="002D6FFE">
              <w:rPr>
                <w:rFonts w:ascii="OpenSans" w:eastAsia="Times New Roman" w:hAnsi="OpenSans" w:cs="Times New Roman"/>
                <w:b/>
                <w:bCs/>
                <w:color w:val="002C76"/>
                <w:kern w:val="0"/>
                <w:sz w:val="23"/>
                <w:szCs w:val="23"/>
                <w:bdr w:val="none" w:sz="0" w:space="0" w:color="auto" w:frame="1"/>
                <w14:ligatures w14:val="none"/>
              </w:rPr>
              <w:t>Renewal Fee (Principle)</w:t>
            </w:r>
          </w:p>
        </w:tc>
        <w:tc>
          <w:tcPr>
            <w:tcW w:w="0" w:type="auto"/>
            <w:tcMar>
              <w:top w:w="120" w:type="dxa"/>
              <w:left w:w="120" w:type="dxa"/>
              <w:bottom w:w="120" w:type="dxa"/>
              <w:right w:w="120" w:type="dxa"/>
            </w:tcMar>
            <w:vAlign w:val="bottom"/>
            <w:hideMark/>
          </w:tcPr>
          <w:p w14:paraId="61289CD7" w14:textId="77777777" w:rsidR="002D6FFE" w:rsidRPr="002D6FFE" w:rsidRDefault="002D6FFE" w:rsidP="002D6FFE">
            <w:pPr>
              <w:spacing w:after="0" w:line="360" w:lineRule="atLeast"/>
              <w:rPr>
                <w:rFonts w:ascii="OpenSans" w:eastAsia="Times New Roman" w:hAnsi="OpenSans" w:cs="Times New Roman"/>
                <w:kern w:val="0"/>
                <w:sz w:val="23"/>
                <w:szCs w:val="23"/>
                <w14:ligatures w14:val="none"/>
              </w:rPr>
            </w:pPr>
            <w:r w:rsidRPr="002D6FFE">
              <w:rPr>
                <w:rFonts w:ascii="OpenSans" w:eastAsia="Times New Roman" w:hAnsi="OpenSans" w:cs="Times New Roman"/>
                <w:b/>
                <w:bCs/>
                <w:kern w:val="0"/>
                <w:sz w:val="23"/>
                <w:szCs w:val="23"/>
                <w:bdr w:val="none" w:sz="0" w:space="0" w:color="auto" w:frame="1"/>
                <w14:ligatures w14:val="none"/>
              </w:rPr>
              <w:t>– 30,000 MMK</w:t>
            </w:r>
          </w:p>
        </w:tc>
      </w:tr>
      <w:tr w:rsidR="002D6FFE" w:rsidRPr="002D6FFE" w14:paraId="11377AF4" w14:textId="77777777">
        <w:trPr>
          <w:tblCellSpacing w:w="15" w:type="dxa"/>
        </w:trPr>
        <w:tc>
          <w:tcPr>
            <w:tcW w:w="0" w:type="auto"/>
            <w:tcMar>
              <w:top w:w="120" w:type="dxa"/>
              <w:left w:w="120" w:type="dxa"/>
              <w:bottom w:w="120" w:type="dxa"/>
              <w:right w:w="120" w:type="dxa"/>
            </w:tcMar>
            <w:vAlign w:val="bottom"/>
            <w:hideMark/>
          </w:tcPr>
          <w:p w14:paraId="581B456C" w14:textId="77777777" w:rsidR="002D6FFE" w:rsidRPr="002D6FFE" w:rsidRDefault="002D6FFE" w:rsidP="002D6FFE">
            <w:pPr>
              <w:spacing w:after="0" w:line="360" w:lineRule="atLeast"/>
              <w:rPr>
                <w:rFonts w:ascii="OpenSans" w:eastAsia="Times New Roman" w:hAnsi="OpenSans" w:cs="Times New Roman"/>
                <w:color w:val="002C76"/>
                <w:kern w:val="0"/>
                <w:sz w:val="23"/>
                <w:szCs w:val="23"/>
                <w14:ligatures w14:val="none"/>
              </w:rPr>
            </w:pPr>
            <w:r w:rsidRPr="002D6FFE">
              <w:rPr>
                <w:rFonts w:ascii="OpenSans" w:eastAsia="Times New Roman" w:hAnsi="OpenSans" w:cs="Times New Roman"/>
                <w:color w:val="002C76"/>
                <w:kern w:val="0"/>
                <w:sz w:val="23"/>
                <w:szCs w:val="23"/>
                <w14:ligatures w14:val="none"/>
              </w:rPr>
              <w:t>• </w:t>
            </w:r>
            <w:r w:rsidRPr="002D6FFE">
              <w:rPr>
                <w:rFonts w:ascii="OpenSans" w:eastAsia="Times New Roman" w:hAnsi="OpenSans" w:cs="Times New Roman"/>
                <w:b/>
                <w:bCs/>
                <w:color w:val="002C76"/>
                <w:kern w:val="0"/>
                <w:sz w:val="23"/>
                <w:szCs w:val="23"/>
                <w:bdr w:val="none" w:sz="0" w:space="0" w:color="auto" w:frame="1"/>
                <w14:ligatures w14:val="none"/>
              </w:rPr>
              <w:t>Renewal Fee (Supple)</w:t>
            </w:r>
          </w:p>
        </w:tc>
        <w:tc>
          <w:tcPr>
            <w:tcW w:w="0" w:type="auto"/>
            <w:tcMar>
              <w:top w:w="120" w:type="dxa"/>
              <w:left w:w="120" w:type="dxa"/>
              <w:bottom w:w="120" w:type="dxa"/>
              <w:right w:w="120" w:type="dxa"/>
            </w:tcMar>
            <w:vAlign w:val="bottom"/>
            <w:hideMark/>
          </w:tcPr>
          <w:p w14:paraId="29432D8E" w14:textId="77777777" w:rsidR="002D6FFE" w:rsidRPr="002D6FFE" w:rsidRDefault="002D6FFE" w:rsidP="002D6FFE">
            <w:pPr>
              <w:spacing w:after="0" w:line="360" w:lineRule="atLeast"/>
              <w:rPr>
                <w:rFonts w:ascii="OpenSans" w:eastAsia="Times New Roman" w:hAnsi="OpenSans" w:cs="Times New Roman"/>
                <w:kern w:val="0"/>
                <w:sz w:val="23"/>
                <w:szCs w:val="23"/>
                <w14:ligatures w14:val="none"/>
              </w:rPr>
            </w:pPr>
            <w:r w:rsidRPr="002D6FFE">
              <w:rPr>
                <w:rFonts w:ascii="OpenSans" w:eastAsia="Times New Roman" w:hAnsi="OpenSans" w:cs="Times New Roman"/>
                <w:b/>
                <w:bCs/>
                <w:kern w:val="0"/>
                <w:sz w:val="23"/>
                <w:szCs w:val="23"/>
                <w:bdr w:val="none" w:sz="0" w:space="0" w:color="auto" w:frame="1"/>
                <w14:ligatures w14:val="none"/>
              </w:rPr>
              <w:t>– 15,000 MMK</w:t>
            </w:r>
          </w:p>
        </w:tc>
      </w:tr>
      <w:tr w:rsidR="002D6FFE" w:rsidRPr="002D6FFE" w14:paraId="1ED4F927" w14:textId="77777777">
        <w:trPr>
          <w:tblCellSpacing w:w="15" w:type="dxa"/>
        </w:trPr>
        <w:tc>
          <w:tcPr>
            <w:tcW w:w="0" w:type="auto"/>
            <w:tcMar>
              <w:top w:w="120" w:type="dxa"/>
              <w:left w:w="120" w:type="dxa"/>
              <w:bottom w:w="120" w:type="dxa"/>
              <w:right w:w="120" w:type="dxa"/>
            </w:tcMar>
            <w:vAlign w:val="bottom"/>
            <w:hideMark/>
          </w:tcPr>
          <w:p w14:paraId="1874985E" w14:textId="77777777" w:rsidR="002D6FFE" w:rsidRPr="002D6FFE" w:rsidRDefault="002D6FFE" w:rsidP="002D6FFE">
            <w:pPr>
              <w:spacing w:after="0" w:line="360" w:lineRule="atLeast"/>
              <w:rPr>
                <w:rFonts w:ascii="OpenSans" w:eastAsia="Times New Roman" w:hAnsi="OpenSans" w:cs="Times New Roman"/>
                <w:color w:val="002C76"/>
                <w:kern w:val="0"/>
                <w:sz w:val="23"/>
                <w:szCs w:val="23"/>
                <w14:ligatures w14:val="none"/>
              </w:rPr>
            </w:pPr>
            <w:r w:rsidRPr="002D6FFE">
              <w:rPr>
                <w:rFonts w:ascii="OpenSans" w:eastAsia="Times New Roman" w:hAnsi="OpenSans" w:cs="Times New Roman"/>
                <w:color w:val="002C76"/>
                <w:kern w:val="0"/>
                <w:sz w:val="23"/>
                <w:szCs w:val="23"/>
                <w14:ligatures w14:val="none"/>
              </w:rPr>
              <w:t>• </w:t>
            </w:r>
            <w:r w:rsidRPr="002D6FFE">
              <w:rPr>
                <w:rFonts w:ascii="OpenSans" w:eastAsia="Times New Roman" w:hAnsi="OpenSans" w:cs="Times New Roman"/>
                <w:b/>
                <w:bCs/>
                <w:color w:val="002C76"/>
                <w:kern w:val="0"/>
                <w:sz w:val="23"/>
                <w:szCs w:val="23"/>
                <w:bdr w:val="none" w:sz="0" w:space="0" w:color="auto" w:frame="1"/>
                <w14:ligatures w14:val="none"/>
              </w:rPr>
              <w:t>Annual Fee (Principle)</w:t>
            </w:r>
          </w:p>
        </w:tc>
        <w:tc>
          <w:tcPr>
            <w:tcW w:w="0" w:type="auto"/>
            <w:tcMar>
              <w:top w:w="120" w:type="dxa"/>
              <w:left w:w="120" w:type="dxa"/>
              <w:bottom w:w="120" w:type="dxa"/>
              <w:right w:w="120" w:type="dxa"/>
            </w:tcMar>
            <w:vAlign w:val="bottom"/>
            <w:hideMark/>
          </w:tcPr>
          <w:p w14:paraId="4C060AB1" w14:textId="77777777" w:rsidR="002D6FFE" w:rsidRPr="002D6FFE" w:rsidRDefault="002D6FFE" w:rsidP="002D6FFE">
            <w:pPr>
              <w:spacing w:after="0" w:line="360" w:lineRule="atLeast"/>
              <w:rPr>
                <w:rFonts w:ascii="OpenSans" w:eastAsia="Times New Roman" w:hAnsi="OpenSans" w:cs="Times New Roman"/>
                <w:kern w:val="0"/>
                <w:sz w:val="23"/>
                <w:szCs w:val="23"/>
                <w14:ligatures w14:val="none"/>
              </w:rPr>
            </w:pPr>
            <w:r w:rsidRPr="002D6FFE">
              <w:rPr>
                <w:rFonts w:ascii="OpenSans" w:eastAsia="Times New Roman" w:hAnsi="OpenSans" w:cs="Times New Roman"/>
                <w:b/>
                <w:bCs/>
                <w:kern w:val="0"/>
                <w:sz w:val="23"/>
                <w:szCs w:val="23"/>
                <w:bdr w:val="none" w:sz="0" w:space="0" w:color="auto" w:frame="1"/>
                <w14:ligatures w14:val="none"/>
              </w:rPr>
              <w:t>– 80,000 MMK</w:t>
            </w:r>
            <w:r w:rsidRPr="002D6FFE">
              <w:rPr>
                <w:rFonts w:ascii="OpenSans" w:eastAsia="Times New Roman" w:hAnsi="OpenSans" w:cs="Times New Roman"/>
                <w:kern w:val="0"/>
                <w:sz w:val="23"/>
                <w:szCs w:val="23"/>
                <w14:ligatures w14:val="none"/>
              </w:rPr>
              <w:t> </w:t>
            </w:r>
            <w:r w:rsidRPr="002D6FFE">
              <w:rPr>
                <w:rFonts w:ascii="OpenSans" w:eastAsia="Times New Roman" w:hAnsi="OpenSans" w:cs="Times New Roman"/>
                <w:b/>
                <w:bCs/>
                <w:kern w:val="0"/>
                <w:sz w:val="23"/>
                <w:szCs w:val="23"/>
                <w:bdr w:val="none" w:sz="0" w:space="0" w:color="auto" w:frame="1"/>
                <w14:ligatures w14:val="none"/>
              </w:rPr>
              <w:t>(First year waive)</w:t>
            </w:r>
          </w:p>
        </w:tc>
      </w:tr>
      <w:tr w:rsidR="002D6FFE" w:rsidRPr="002D6FFE" w14:paraId="41E8CE0C" w14:textId="77777777">
        <w:trPr>
          <w:tblCellSpacing w:w="15" w:type="dxa"/>
        </w:trPr>
        <w:tc>
          <w:tcPr>
            <w:tcW w:w="0" w:type="auto"/>
            <w:tcMar>
              <w:top w:w="120" w:type="dxa"/>
              <w:left w:w="120" w:type="dxa"/>
              <w:bottom w:w="120" w:type="dxa"/>
              <w:right w:w="120" w:type="dxa"/>
            </w:tcMar>
            <w:vAlign w:val="bottom"/>
            <w:hideMark/>
          </w:tcPr>
          <w:p w14:paraId="6B670044" w14:textId="77777777" w:rsidR="002D6FFE" w:rsidRPr="002D6FFE" w:rsidRDefault="002D6FFE" w:rsidP="002D6FFE">
            <w:pPr>
              <w:spacing w:after="0" w:line="360" w:lineRule="atLeast"/>
              <w:rPr>
                <w:rFonts w:ascii="OpenSans" w:eastAsia="Times New Roman" w:hAnsi="OpenSans" w:cs="Times New Roman"/>
                <w:color w:val="002C76"/>
                <w:kern w:val="0"/>
                <w:sz w:val="23"/>
                <w:szCs w:val="23"/>
                <w14:ligatures w14:val="none"/>
              </w:rPr>
            </w:pPr>
            <w:r w:rsidRPr="002D6FFE">
              <w:rPr>
                <w:rFonts w:ascii="OpenSans" w:eastAsia="Times New Roman" w:hAnsi="OpenSans" w:cs="Times New Roman"/>
                <w:color w:val="002C76"/>
                <w:kern w:val="0"/>
                <w:sz w:val="23"/>
                <w:szCs w:val="23"/>
                <w14:ligatures w14:val="none"/>
              </w:rPr>
              <w:t>• </w:t>
            </w:r>
            <w:r w:rsidRPr="002D6FFE">
              <w:rPr>
                <w:rFonts w:ascii="OpenSans" w:eastAsia="Times New Roman" w:hAnsi="OpenSans" w:cs="Times New Roman"/>
                <w:b/>
                <w:bCs/>
                <w:color w:val="002C76"/>
                <w:kern w:val="0"/>
                <w:sz w:val="23"/>
                <w:szCs w:val="23"/>
                <w:bdr w:val="none" w:sz="0" w:space="0" w:color="auto" w:frame="1"/>
                <w14:ligatures w14:val="none"/>
              </w:rPr>
              <w:t>Annual fee (Supple)</w:t>
            </w:r>
          </w:p>
        </w:tc>
        <w:tc>
          <w:tcPr>
            <w:tcW w:w="0" w:type="auto"/>
            <w:tcMar>
              <w:top w:w="120" w:type="dxa"/>
              <w:left w:w="120" w:type="dxa"/>
              <w:bottom w:w="120" w:type="dxa"/>
              <w:right w:w="120" w:type="dxa"/>
            </w:tcMar>
            <w:vAlign w:val="bottom"/>
            <w:hideMark/>
          </w:tcPr>
          <w:p w14:paraId="69822C42" w14:textId="77777777" w:rsidR="002D6FFE" w:rsidRPr="002D6FFE" w:rsidRDefault="002D6FFE" w:rsidP="002D6FFE">
            <w:pPr>
              <w:spacing w:after="0" w:line="360" w:lineRule="atLeast"/>
              <w:rPr>
                <w:rFonts w:ascii="OpenSans" w:eastAsia="Times New Roman" w:hAnsi="OpenSans" w:cs="Times New Roman"/>
                <w:kern w:val="0"/>
                <w:sz w:val="23"/>
                <w:szCs w:val="23"/>
                <w14:ligatures w14:val="none"/>
              </w:rPr>
            </w:pPr>
            <w:r w:rsidRPr="002D6FFE">
              <w:rPr>
                <w:rFonts w:ascii="OpenSans" w:eastAsia="Times New Roman" w:hAnsi="OpenSans" w:cs="Times New Roman"/>
                <w:b/>
                <w:bCs/>
                <w:kern w:val="0"/>
                <w:sz w:val="23"/>
                <w:szCs w:val="23"/>
                <w:bdr w:val="none" w:sz="0" w:space="0" w:color="auto" w:frame="1"/>
                <w14:ligatures w14:val="none"/>
              </w:rPr>
              <w:t>– 40,000 MMK</w:t>
            </w:r>
          </w:p>
        </w:tc>
      </w:tr>
      <w:tr w:rsidR="002D6FFE" w:rsidRPr="002D6FFE" w14:paraId="5EA3BB6D" w14:textId="77777777">
        <w:trPr>
          <w:tblCellSpacing w:w="15" w:type="dxa"/>
        </w:trPr>
        <w:tc>
          <w:tcPr>
            <w:tcW w:w="0" w:type="auto"/>
            <w:tcMar>
              <w:top w:w="120" w:type="dxa"/>
              <w:left w:w="120" w:type="dxa"/>
              <w:bottom w:w="120" w:type="dxa"/>
              <w:right w:w="120" w:type="dxa"/>
            </w:tcMar>
            <w:vAlign w:val="bottom"/>
            <w:hideMark/>
          </w:tcPr>
          <w:p w14:paraId="1B3575AF" w14:textId="77777777" w:rsidR="002D6FFE" w:rsidRPr="002D6FFE" w:rsidRDefault="002D6FFE" w:rsidP="002D6FFE">
            <w:pPr>
              <w:spacing w:after="0" w:line="360" w:lineRule="atLeast"/>
              <w:rPr>
                <w:rFonts w:ascii="OpenSans" w:eastAsia="Times New Roman" w:hAnsi="OpenSans" w:cs="Times New Roman"/>
                <w:color w:val="002C76"/>
                <w:kern w:val="0"/>
                <w:sz w:val="23"/>
                <w:szCs w:val="23"/>
                <w14:ligatures w14:val="none"/>
              </w:rPr>
            </w:pPr>
            <w:r w:rsidRPr="002D6FFE">
              <w:rPr>
                <w:rFonts w:ascii="OpenSans" w:eastAsia="Times New Roman" w:hAnsi="OpenSans" w:cs="Times New Roman"/>
                <w:color w:val="002C76"/>
                <w:kern w:val="0"/>
                <w:sz w:val="23"/>
                <w:szCs w:val="23"/>
                <w14:ligatures w14:val="none"/>
              </w:rPr>
              <w:t>• </w:t>
            </w:r>
            <w:r w:rsidRPr="002D6FFE">
              <w:rPr>
                <w:rFonts w:ascii="OpenSans" w:eastAsia="Times New Roman" w:hAnsi="OpenSans" w:cs="Times New Roman"/>
                <w:b/>
                <w:bCs/>
                <w:color w:val="002C76"/>
                <w:kern w:val="0"/>
                <w:sz w:val="23"/>
                <w:szCs w:val="23"/>
                <w:bdr w:val="none" w:sz="0" w:space="0" w:color="auto" w:frame="1"/>
                <w14:ligatures w14:val="none"/>
              </w:rPr>
              <w:t>Card Fees</w:t>
            </w:r>
          </w:p>
        </w:tc>
        <w:tc>
          <w:tcPr>
            <w:tcW w:w="0" w:type="auto"/>
            <w:tcMar>
              <w:top w:w="120" w:type="dxa"/>
              <w:left w:w="120" w:type="dxa"/>
              <w:bottom w:w="120" w:type="dxa"/>
              <w:right w:w="120" w:type="dxa"/>
            </w:tcMar>
            <w:vAlign w:val="bottom"/>
            <w:hideMark/>
          </w:tcPr>
          <w:p w14:paraId="6CF06D73" w14:textId="77777777" w:rsidR="002D6FFE" w:rsidRPr="002D6FFE" w:rsidRDefault="002D6FFE" w:rsidP="002D6FFE">
            <w:pPr>
              <w:spacing w:after="0" w:line="360" w:lineRule="atLeast"/>
              <w:rPr>
                <w:rFonts w:ascii="OpenSans" w:eastAsia="Times New Roman" w:hAnsi="OpenSans" w:cs="Times New Roman"/>
                <w:kern w:val="0"/>
                <w:sz w:val="23"/>
                <w:szCs w:val="23"/>
                <w14:ligatures w14:val="none"/>
              </w:rPr>
            </w:pPr>
            <w:r w:rsidRPr="002D6FFE">
              <w:rPr>
                <w:rFonts w:ascii="OpenSans" w:eastAsia="Times New Roman" w:hAnsi="OpenSans" w:cs="Times New Roman"/>
                <w:b/>
                <w:bCs/>
                <w:kern w:val="0"/>
                <w:sz w:val="23"/>
                <w:szCs w:val="23"/>
                <w:bdr w:val="none" w:sz="0" w:space="0" w:color="auto" w:frame="1"/>
                <w14:ligatures w14:val="none"/>
              </w:rPr>
              <w:t>– Free</w:t>
            </w:r>
          </w:p>
        </w:tc>
      </w:tr>
      <w:tr w:rsidR="002D6FFE" w:rsidRPr="002D6FFE" w14:paraId="748B7B23" w14:textId="77777777">
        <w:trPr>
          <w:tblCellSpacing w:w="15" w:type="dxa"/>
        </w:trPr>
        <w:tc>
          <w:tcPr>
            <w:tcW w:w="0" w:type="auto"/>
            <w:tcMar>
              <w:top w:w="120" w:type="dxa"/>
              <w:left w:w="120" w:type="dxa"/>
              <w:bottom w:w="120" w:type="dxa"/>
              <w:right w:w="120" w:type="dxa"/>
            </w:tcMar>
            <w:vAlign w:val="bottom"/>
            <w:hideMark/>
          </w:tcPr>
          <w:p w14:paraId="4A5A3F1B" w14:textId="77777777" w:rsidR="002D6FFE" w:rsidRPr="002D6FFE" w:rsidRDefault="002D6FFE" w:rsidP="002D6FFE">
            <w:pPr>
              <w:spacing w:after="0" w:line="360" w:lineRule="atLeast"/>
              <w:rPr>
                <w:rFonts w:ascii="OpenSans" w:eastAsia="Times New Roman" w:hAnsi="OpenSans" w:cs="Times New Roman"/>
                <w:color w:val="002C76"/>
                <w:kern w:val="0"/>
                <w:sz w:val="23"/>
                <w:szCs w:val="23"/>
                <w14:ligatures w14:val="none"/>
              </w:rPr>
            </w:pPr>
            <w:r w:rsidRPr="002D6FFE">
              <w:rPr>
                <w:rFonts w:ascii="OpenSans" w:eastAsia="Times New Roman" w:hAnsi="OpenSans" w:cs="Times New Roman"/>
                <w:color w:val="002C76"/>
                <w:kern w:val="0"/>
                <w:sz w:val="23"/>
                <w:szCs w:val="23"/>
                <w14:ligatures w14:val="none"/>
              </w:rPr>
              <w:t>• </w:t>
            </w:r>
            <w:r w:rsidRPr="002D6FFE">
              <w:rPr>
                <w:rFonts w:ascii="OpenSans" w:eastAsia="Times New Roman" w:hAnsi="OpenSans" w:cs="Times New Roman"/>
                <w:b/>
                <w:bCs/>
                <w:color w:val="002C76"/>
                <w:kern w:val="0"/>
                <w:sz w:val="23"/>
                <w:szCs w:val="23"/>
                <w:bdr w:val="none" w:sz="0" w:space="0" w:color="auto" w:frame="1"/>
                <w14:ligatures w14:val="none"/>
              </w:rPr>
              <w:t>PIN Reissuing Fee</w:t>
            </w:r>
          </w:p>
        </w:tc>
        <w:tc>
          <w:tcPr>
            <w:tcW w:w="0" w:type="auto"/>
            <w:tcMar>
              <w:top w:w="120" w:type="dxa"/>
              <w:left w:w="120" w:type="dxa"/>
              <w:bottom w:w="120" w:type="dxa"/>
              <w:right w:w="120" w:type="dxa"/>
            </w:tcMar>
            <w:vAlign w:val="bottom"/>
            <w:hideMark/>
          </w:tcPr>
          <w:p w14:paraId="0333C7FA" w14:textId="77777777" w:rsidR="002D6FFE" w:rsidRPr="002D6FFE" w:rsidRDefault="002D6FFE" w:rsidP="002D6FFE">
            <w:pPr>
              <w:spacing w:after="0" w:line="360" w:lineRule="atLeast"/>
              <w:rPr>
                <w:rFonts w:ascii="OpenSans" w:eastAsia="Times New Roman" w:hAnsi="OpenSans" w:cs="Times New Roman"/>
                <w:kern w:val="0"/>
                <w:sz w:val="23"/>
                <w:szCs w:val="23"/>
                <w14:ligatures w14:val="none"/>
              </w:rPr>
            </w:pPr>
            <w:r w:rsidRPr="002D6FFE">
              <w:rPr>
                <w:rFonts w:ascii="OpenSans" w:eastAsia="Times New Roman" w:hAnsi="OpenSans" w:cs="Times New Roman"/>
                <w:b/>
                <w:bCs/>
                <w:kern w:val="0"/>
                <w:sz w:val="23"/>
                <w:szCs w:val="23"/>
                <w:bdr w:val="none" w:sz="0" w:space="0" w:color="auto" w:frame="1"/>
                <w14:ligatures w14:val="none"/>
              </w:rPr>
              <w:t>– Free</w:t>
            </w:r>
          </w:p>
        </w:tc>
      </w:tr>
      <w:tr w:rsidR="002D6FFE" w:rsidRPr="002D6FFE" w14:paraId="52E3AE11" w14:textId="77777777">
        <w:trPr>
          <w:tblCellSpacing w:w="15" w:type="dxa"/>
        </w:trPr>
        <w:tc>
          <w:tcPr>
            <w:tcW w:w="0" w:type="auto"/>
            <w:tcMar>
              <w:top w:w="120" w:type="dxa"/>
              <w:left w:w="120" w:type="dxa"/>
              <w:bottom w:w="120" w:type="dxa"/>
              <w:right w:w="120" w:type="dxa"/>
            </w:tcMar>
            <w:vAlign w:val="bottom"/>
            <w:hideMark/>
          </w:tcPr>
          <w:p w14:paraId="25FFEC33" w14:textId="77777777" w:rsidR="002D6FFE" w:rsidRPr="002D6FFE" w:rsidRDefault="002D6FFE" w:rsidP="002D6FFE">
            <w:pPr>
              <w:spacing w:after="0" w:line="360" w:lineRule="atLeast"/>
              <w:rPr>
                <w:rFonts w:ascii="OpenSans" w:eastAsia="Times New Roman" w:hAnsi="OpenSans" w:cs="Times New Roman"/>
                <w:color w:val="002C76"/>
                <w:kern w:val="0"/>
                <w:sz w:val="23"/>
                <w:szCs w:val="23"/>
                <w14:ligatures w14:val="none"/>
              </w:rPr>
            </w:pPr>
            <w:r w:rsidRPr="002D6FFE">
              <w:rPr>
                <w:rFonts w:ascii="OpenSans" w:eastAsia="Times New Roman" w:hAnsi="OpenSans" w:cs="Times New Roman"/>
                <w:color w:val="002C76"/>
                <w:kern w:val="0"/>
                <w:sz w:val="23"/>
                <w:szCs w:val="23"/>
                <w14:ligatures w14:val="none"/>
              </w:rPr>
              <w:t>• </w:t>
            </w:r>
            <w:r w:rsidRPr="002D6FFE">
              <w:rPr>
                <w:rFonts w:ascii="OpenSans" w:eastAsia="Times New Roman" w:hAnsi="OpenSans" w:cs="Times New Roman"/>
                <w:b/>
                <w:bCs/>
                <w:color w:val="002C76"/>
                <w:kern w:val="0"/>
                <w:sz w:val="23"/>
                <w:szCs w:val="23"/>
                <w:bdr w:val="none" w:sz="0" w:space="0" w:color="auto" w:frame="1"/>
                <w14:ligatures w14:val="none"/>
              </w:rPr>
              <w:t>Cash Advance Fees (Domestic ATM)</w:t>
            </w:r>
          </w:p>
        </w:tc>
        <w:tc>
          <w:tcPr>
            <w:tcW w:w="0" w:type="auto"/>
            <w:tcMar>
              <w:top w:w="120" w:type="dxa"/>
              <w:left w:w="120" w:type="dxa"/>
              <w:bottom w:w="120" w:type="dxa"/>
              <w:right w:w="120" w:type="dxa"/>
            </w:tcMar>
            <w:vAlign w:val="bottom"/>
            <w:hideMark/>
          </w:tcPr>
          <w:p w14:paraId="66151C18" w14:textId="77777777" w:rsidR="002D6FFE" w:rsidRPr="002D6FFE" w:rsidRDefault="002D6FFE" w:rsidP="002D6FFE">
            <w:pPr>
              <w:spacing w:after="0" w:line="360" w:lineRule="atLeast"/>
              <w:rPr>
                <w:rFonts w:ascii="OpenSans" w:eastAsia="Times New Roman" w:hAnsi="OpenSans" w:cs="Times New Roman"/>
                <w:kern w:val="0"/>
                <w:sz w:val="23"/>
                <w:szCs w:val="23"/>
                <w14:ligatures w14:val="none"/>
              </w:rPr>
            </w:pPr>
            <w:r w:rsidRPr="002D6FFE">
              <w:rPr>
                <w:rFonts w:ascii="OpenSans" w:eastAsia="Times New Roman" w:hAnsi="OpenSans" w:cs="Times New Roman"/>
                <w:kern w:val="0"/>
                <w:sz w:val="23"/>
                <w:szCs w:val="23"/>
                <w14:ligatures w14:val="none"/>
              </w:rPr>
              <w:t>–</w:t>
            </w:r>
            <w:r w:rsidRPr="002D6FFE">
              <w:rPr>
                <w:rFonts w:ascii="OpenSans" w:eastAsia="Times New Roman" w:hAnsi="OpenSans" w:cs="Times New Roman"/>
                <w:b/>
                <w:bCs/>
                <w:kern w:val="0"/>
                <w:sz w:val="23"/>
                <w:szCs w:val="23"/>
                <w:bdr w:val="none" w:sz="0" w:space="0" w:color="auto" w:frame="1"/>
                <w14:ligatures w14:val="none"/>
              </w:rPr>
              <w:t>10,000 MMK + Other Bank Charges</w:t>
            </w:r>
          </w:p>
        </w:tc>
      </w:tr>
      <w:tr w:rsidR="002D6FFE" w:rsidRPr="002D6FFE" w14:paraId="5710E65D" w14:textId="77777777">
        <w:trPr>
          <w:tblCellSpacing w:w="15" w:type="dxa"/>
        </w:trPr>
        <w:tc>
          <w:tcPr>
            <w:tcW w:w="0" w:type="auto"/>
            <w:tcMar>
              <w:top w:w="120" w:type="dxa"/>
              <w:left w:w="120" w:type="dxa"/>
              <w:bottom w:w="120" w:type="dxa"/>
              <w:right w:w="120" w:type="dxa"/>
            </w:tcMar>
            <w:vAlign w:val="bottom"/>
            <w:hideMark/>
          </w:tcPr>
          <w:p w14:paraId="0399AADB" w14:textId="77777777" w:rsidR="002D6FFE" w:rsidRPr="002D6FFE" w:rsidRDefault="002D6FFE" w:rsidP="002D6FFE">
            <w:pPr>
              <w:spacing w:after="0" w:line="360" w:lineRule="atLeast"/>
              <w:rPr>
                <w:rFonts w:ascii="OpenSans" w:eastAsia="Times New Roman" w:hAnsi="OpenSans" w:cs="Times New Roman"/>
                <w:kern w:val="0"/>
                <w:sz w:val="23"/>
                <w:szCs w:val="23"/>
                <w14:ligatures w14:val="none"/>
              </w:rPr>
            </w:pPr>
          </w:p>
        </w:tc>
        <w:tc>
          <w:tcPr>
            <w:tcW w:w="0" w:type="auto"/>
            <w:tcMar>
              <w:top w:w="120" w:type="dxa"/>
              <w:left w:w="120" w:type="dxa"/>
              <w:bottom w:w="120" w:type="dxa"/>
              <w:right w:w="120" w:type="dxa"/>
            </w:tcMar>
            <w:vAlign w:val="bottom"/>
            <w:hideMark/>
          </w:tcPr>
          <w:p w14:paraId="393C3D85" w14:textId="77777777" w:rsidR="002D6FFE" w:rsidRPr="002D6FFE" w:rsidRDefault="002D6FFE" w:rsidP="002D6FFE">
            <w:pPr>
              <w:spacing w:after="0" w:line="360" w:lineRule="atLeast"/>
              <w:rPr>
                <w:rFonts w:ascii="Times New Roman" w:eastAsia="Times New Roman" w:hAnsi="Times New Roman" w:cs="Times New Roman"/>
                <w:kern w:val="0"/>
                <w:sz w:val="20"/>
                <w:szCs w:val="20"/>
                <w14:ligatures w14:val="none"/>
              </w:rPr>
            </w:pPr>
          </w:p>
        </w:tc>
      </w:tr>
    </w:tbl>
    <w:p w14:paraId="3E626FD4" w14:textId="77777777" w:rsidR="002D6FFE" w:rsidRPr="002D6FFE" w:rsidRDefault="002D6FFE" w:rsidP="002D6FFE">
      <w:pPr>
        <w:spacing w:after="0" w:line="240" w:lineRule="auto"/>
        <w:textAlignment w:val="baseline"/>
        <w:rPr>
          <w:rFonts w:ascii="OpenSans" w:eastAsia="Times New Roman" w:hAnsi="OpenSans" w:cs="Times New Roman"/>
          <w:vanish/>
          <w:color w:val="505050"/>
          <w:kern w:val="0"/>
          <w:sz w:val="23"/>
          <w:szCs w:val="23"/>
          <w14:ligatures w14:val="none"/>
        </w:rPr>
      </w:pPr>
    </w:p>
    <w:tbl>
      <w:tblPr>
        <w:tblW w:w="6520" w:type="dxa"/>
        <w:tblCellSpacing w:w="15" w:type="dxa"/>
        <w:tblCellMar>
          <w:left w:w="0" w:type="dxa"/>
          <w:right w:w="0" w:type="dxa"/>
        </w:tblCellMar>
        <w:tblLook w:val="04A0" w:firstRow="1" w:lastRow="0" w:firstColumn="1" w:lastColumn="0" w:noHBand="0" w:noVBand="1"/>
      </w:tblPr>
      <w:tblGrid>
        <w:gridCol w:w="4520"/>
        <w:gridCol w:w="2000"/>
      </w:tblGrid>
      <w:tr w:rsidR="002D6FFE" w:rsidRPr="002D6FFE" w14:paraId="44B72338" w14:textId="77777777">
        <w:trPr>
          <w:tblCellSpacing w:w="15" w:type="dxa"/>
        </w:trPr>
        <w:tc>
          <w:tcPr>
            <w:tcW w:w="0" w:type="auto"/>
            <w:tcMar>
              <w:top w:w="120" w:type="dxa"/>
              <w:left w:w="120" w:type="dxa"/>
              <w:bottom w:w="120" w:type="dxa"/>
              <w:right w:w="120" w:type="dxa"/>
            </w:tcMar>
            <w:vAlign w:val="bottom"/>
            <w:hideMark/>
          </w:tcPr>
          <w:p w14:paraId="6168DD06" w14:textId="77777777" w:rsidR="002D6FFE" w:rsidRPr="002D6FFE" w:rsidRDefault="002D6FFE" w:rsidP="002D6FFE">
            <w:pPr>
              <w:spacing w:after="0" w:line="360" w:lineRule="atLeast"/>
              <w:rPr>
                <w:rFonts w:ascii="OpenSans" w:eastAsia="Times New Roman" w:hAnsi="OpenSans" w:cs="Times New Roman"/>
                <w:color w:val="002C76"/>
                <w:kern w:val="0"/>
                <w:sz w:val="23"/>
                <w:szCs w:val="23"/>
                <w14:ligatures w14:val="none"/>
              </w:rPr>
            </w:pPr>
            <w:r w:rsidRPr="002D6FFE">
              <w:rPr>
                <w:rFonts w:ascii="OpenSans" w:eastAsia="Times New Roman" w:hAnsi="OpenSans" w:cs="Times New Roman"/>
                <w:color w:val="002C76"/>
                <w:kern w:val="0"/>
                <w:sz w:val="23"/>
                <w:szCs w:val="23"/>
                <w14:ligatures w14:val="none"/>
              </w:rPr>
              <w:t>• </w:t>
            </w:r>
            <w:r w:rsidRPr="002D6FFE">
              <w:rPr>
                <w:rFonts w:ascii="OpenSans" w:eastAsia="Times New Roman" w:hAnsi="OpenSans" w:cs="Times New Roman"/>
                <w:b/>
                <w:bCs/>
                <w:color w:val="002C76"/>
                <w:kern w:val="0"/>
                <w:sz w:val="23"/>
                <w:szCs w:val="23"/>
                <w:bdr w:val="none" w:sz="0" w:space="0" w:color="auto" w:frame="1"/>
                <w14:ligatures w14:val="none"/>
              </w:rPr>
              <w:t>Balance Inquires Fees (KBZ ATM)</w:t>
            </w:r>
          </w:p>
        </w:tc>
        <w:tc>
          <w:tcPr>
            <w:tcW w:w="0" w:type="auto"/>
            <w:tcMar>
              <w:top w:w="120" w:type="dxa"/>
              <w:left w:w="120" w:type="dxa"/>
              <w:bottom w:w="120" w:type="dxa"/>
              <w:right w:w="120" w:type="dxa"/>
            </w:tcMar>
            <w:vAlign w:val="bottom"/>
            <w:hideMark/>
          </w:tcPr>
          <w:p w14:paraId="0EF41430" w14:textId="77777777" w:rsidR="002D6FFE" w:rsidRPr="002D6FFE" w:rsidRDefault="002D6FFE" w:rsidP="002D6FFE">
            <w:pPr>
              <w:spacing w:after="0" w:line="360" w:lineRule="atLeast"/>
              <w:rPr>
                <w:rFonts w:ascii="OpenSans" w:eastAsia="Times New Roman" w:hAnsi="OpenSans" w:cs="Times New Roman"/>
                <w:kern w:val="0"/>
                <w:sz w:val="23"/>
                <w:szCs w:val="23"/>
                <w14:ligatures w14:val="none"/>
              </w:rPr>
            </w:pPr>
            <w:r w:rsidRPr="002D6FFE">
              <w:rPr>
                <w:rFonts w:ascii="OpenSans" w:eastAsia="Times New Roman" w:hAnsi="OpenSans" w:cs="Times New Roman"/>
                <w:b/>
                <w:bCs/>
                <w:kern w:val="0"/>
                <w:sz w:val="23"/>
                <w:szCs w:val="23"/>
                <w:bdr w:val="none" w:sz="0" w:space="0" w:color="auto" w:frame="1"/>
                <w14:ligatures w14:val="none"/>
              </w:rPr>
              <w:t>– Free</w:t>
            </w:r>
          </w:p>
        </w:tc>
      </w:tr>
      <w:tr w:rsidR="002D6FFE" w:rsidRPr="002D6FFE" w14:paraId="7BEE08C2" w14:textId="77777777">
        <w:trPr>
          <w:tblCellSpacing w:w="15" w:type="dxa"/>
        </w:trPr>
        <w:tc>
          <w:tcPr>
            <w:tcW w:w="0" w:type="auto"/>
            <w:tcMar>
              <w:top w:w="120" w:type="dxa"/>
              <w:left w:w="120" w:type="dxa"/>
              <w:bottom w:w="120" w:type="dxa"/>
              <w:right w:w="120" w:type="dxa"/>
            </w:tcMar>
            <w:vAlign w:val="bottom"/>
            <w:hideMark/>
          </w:tcPr>
          <w:p w14:paraId="40CEF482" w14:textId="77777777" w:rsidR="002D6FFE" w:rsidRPr="002D6FFE" w:rsidRDefault="002D6FFE" w:rsidP="002D6FFE">
            <w:pPr>
              <w:spacing w:after="0" w:line="360" w:lineRule="atLeast"/>
              <w:rPr>
                <w:rFonts w:ascii="OpenSans" w:eastAsia="Times New Roman" w:hAnsi="OpenSans" w:cs="Times New Roman"/>
                <w:color w:val="002C76"/>
                <w:kern w:val="0"/>
                <w:sz w:val="23"/>
                <w:szCs w:val="23"/>
                <w14:ligatures w14:val="none"/>
              </w:rPr>
            </w:pPr>
            <w:r w:rsidRPr="002D6FFE">
              <w:rPr>
                <w:rFonts w:ascii="OpenSans" w:eastAsia="Times New Roman" w:hAnsi="OpenSans" w:cs="Times New Roman"/>
                <w:color w:val="002C76"/>
                <w:kern w:val="0"/>
                <w:sz w:val="23"/>
                <w:szCs w:val="23"/>
                <w14:ligatures w14:val="none"/>
              </w:rPr>
              <w:t>• </w:t>
            </w:r>
            <w:r w:rsidRPr="002D6FFE">
              <w:rPr>
                <w:rFonts w:ascii="OpenSans" w:eastAsia="Times New Roman" w:hAnsi="OpenSans" w:cs="Times New Roman"/>
                <w:b/>
                <w:bCs/>
                <w:color w:val="002C76"/>
                <w:kern w:val="0"/>
                <w:sz w:val="23"/>
                <w:szCs w:val="23"/>
                <w:bdr w:val="none" w:sz="0" w:space="0" w:color="auto" w:frame="1"/>
                <w14:ligatures w14:val="none"/>
              </w:rPr>
              <w:t>Balance Inquires Fees (MPU ATM)</w:t>
            </w:r>
          </w:p>
        </w:tc>
        <w:tc>
          <w:tcPr>
            <w:tcW w:w="0" w:type="auto"/>
            <w:tcMar>
              <w:top w:w="120" w:type="dxa"/>
              <w:left w:w="120" w:type="dxa"/>
              <w:bottom w:w="120" w:type="dxa"/>
              <w:right w:w="120" w:type="dxa"/>
            </w:tcMar>
            <w:vAlign w:val="bottom"/>
            <w:hideMark/>
          </w:tcPr>
          <w:p w14:paraId="5E86FEE9" w14:textId="77777777" w:rsidR="002D6FFE" w:rsidRPr="002D6FFE" w:rsidRDefault="002D6FFE" w:rsidP="002D6FFE">
            <w:pPr>
              <w:spacing w:after="0" w:line="360" w:lineRule="atLeast"/>
              <w:rPr>
                <w:rFonts w:ascii="OpenSans" w:eastAsia="Times New Roman" w:hAnsi="OpenSans" w:cs="Times New Roman"/>
                <w:kern w:val="0"/>
                <w:sz w:val="23"/>
                <w:szCs w:val="23"/>
                <w14:ligatures w14:val="none"/>
              </w:rPr>
            </w:pPr>
            <w:r w:rsidRPr="002D6FFE">
              <w:rPr>
                <w:rFonts w:ascii="OpenSans" w:eastAsia="Times New Roman" w:hAnsi="OpenSans" w:cs="Times New Roman"/>
                <w:b/>
                <w:bCs/>
                <w:kern w:val="0"/>
                <w:sz w:val="23"/>
                <w:szCs w:val="23"/>
                <w:bdr w:val="none" w:sz="0" w:space="0" w:color="auto" w:frame="1"/>
                <w14:ligatures w14:val="none"/>
              </w:rPr>
              <w:t>– Free</w:t>
            </w:r>
          </w:p>
        </w:tc>
      </w:tr>
      <w:tr w:rsidR="002D6FFE" w:rsidRPr="002D6FFE" w14:paraId="625FFB4D" w14:textId="77777777">
        <w:trPr>
          <w:tblCellSpacing w:w="15" w:type="dxa"/>
        </w:trPr>
        <w:tc>
          <w:tcPr>
            <w:tcW w:w="0" w:type="auto"/>
            <w:tcMar>
              <w:top w:w="120" w:type="dxa"/>
              <w:left w:w="120" w:type="dxa"/>
              <w:bottom w:w="120" w:type="dxa"/>
              <w:right w:w="120" w:type="dxa"/>
            </w:tcMar>
            <w:vAlign w:val="bottom"/>
            <w:hideMark/>
          </w:tcPr>
          <w:p w14:paraId="75D2EBB1" w14:textId="77777777" w:rsidR="002D6FFE" w:rsidRPr="002D6FFE" w:rsidRDefault="002D6FFE" w:rsidP="002D6FFE">
            <w:pPr>
              <w:spacing w:after="0" w:line="360" w:lineRule="atLeast"/>
              <w:rPr>
                <w:rFonts w:ascii="OpenSans" w:eastAsia="Times New Roman" w:hAnsi="OpenSans" w:cs="Times New Roman"/>
                <w:color w:val="002C76"/>
                <w:kern w:val="0"/>
                <w:sz w:val="23"/>
                <w:szCs w:val="23"/>
                <w14:ligatures w14:val="none"/>
              </w:rPr>
            </w:pPr>
            <w:r w:rsidRPr="002D6FFE">
              <w:rPr>
                <w:rFonts w:ascii="OpenSans" w:eastAsia="Times New Roman" w:hAnsi="OpenSans" w:cs="Times New Roman"/>
                <w:b/>
                <w:bCs/>
                <w:color w:val="002C76"/>
                <w:kern w:val="0"/>
                <w:sz w:val="23"/>
                <w:szCs w:val="23"/>
                <w:bdr w:val="none" w:sz="0" w:space="0" w:color="auto" w:frame="1"/>
                <w14:ligatures w14:val="none"/>
              </w:rPr>
              <w:t>• Card Replacement Fees</w:t>
            </w:r>
          </w:p>
        </w:tc>
        <w:tc>
          <w:tcPr>
            <w:tcW w:w="0" w:type="auto"/>
            <w:tcMar>
              <w:top w:w="120" w:type="dxa"/>
              <w:left w:w="120" w:type="dxa"/>
              <w:bottom w:w="120" w:type="dxa"/>
              <w:right w:w="120" w:type="dxa"/>
            </w:tcMar>
            <w:vAlign w:val="bottom"/>
            <w:hideMark/>
          </w:tcPr>
          <w:p w14:paraId="37A8D0D3" w14:textId="77777777" w:rsidR="002D6FFE" w:rsidRPr="002D6FFE" w:rsidRDefault="002D6FFE" w:rsidP="002D6FFE">
            <w:pPr>
              <w:spacing w:after="0" w:line="360" w:lineRule="atLeast"/>
              <w:rPr>
                <w:rFonts w:ascii="OpenSans" w:eastAsia="Times New Roman" w:hAnsi="OpenSans" w:cs="Times New Roman"/>
                <w:kern w:val="0"/>
                <w:sz w:val="23"/>
                <w:szCs w:val="23"/>
                <w14:ligatures w14:val="none"/>
              </w:rPr>
            </w:pPr>
            <w:r w:rsidRPr="002D6FFE">
              <w:rPr>
                <w:rFonts w:ascii="OpenSans" w:eastAsia="Times New Roman" w:hAnsi="OpenSans" w:cs="Times New Roman"/>
                <w:b/>
                <w:bCs/>
                <w:kern w:val="0"/>
                <w:sz w:val="23"/>
                <w:szCs w:val="23"/>
                <w:bdr w:val="none" w:sz="0" w:space="0" w:color="auto" w:frame="1"/>
                <w14:ligatures w14:val="none"/>
              </w:rPr>
              <w:t>– 10,000 MMK</w:t>
            </w:r>
          </w:p>
        </w:tc>
      </w:tr>
      <w:tr w:rsidR="002D6FFE" w:rsidRPr="002D6FFE" w14:paraId="6C12B25F" w14:textId="77777777">
        <w:trPr>
          <w:tblCellSpacing w:w="15" w:type="dxa"/>
        </w:trPr>
        <w:tc>
          <w:tcPr>
            <w:tcW w:w="0" w:type="auto"/>
            <w:tcMar>
              <w:top w:w="120" w:type="dxa"/>
              <w:left w:w="120" w:type="dxa"/>
              <w:bottom w:w="120" w:type="dxa"/>
              <w:right w:w="120" w:type="dxa"/>
            </w:tcMar>
            <w:vAlign w:val="bottom"/>
            <w:hideMark/>
          </w:tcPr>
          <w:p w14:paraId="1738B236" w14:textId="77777777" w:rsidR="002D6FFE" w:rsidRPr="002D6FFE" w:rsidRDefault="002D6FFE" w:rsidP="002D6FFE">
            <w:pPr>
              <w:spacing w:after="0" w:line="360" w:lineRule="atLeast"/>
              <w:rPr>
                <w:rFonts w:ascii="OpenSans" w:eastAsia="Times New Roman" w:hAnsi="OpenSans" w:cs="Times New Roman"/>
                <w:color w:val="002C76"/>
                <w:kern w:val="0"/>
                <w:sz w:val="23"/>
                <w:szCs w:val="23"/>
                <w14:ligatures w14:val="none"/>
              </w:rPr>
            </w:pPr>
            <w:r w:rsidRPr="002D6FFE">
              <w:rPr>
                <w:rFonts w:ascii="OpenSans" w:eastAsia="Times New Roman" w:hAnsi="OpenSans" w:cs="Times New Roman"/>
                <w:b/>
                <w:bCs/>
                <w:color w:val="002C76"/>
                <w:kern w:val="0"/>
                <w:sz w:val="23"/>
                <w:szCs w:val="23"/>
                <w:bdr w:val="none" w:sz="0" w:space="0" w:color="auto" w:frame="1"/>
                <w14:ligatures w14:val="none"/>
              </w:rPr>
              <w:t>• Late Fees (Per Month)</w:t>
            </w:r>
          </w:p>
        </w:tc>
        <w:tc>
          <w:tcPr>
            <w:tcW w:w="0" w:type="auto"/>
            <w:tcMar>
              <w:top w:w="120" w:type="dxa"/>
              <w:left w:w="120" w:type="dxa"/>
              <w:bottom w:w="120" w:type="dxa"/>
              <w:right w:w="120" w:type="dxa"/>
            </w:tcMar>
            <w:vAlign w:val="bottom"/>
            <w:hideMark/>
          </w:tcPr>
          <w:p w14:paraId="7519710B" w14:textId="77777777" w:rsidR="002D6FFE" w:rsidRPr="002D6FFE" w:rsidRDefault="002D6FFE" w:rsidP="002D6FFE">
            <w:pPr>
              <w:spacing w:after="0" w:line="360" w:lineRule="atLeast"/>
              <w:rPr>
                <w:rFonts w:ascii="OpenSans" w:eastAsia="Times New Roman" w:hAnsi="OpenSans" w:cs="Times New Roman"/>
                <w:kern w:val="0"/>
                <w:sz w:val="23"/>
                <w:szCs w:val="23"/>
                <w14:ligatures w14:val="none"/>
              </w:rPr>
            </w:pPr>
            <w:r w:rsidRPr="002D6FFE">
              <w:rPr>
                <w:rFonts w:ascii="OpenSans" w:eastAsia="Times New Roman" w:hAnsi="OpenSans" w:cs="Times New Roman"/>
                <w:b/>
                <w:bCs/>
                <w:kern w:val="0"/>
                <w:sz w:val="23"/>
                <w:szCs w:val="23"/>
                <w:bdr w:val="none" w:sz="0" w:space="0" w:color="auto" w:frame="1"/>
                <w14:ligatures w14:val="none"/>
              </w:rPr>
              <w:t>– 10,000 MMK</w:t>
            </w:r>
          </w:p>
        </w:tc>
      </w:tr>
      <w:tr w:rsidR="002D6FFE" w:rsidRPr="002D6FFE" w14:paraId="014F013E" w14:textId="77777777">
        <w:trPr>
          <w:tblCellSpacing w:w="15" w:type="dxa"/>
        </w:trPr>
        <w:tc>
          <w:tcPr>
            <w:tcW w:w="0" w:type="auto"/>
            <w:tcMar>
              <w:top w:w="120" w:type="dxa"/>
              <w:left w:w="120" w:type="dxa"/>
              <w:bottom w:w="120" w:type="dxa"/>
              <w:right w:w="120" w:type="dxa"/>
            </w:tcMar>
            <w:vAlign w:val="bottom"/>
            <w:hideMark/>
          </w:tcPr>
          <w:p w14:paraId="2451DEA0" w14:textId="77777777" w:rsidR="002D6FFE" w:rsidRPr="002D6FFE" w:rsidRDefault="002D6FFE" w:rsidP="002D6FFE">
            <w:pPr>
              <w:spacing w:after="0" w:line="360" w:lineRule="atLeast"/>
              <w:rPr>
                <w:rFonts w:ascii="OpenSans" w:eastAsia="Times New Roman" w:hAnsi="OpenSans" w:cs="Times New Roman"/>
                <w:color w:val="002C76"/>
                <w:kern w:val="0"/>
                <w:sz w:val="23"/>
                <w:szCs w:val="23"/>
                <w14:ligatures w14:val="none"/>
              </w:rPr>
            </w:pPr>
            <w:r w:rsidRPr="002D6FFE">
              <w:rPr>
                <w:rFonts w:ascii="OpenSans" w:eastAsia="Times New Roman" w:hAnsi="OpenSans" w:cs="Times New Roman"/>
                <w:b/>
                <w:bCs/>
                <w:color w:val="002C76"/>
                <w:kern w:val="0"/>
                <w:sz w:val="23"/>
                <w:szCs w:val="23"/>
                <w:bdr w:val="none" w:sz="0" w:space="0" w:color="auto" w:frame="1"/>
                <w14:ligatures w14:val="none"/>
              </w:rPr>
              <w:t>• Interest Rate (Annual)</w:t>
            </w:r>
          </w:p>
        </w:tc>
        <w:tc>
          <w:tcPr>
            <w:tcW w:w="0" w:type="auto"/>
            <w:tcMar>
              <w:top w:w="120" w:type="dxa"/>
              <w:left w:w="120" w:type="dxa"/>
              <w:bottom w:w="120" w:type="dxa"/>
              <w:right w:w="120" w:type="dxa"/>
            </w:tcMar>
            <w:vAlign w:val="bottom"/>
            <w:hideMark/>
          </w:tcPr>
          <w:p w14:paraId="73D65A31" w14:textId="77777777" w:rsidR="002D6FFE" w:rsidRPr="002D6FFE" w:rsidRDefault="002D6FFE" w:rsidP="002D6FFE">
            <w:pPr>
              <w:spacing w:after="0" w:line="360" w:lineRule="atLeast"/>
              <w:rPr>
                <w:rFonts w:ascii="OpenSans" w:eastAsia="Times New Roman" w:hAnsi="OpenSans" w:cs="Times New Roman"/>
                <w:kern w:val="0"/>
                <w:sz w:val="23"/>
                <w:szCs w:val="23"/>
                <w14:ligatures w14:val="none"/>
              </w:rPr>
            </w:pPr>
            <w:r w:rsidRPr="002D6FFE">
              <w:rPr>
                <w:rFonts w:ascii="OpenSans" w:eastAsia="Times New Roman" w:hAnsi="OpenSans" w:cs="Times New Roman"/>
                <w:b/>
                <w:bCs/>
                <w:kern w:val="0"/>
                <w:sz w:val="23"/>
                <w:szCs w:val="23"/>
                <w:bdr w:val="none" w:sz="0" w:space="0" w:color="auto" w:frame="1"/>
                <w14:ligatures w14:val="none"/>
              </w:rPr>
              <w:t>– 18%</w:t>
            </w:r>
          </w:p>
        </w:tc>
      </w:tr>
      <w:tr w:rsidR="002D6FFE" w:rsidRPr="002D6FFE" w14:paraId="42086D24" w14:textId="77777777">
        <w:trPr>
          <w:tblCellSpacing w:w="15" w:type="dxa"/>
        </w:trPr>
        <w:tc>
          <w:tcPr>
            <w:tcW w:w="0" w:type="auto"/>
            <w:tcMar>
              <w:top w:w="120" w:type="dxa"/>
              <w:left w:w="120" w:type="dxa"/>
              <w:bottom w:w="120" w:type="dxa"/>
              <w:right w:w="120" w:type="dxa"/>
            </w:tcMar>
            <w:vAlign w:val="bottom"/>
            <w:hideMark/>
          </w:tcPr>
          <w:p w14:paraId="4EEF4951" w14:textId="77777777" w:rsidR="002D6FFE" w:rsidRPr="002D6FFE" w:rsidRDefault="002D6FFE" w:rsidP="002D6FFE">
            <w:pPr>
              <w:spacing w:after="0" w:line="360" w:lineRule="atLeast"/>
              <w:rPr>
                <w:rFonts w:ascii="OpenSans" w:eastAsia="Times New Roman" w:hAnsi="OpenSans" w:cs="Times New Roman"/>
                <w:color w:val="002C76"/>
                <w:kern w:val="0"/>
                <w:sz w:val="23"/>
                <w:szCs w:val="23"/>
                <w14:ligatures w14:val="none"/>
              </w:rPr>
            </w:pPr>
            <w:r w:rsidRPr="002D6FFE">
              <w:rPr>
                <w:rFonts w:ascii="OpenSans" w:eastAsia="Times New Roman" w:hAnsi="OpenSans" w:cs="Times New Roman"/>
                <w:b/>
                <w:bCs/>
                <w:color w:val="002C76"/>
                <w:kern w:val="0"/>
                <w:sz w:val="23"/>
                <w:szCs w:val="23"/>
                <w:bdr w:val="none" w:sz="0" w:space="0" w:color="auto" w:frame="1"/>
                <w14:ligatures w14:val="none"/>
              </w:rPr>
              <w:t>• Limit Charge Fee</w:t>
            </w:r>
          </w:p>
        </w:tc>
        <w:tc>
          <w:tcPr>
            <w:tcW w:w="0" w:type="auto"/>
            <w:tcMar>
              <w:top w:w="120" w:type="dxa"/>
              <w:left w:w="120" w:type="dxa"/>
              <w:bottom w:w="120" w:type="dxa"/>
              <w:right w:w="120" w:type="dxa"/>
            </w:tcMar>
            <w:vAlign w:val="bottom"/>
            <w:hideMark/>
          </w:tcPr>
          <w:p w14:paraId="4CDC7F32" w14:textId="77777777" w:rsidR="002D6FFE" w:rsidRPr="002D6FFE" w:rsidRDefault="002D6FFE" w:rsidP="002D6FFE">
            <w:pPr>
              <w:spacing w:after="0" w:line="360" w:lineRule="atLeast"/>
              <w:rPr>
                <w:rFonts w:ascii="OpenSans" w:eastAsia="Times New Roman" w:hAnsi="OpenSans" w:cs="Times New Roman"/>
                <w:kern w:val="0"/>
                <w:sz w:val="23"/>
                <w:szCs w:val="23"/>
                <w14:ligatures w14:val="none"/>
              </w:rPr>
            </w:pPr>
            <w:r w:rsidRPr="002D6FFE">
              <w:rPr>
                <w:rFonts w:ascii="OpenSans" w:eastAsia="Times New Roman" w:hAnsi="OpenSans" w:cs="Times New Roman"/>
                <w:b/>
                <w:bCs/>
                <w:kern w:val="0"/>
                <w:sz w:val="23"/>
                <w:szCs w:val="23"/>
                <w:bdr w:val="none" w:sz="0" w:space="0" w:color="auto" w:frame="1"/>
                <w14:ligatures w14:val="none"/>
              </w:rPr>
              <w:t>– 10,000 MMK</w:t>
            </w:r>
          </w:p>
        </w:tc>
      </w:tr>
      <w:tr w:rsidR="002D6FFE" w:rsidRPr="002D6FFE" w14:paraId="4C1D751C" w14:textId="77777777">
        <w:trPr>
          <w:tblCellSpacing w:w="15" w:type="dxa"/>
        </w:trPr>
        <w:tc>
          <w:tcPr>
            <w:tcW w:w="0" w:type="auto"/>
            <w:tcMar>
              <w:top w:w="120" w:type="dxa"/>
              <w:left w:w="120" w:type="dxa"/>
              <w:bottom w:w="120" w:type="dxa"/>
              <w:right w:w="120" w:type="dxa"/>
            </w:tcMar>
            <w:vAlign w:val="bottom"/>
            <w:hideMark/>
          </w:tcPr>
          <w:p w14:paraId="584FDEF6" w14:textId="77777777" w:rsidR="002D6FFE" w:rsidRPr="002D6FFE" w:rsidRDefault="002D6FFE" w:rsidP="002D6FFE">
            <w:pPr>
              <w:spacing w:after="0" w:line="360" w:lineRule="atLeast"/>
              <w:rPr>
                <w:rFonts w:ascii="OpenSans" w:eastAsia="Times New Roman" w:hAnsi="OpenSans" w:cs="Times New Roman"/>
                <w:color w:val="002C76"/>
                <w:kern w:val="0"/>
                <w:sz w:val="23"/>
                <w:szCs w:val="23"/>
                <w14:ligatures w14:val="none"/>
              </w:rPr>
            </w:pPr>
            <w:r w:rsidRPr="002D6FFE">
              <w:rPr>
                <w:rFonts w:ascii="OpenSans" w:eastAsia="Times New Roman" w:hAnsi="OpenSans" w:cs="Times New Roman"/>
                <w:b/>
                <w:bCs/>
                <w:color w:val="002C76"/>
                <w:kern w:val="0"/>
                <w:sz w:val="23"/>
                <w:szCs w:val="23"/>
                <w:bdr w:val="none" w:sz="0" w:space="0" w:color="auto" w:frame="1"/>
                <w14:ligatures w14:val="none"/>
              </w:rPr>
              <w:t>• Over Limit Fee (Per Month)</w:t>
            </w:r>
          </w:p>
        </w:tc>
        <w:tc>
          <w:tcPr>
            <w:tcW w:w="0" w:type="auto"/>
            <w:tcMar>
              <w:top w:w="120" w:type="dxa"/>
              <w:left w:w="120" w:type="dxa"/>
              <w:bottom w:w="120" w:type="dxa"/>
              <w:right w:w="120" w:type="dxa"/>
            </w:tcMar>
            <w:vAlign w:val="bottom"/>
            <w:hideMark/>
          </w:tcPr>
          <w:p w14:paraId="0B2957E4" w14:textId="77777777" w:rsidR="002D6FFE" w:rsidRPr="002D6FFE" w:rsidRDefault="002D6FFE" w:rsidP="002D6FFE">
            <w:pPr>
              <w:spacing w:after="0" w:line="360" w:lineRule="atLeast"/>
              <w:rPr>
                <w:rFonts w:ascii="OpenSans" w:eastAsia="Times New Roman" w:hAnsi="OpenSans" w:cs="Times New Roman"/>
                <w:kern w:val="0"/>
                <w:sz w:val="23"/>
                <w:szCs w:val="23"/>
                <w14:ligatures w14:val="none"/>
              </w:rPr>
            </w:pPr>
            <w:r w:rsidRPr="002D6FFE">
              <w:rPr>
                <w:rFonts w:ascii="OpenSans" w:eastAsia="Times New Roman" w:hAnsi="OpenSans" w:cs="Times New Roman"/>
                <w:b/>
                <w:bCs/>
                <w:kern w:val="0"/>
                <w:sz w:val="23"/>
                <w:szCs w:val="23"/>
                <w:bdr w:val="none" w:sz="0" w:space="0" w:color="auto" w:frame="1"/>
                <w14:ligatures w14:val="none"/>
              </w:rPr>
              <w:t>– 10,000 MMK</w:t>
            </w:r>
          </w:p>
        </w:tc>
      </w:tr>
    </w:tbl>
    <w:p w14:paraId="48A3B130" w14:textId="77777777" w:rsidR="002D6FFE" w:rsidRPr="002D6FFE" w:rsidRDefault="002D6FFE" w:rsidP="002D6FFE">
      <w:pPr>
        <w:pStyle w:val="ListParagraph"/>
        <w:rPr>
          <w:b/>
          <w:bCs/>
          <w:sz w:val="28"/>
          <w:szCs w:val="28"/>
        </w:rPr>
      </w:pPr>
    </w:p>
    <w:p w14:paraId="450EABA5" w14:textId="05F28EEC" w:rsidR="00F54E03" w:rsidRDefault="00C45387" w:rsidP="002D6FFE">
      <w:pPr>
        <w:pStyle w:val="ListParagraph"/>
        <w:numPr>
          <w:ilvl w:val="0"/>
          <w:numId w:val="6"/>
        </w:numPr>
        <w:rPr>
          <w:b/>
          <w:bCs/>
          <w:sz w:val="28"/>
          <w:szCs w:val="28"/>
        </w:rPr>
      </w:pPr>
      <w:r>
        <w:rPr>
          <w:b/>
          <w:bCs/>
          <w:sz w:val="28"/>
          <w:szCs w:val="28"/>
        </w:rPr>
        <w:lastRenderedPageBreak/>
        <w:t>Gold Card</w:t>
      </w:r>
    </w:p>
    <w:tbl>
      <w:tblPr>
        <w:tblW w:w="6520" w:type="dxa"/>
        <w:tblCellSpacing w:w="15" w:type="dxa"/>
        <w:tblCellMar>
          <w:left w:w="0" w:type="dxa"/>
          <w:right w:w="0" w:type="dxa"/>
        </w:tblCellMar>
        <w:tblLook w:val="04A0" w:firstRow="1" w:lastRow="0" w:firstColumn="1" w:lastColumn="0" w:noHBand="0" w:noVBand="1"/>
      </w:tblPr>
      <w:tblGrid>
        <w:gridCol w:w="3252"/>
        <w:gridCol w:w="3268"/>
      </w:tblGrid>
      <w:tr w:rsidR="00C45387" w:rsidRPr="00C45387" w14:paraId="573739D0" w14:textId="77777777">
        <w:trPr>
          <w:tblCellSpacing w:w="15" w:type="dxa"/>
        </w:trPr>
        <w:tc>
          <w:tcPr>
            <w:tcW w:w="0" w:type="auto"/>
            <w:tcMar>
              <w:top w:w="120" w:type="dxa"/>
              <w:left w:w="120" w:type="dxa"/>
              <w:bottom w:w="120" w:type="dxa"/>
              <w:right w:w="120" w:type="dxa"/>
            </w:tcMar>
            <w:vAlign w:val="bottom"/>
            <w:hideMark/>
          </w:tcPr>
          <w:p w14:paraId="227EA394" w14:textId="46C6A9FE" w:rsidR="00C45387" w:rsidRPr="00C45387" w:rsidRDefault="00C45387" w:rsidP="00C45387">
            <w:pPr>
              <w:pStyle w:val="ListParagraph"/>
              <w:numPr>
                <w:ilvl w:val="0"/>
                <w:numId w:val="7"/>
              </w:numPr>
              <w:spacing w:after="0" w:line="360" w:lineRule="atLeast"/>
              <w:rPr>
                <w:rFonts w:ascii="OpenSans" w:eastAsia="Times New Roman" w:hAnsi="OpenSans" w:cs="Times New Roman"/>
                <w:color w:val="002C76"/>
                <w:kern w:val="0"/>
                <w:sz w:val="23"/>
                <w:szCs w:val="23"/>
                <w14:ligatures w14:val="none"/>
              </w:rPr>
            </w:pPr>
            <w:r w:rsidRPr="00C45387">
              <w:rPr>
                <w:rFonts w:ascii="OpenSans" w:eastAsia="Times New Roman" w:hAnsi="OpenSans" w:cs="Times New Roman"/>
                <w:b/>
                <w:bCs/>
                <w:color w:val="002C76"/>
                <w:kern w:val="0"/>
                <w:sz w:val="23"/>
                <w:szCs w:val="23"/>
                <w:bdr w:val="none" w:sz="0" w:space="0" w:color="auto" w:frame="1"/>
                <w14:ligatures w14:val="none"/>
              </w:rPr>
              <w:t>Joining Fee (Principle)</w:t>
            </w:r>
          </w:p>
        </w:tc>
        <w:tc>
          <w:tcPr>
            <w:tcW w:w="0" w:type="auto"/>
            <w:tcMar>
              <w:top w:w="120" w:type="dxa"/>
              <w:left w:w="120" w:type="dxa"/>
              <w:bottom w:w="120" w:type="dxa"/>
              <w:right w:w="120" w:type="dxa"/>
            </w:tcMar>
            <w:vAlign w:val="bottom"/>
            <w:hideMark/>
          </w:tcPr>
          <w:p w14:paraId="6F562786" w14:textId="77777777" w:rsidR="00C45387" w:rsidRPr="00C45387" w:rsidRDefault="00C45387" w:rsidP="00C45387">
            <w:pPr>
              <w:spacing w:after="0" w:line="360" w:lineRule="atLeast"/>
              <w:rPr>
                <w:rFonts w:ascii="OpenSans" w:eastAsia="Times New Roman" w:hAnsi="OpenSans" w:cs="Times New Roman"/>
                <w:kern w:val="0"/>
                <w:sz w:val="23"/>
                <w:szCs w:val="23"/>
                <w14:ligatures w14:val="none"/>
              </w:rPr>
            </w:pPr>
            <w:r w:rsidRPr="00C45387">
              <w:rPr>
                <w:rFonts w:ascii="OpenSans" w:eastAsia="Times New Roman" w:hAnsi="OpenSans" w:cs="Times New Roman"/>
                <w:b/>
                <w:bCs/>
                <w:kern w:val="0"/>
                <w:sz w:val="23"/>
                <w:szCs w:val="23"/>
                <w:bdr w:val="none" w:sz="0" w:space="0" w:color="auto" w:frame="1"/>
                <w14:ligatures w14:val="none"/>
              </w:rPr>
              <w:t>– 15,000 MMK (Waive until further notice)</w:t>
            </w:r>
          </w:p>
        </w:tc>
      </w:tr>
      <w:tr w:rsidR="00C45387" w:rsidRPr="00C45387" w14:paraId="44D77E85" w14:textId="77777777">
        <w:trPr>
          <w:tblCellSpacing w:w="15" w:type="dxa"/>
        </w:trPr>
        <w:tc>
          <w:tcPr>
            <w:tcW w:w="0" w:type="auto"/>
            <w:tcMar>
              <w:top w:w="120" w:type="dxa"/>
              <w:left w:w="120" w:type="dxa"/>
              <w:bottom w:w="120" w:type="dxa"/>
              <w:right w:w="120" w:type="dxa"/>
            </w:tcMar>
            <w:vAlign w:val="bottom"/>
            <w:hideMark/>
          </w:tcPr>
          <w:p w14:paraId="7CB1BD65" w14:textId="77777777" w:rsidR="00C45387" w:rsidRPr="00C45387" w:rsidRDefault="00C45387" w:rsidP="00C45387">
            <w:pPr>
              <w:spacing w:after="0" w:line="360" w:lineRule="atLeast"/>
              <w:rPr>
                <w:rFonts w:ascii="OpenSans" w:eastAsia="Times New Roman" w:hAnsi="OpenSans" w:cs="Times New Roman"/>
                <w:color w:val="002C76"/>
                <w:kern w:val="0"/>
                <w:sz w:val="23"/>
                <w:szCs w:val="23"/>
                <w14:ligatures w14:val="none"/>
              </w:rPr>
            </w:pPr>
            <w:r w:rsidRPr="00C45387">
              <w:rPr>
                <w:rFonts w:ascii="OpenSans" w:eastAsia="Times New Roman" w:hAnsi="OpenSans" w:cs="Times New Roman"/>
                <w:b/>
                <w:bCs/>
                <w:color w:val="002C76"/>
                <w:kern w:val="0"/>
                <w:sz w:val="23"/>
                <w:szCs w:val="23"/>
                <w:bdr w:val="none" w:sz="0" w:space="0" w:color="auto" w:frame="1"/>
                <w14:ligatures w14:val="none"/>
              </w:rPr>
              <w:t>• Joining Fee (Supple)</w:t>
            </w:r>
          </w:p>
        </w:tc>
        <w:tc>
          <w:tcPr>
            <w:tcW w:w="0" w:type="auto"/>
            <w:tcMar>
              <w:top w:w="120" w:type="dxa"/>
              <w:left w:w="120" w:type="dxa"/>
              <w:bottom w:w="120" w:type="dxa"/>
              <w:right w:w="120" w:type="dxa"/>
            </w:tcMar>
            <w:vAlign w:val="bottom"/>
            <w:hideMark/>
          </w:tcPr>
          <w:p w14:paraId="49BBCDEB" w14:textId="77777777" w:rsidR="00C45387" w:rsidRPr="00C45387" w:rsidRDefault="00C45387" w:rsidP="00C45387">
            <w:pPr>
              <w:spacing w:after="0" w:line="360" w:lineRule="atLeast"/>
              <w:rPr>
                <w:rFonts w:ascii="OpenSans" w:eastAsia="Times New Roman" w:hAnsi="OpenSans" w:cs="Times New Roman"/>
                <w:kern w:val="0"/>
                <w:sz w:val="23"/>
                <w:szCs w:val="23"/>
                <w14:ligatures w14:val="none"/>
              </w:rPr>
            </w:pPr>
            <w:r w:rsidRPr="00C45387">
              <w:rPr>
                <w:rFonts w:ascii="OpenSans" w:eastAsia="Times New Roman" w:hAnsi="OpenSans" w:cs="Times New Roman"/>
                <w:b/>
                <w:bCs/>
                <w:kern w:val="0"/>
                <w:sz w:val="23"/>
                <w:szCs w:val="23"/>
                <w:bdr w:val="none" w:sz="0" w:space="0" w:color="auto" w:frame="1"/>
                <w14:ligatures w14:val="none"/>
              </w:rPr>
              <w:t>– 15,000 MMK</w:t>
            </w:r>
          </w:p>
        </w:tc>
      </w:tr>
      <w:tr w:rsidR="00C45387" w:rsidRPr="00C45387" w14:paraId="025E3F07" w14:textId="77777777">
        <w:trPr>
          <w:tblCellSpacing w:w="15" w:type="dxa"/>
        </w:trPr>
        <w:tc>
          <w:tcPr>
            <w:tcW w:w="0" w:type="auto"/>
            <w:tcMar>
              <w:top w:w="120" w:type="dxa"/>
              <w:left w:w="120" w:type="dxa"/>
              <w:bottom w:w="120" w:type="dxa"/>
              <w:right w:w="120" w:type="dxa"/>
            </w:tcMar>
            <w:vAlign w:val="bottom"/>
            <w:hideMark/>
          </w:tcPr>
          <w:p w14:paraId="1A1D9F77" w14:textId="77777777" w:rsidR="00C45387" w:rsidRPr="00C45387" w:rsidRDefault="00C45387" w:rsidP="00C45387">
            <w:pPr>
              <w:spacing w:after="0" w:line="360" w:lineRule="atLeast"/>
              <w:rPr>
                <w:rFonts w:ascii="OpenSans" w:eastAsia="Times New Roman" w:hAnsi="OpenSans" w:cs="Times New Roman"/>
                <w:color w:val="002C76"/>
                <w:kern w:val="0"/>
                <w:sz w:val="23"/>
                <w:szCs w:val="23"/>
                <w14:ligatures w14:val="none"/>
              </w:rPr>
            </w:pPr>
            <w:r w:rsidRPr="00C45387">
              <w:rPr>
                <w:rFonts w:ascii="OpenSans" w:eastAsia="Times New Roman" w:hAnsi="OpenSans" w:cs="Times New Roman"/>
                <w:color w:val="002C76"/>
                <w:kern w:val="0"/>
                <w:sz w:val="23"/>
                <w:szCs w:val="23"/>
                <w14:ligatures w14:val="none"/>
              </w:rPr>
              <w:t>• </w:t>
            </w:r>
            <w:r w:rsidRPr="00C45387">
              <w:rPr>
                <w:rFonts w:ascii="OpenSans" w:eastAsia="Times New Roman" w:hAnsi="OpenSans" w:cs="Times New Roman"/>
                <w:b/>
                <w:bCs/>
                <w:color w:val="002C76"/>
                <w:kern w:val="0"/>
                <w:sz w:val="23"/>
                <w:szCs w:val="23"/>
                <w:bdr w:val="none" w:sz="0" w:space="0" w:color="auto" w:frame="1"/>
                <w14:ligatures w14:val="none"/>
              </w:rPr>
              <w:t>Renewal Fee (Principle)</w:t>
            </w:r>
          </w:p>
        </w:tc>
        <w:tc>
          <w:tcPr>
            <w:tcW w:w="0" w:type="auto"/>
            <w:tcMar>
              <w:top w:w="120" w:type="dxa"/>
              <w:left w:w="120" w:type="dxa"/>
              <w:bottom w:w="120" w:type="dxa"/>
              <w:right w:w="120" w:type="dxa"/>
            </w:tcMar>
            <w:vAlign w:val="bottom"/>
            <w:hideMark/>
          </w:tcPr>
          <w:p w14:paraId="7D7B6853" w14:textId="77777777" w:rsidR="00C45387" w:rsidRPr="00C45387" w:rsidRDefault="00C45387" w:rsidP="00C45387">
            <w:pPr>
              <w:spacing w:after="0" w:line="360" w:lineRule="atLeast"/>
              <w:rPr>
                <w:rFonts w:ascii="OpenSans" w:eastAsia="Times New Roman" w:hAnsi="OpenSans" w:cs="Times New Roman"/>
                <w:kern w:val="0"/>
                <w:sz w:val="23"/>
                <w:szCs w:val="23"/>
                <w14:ligatures w14:val="none"/>
              </w:rPr>
            </w:pPr>
            <w:r w:rsidRPr="00C45387">
              <w:rPr>
                <w:rFonts w:ascii="OpenSans" w:eastAsia="Times New Roman" w:hAnsi="OpenSans" w:cs="Times New Roman"/>
                <w:b/>
                <w:bCs/>
                <w:kern w:val="0"/>
                <w:sz w:val="23"/>
                <w:szCs w:val="23"/>
                <w:bdr w:val="none" w:sz="0" w:space="0" w:color="auto" w:frame="1"/>
                <w14:ligatures w14:val="none"/>
              </w:rPr>
              <w:t>– 20,000 MMK</w:t>
            </w:r>
          </w:p>
        </w:tc>
      </w:tr>
      <w:tr w:rsidR="00C45387" w:rsidRPr="00C45387" w14:paraId="5A946680" w14:textId="77777777">
        <w:trPr>
          <w:tblCellSpacing w:w="15" w:type="dxa"/>
        </w:trPr>
        <w:tc>
          <w:tcPr>
            <w:tcW w:w="0" w:type="auto"/>
            <w:tcMar>
              <w:top w:w="120" w:type="dxa"/>
              <w:left w:w="120" w:type="dxa"/>
              <w:bottom w:w="120" w:type="dxa"/>
              <w:right w:w="120" w:type="dxa"/>
            </w:tcMar>
            <w:vAlign w:val="bottom"/>
            <w:hideMark/>
          </w:tcPr>
          <w:p w14:paraId="74A4A138" w14:textId="77777777" w:rsidR="00C45387" w:rsidRPr="00C45387" w:rsidRDefault="00C45387" w:rsidP="00C45387">
            <w:pPr>
              <w:spacing w:after="0" w:line="360" w:lineRule="atLeast"/>
              <w:rPr>
                <w:rFonts w:ascii="OpenSans" w:eastAsia="Times New Roman" w:hAnsi="OpenSans" w:cs="Times New Roman"/>
                <w:color w:val="002C76"/>
                <w:kern w:val="0"/>
                <w:sz w:val="23"/>
                <w:szCs w:val="23"/>
                <w14:ligatures w14:val="none"/>
              </w:rPr>
            </w:pPr>
            <w:r w:rsidRPr="00C45387">
              <w:rPr>
                <w:rFonts w:ascii="OpenSans" w:eastAsia="Times New Roman" w:hAnsi="OpenSans" w:cs="Times New Roman"/>
                <w:color w:val="002C76"/>
                <w:kern w:val="0"/>
                <w:sz w:val="23"/>
                <w:szCs w:val="23"/>
                <w14:ligatures w14:val="none"/>
              </w:rPr>
              <w:t>• </w:t>
            </w:r>
            <w:r w:rsidRPr="00C45387">
              <w:rPr>
                <w:rFonts w:ascii="OpenSans" w:eastAsia="Times New Roman" w:hAnsi="OpenSans" w:cs="Times New Roman"/>
                <w:b/>
                <w:bCs/>
                <w:color w:val="002C76"/>
                <w:kern w:val="0"/>
                <w:sz w:val="23"/>
                <w:szCs w:val="23"/>
                <w:bdr w:val="none" w:sz="0" w:space="0" w:color="auto" w:frame="1"/>
                <w14:ligatures w14:val="none"/>
              </w:rPr>
              <w:t>Renewal Fee (Supple)</w:t>
            </w:r>
          </w:p>
        </w:tc>
        <w:tc>
          <w:tcPr>
            <w:tcW w:w="0" w:type="auto"/>
            <w:tcMar>
              <w:top w:w="120" w:type="dxa"/>
              <w:left w:w="120" w:type="dxa"/>
              <w:bottom w:w="120" w:type="dxa"/>
              <w:right w:w="120" w:type="dxa"/>
            </w:tcMar>
            <w:vAlign w:val="bottom"/>
            <w:hideMark/>
          </w:tcPr>
          <w:p w14:paraId="6AC9CB98" w14:textId="77777777" w:rsidR="00C45387" w:rsidRPr="00C45387" w:rsidRDefault="00C45387" w:rsidP="00C45387">
            <w:pPr>
              <w:spacing w:after="0" w:line="360" w:lineRule="atLeast"/>
              <w:rPr>
                <w:rFonts w:ascii="OpenSans" w:eastAsia="Times New Roman" w:hAnsi="OpenSans" w:cs="Times New Roman"/>
                <w:kern w:val="0"/>
                <w:sz w:val="23"/>
                <w:szCs w:val="23"/>
                <w14:ligatures w14:val="none"/>
              </w:rPr>
            </w:pPr>
            <w:r w:rsidRPr="00C45387">
              <w:rPr>
                <w:rFonts w:ascii="OpenSans" w:eastAsia="Times New Roman" w:hAnsi="OpenSans" w:cs="Times New Roman"/>
                <w:b/>
                <w:bCs/>
                <w:kern w:val="0"/>
                <w:sz w:val="23"/>
                <w:szCs w:val="23"/>
                <w:bdr w:val="none" w:sz="0" w:space="0" w:color="auto" w:frame="1"/>
                <w14:ligatures w14:val="none"/>
              </w:rPr>
              <w:t>– 10,000 MMK</w:t>
            </w:r>
          </w:p>
        </w:tc>
      </w:tr>
      <w:tr w:rsidR="00C45387" w:rsidRPr="00C45387" w14:paraId="70652F38" w14:textId="77777777">
        <w:trPr>
          <w:tblCellSpacing w:w="15" w:type="dxa"/>
        </w:trPr>
        <w:tc>
          <w:tcPr>
            <w:tcW w:w="0" w:type="auto"/>
            <w:tcMar>
              <w:top w:w="120" w:type="dxa"/>
              <w:left w:w="120" w:type="dxa"/>
              <w:bottom w:w="120" w:type="dxa"/>
              <w:right w:w="120" w:type="dxa"/>
            </w:tcMar>
            <w:vAlign w:val="bottom"/>
            <w:hideMark/>
          </w:tcPr>
          <w:p w14:paraId="0A2D2614" w14:textId="77777777" w:rsidR="00C45387" w:rsidRPr="00C45387" w:rsidRDefault="00C45387" w:rsidP="00C45387">
            <w:pPr>
              <w:spacing w:after="0" w:line="360" w:lineRule="atLeast"/>
              <w:rPr>
                <w:rFonts w:ascii="OpenSans" w:eastAsia="Times New Roman" w:hAnsi="OpenSans" w:cs="Times New Roman"/>
                <w:color w:val="002C76"/>
                <w:kern w:val="0"/>
                <w:sz w:val="23"/>
                <w:szCs w:val="23"/>
                <w14:ligatures w14:val="none"/>
              </w:rPr>
            </w:pPr>
            <w:r w:rsidRPr="00C45387">
              <w:rPr>
                <w:rFonts w:ascii="OpenSans" w:eastAsia="Times New Roman" w:hAnsi="OpenSans" w:cs="Times New Roman"/>
                <w:color w:val="002C76"/>
                <w:kern w:val="0"/>
                <w:sz w:val="23"/>
                <w:szCs w:val="23"/>
                <w14:ligatures w14:val="none"/>
              </w:rPr>
              <w:t>• </w:t>
            </w:r>
            <w:r w:rsidRPr="00C45387">
              <w:rPr>
                <w:rFonts w:ascii="OpenSans" w:eastAsia="Times New Roman" w:hAnsi="OpenSans" w:cs="Times New Roman"/>
                <w:b/>
                <w:bCs/>
                <w:color w:val="002C76"/>
                <w:kern w:val="0"/>
                <w:sz w:val="23"/>
                <w:szCs w:val="23"/>
                <w:bdr w:val="none" w:sz="0" w:space="0" w:color="auto" w:frame="1"/>
                <w14:ligatures w14:val="none"/>
              </w:rPr>
              <w:t>Annual Fee (Principle)</w:t>
            </w:r>
          </w:p>
        </w:tc>
        <w:tc>
          <w:tcPr>
            <w:tcW w:w="0" w:type="auto"/>
            <w:tcMar>
              <w:top w:w="120" w:type="dxa"/>
              <w:left w:w="120" w:type="dxa"/>
              <w:bottom w:w="120" w:type="dxa"/>
              <w:right w:w="120" w:type="dxa"/>
            </w:tcMar>
            <w:vAlign w:val="bottom"/>
            <w:hideMark/>
          </w:tcPr>
          <w:p w14:paraId="011A7E1F" w14:textId="77777777" w:rsidR="00C45387" w:rsidRPr="00C45387" w:rsidRDefault="00C45387" w:rsidP="00C45387">
            <w:pPr>
              <w:spacing w:after="0" w:line="360" w:lineRule="atLeast"/>
              <w:rPr>
                <w:rFonts w:ascii="OpenSans" w:eastAsia="Times New Roman" w:hAnsi="OpenSans" w:cs="Times New Roman"/>
                <w:kern w:val="0"/>
                <w:sz w:val="23"/>
                <w:szCs w:val="23"/>
                <w14:ligatures w14:val="none"/>
              </w:rPr>
            </w:pPr>
            <w:r w:rsidRPr="00C45387">
              <w:rPr>
                <w:rFonts w:ascii="OpenSans" w:eastAsia="Times New Roman" w:hAnsi="OpenSans" w:cs="Times New Roman"/>
                <w:b/>
                <w:bCs/>
                <w:kern w:val="0"/>
                <w:sz w:val="23"/>
                <w:szCs w:val="23"/>
                <w:bdr w:val="none" w:sz="0" w:space="0" w:color="auto" w:frame="1"/>
                <w14:ligatures w14:val="none"/>
              </w:rPr>
              <w:t xml:space="preserve">– 40,000 </w:t>
            </w:r>
            <w:proofErr w:type="gramStart"/>
            <w:r w:rsidRPr="00C45387">
              <w:rPr>
                <w:rFonts w:ascii="OpenSans" w:eastAsia="Times New Roman" w:hAnsi="OpenSans" w:cs="Times New Roman"/>
                <w:b/>
                <w:bCs/>
                <w:kern w:val="0"/>
                <w:sz w:val="23"/>
                <w:szCs w:val="23"/>
                <w:bdr w:val="none" w:sz="0" w:space="0" w:color="auto" w:frame="1"/>
                <w14:ligatures w14:val="none"/>
              </w:rPr>
              <w:t>MMK</w:t>
            </w:r>
            <w:r w:rsidRPr="00C45387">
              <w:rPr>
                <w:rFonts w:ascii="OpenSans" w:eastAsia="Times New Roman" w:hAnsi="OpenSans" w:cs="Times New Roman"/>
                <w:kern w:val="0"/>
                <w:sz w:val="23"/>
                <w:szCs w:val="23"/>
                <w14:ligatures w14:val="none"/>
              </w:rPr>
              <w:t> </w:t>
            </w:r>
            <w:r w:rsidRPr="00C45387">
              <w:rPr>
                <w:rFonts w:ascii="OpenSans" w:eastAsia="Times New Roman" w:hAnsi="OpenSans" w:cs="Times New Roman"/>
                <w:b/>
                <w:bCs/>
                <w:kern w:val="0"/>
                <w:sz w:val="23"/>
                <w:szCs w:val="23"/>
                <w:bdr w:val="none" w:sz="0" w:space="0" w:color="auto" w:frame="1"/>
                <w14:ligatures w14:val="none"/>
              </w:rPr>
              <w:t> (</w:t>
            </w:r>
            <w:proofErr w:type="gramEnd"/>
            <w:r w:rsidRPr="00C45387">
              <w:rPr>
                <w:rFonts w:ascii="OpenSans" w:eastAsia="Times New Roman" w:hAnsi="OpenSans" w:cs="Times New Roman"/>
                <w:b/>
                <w:bCs/>
                <w:kern w:val="0"/>
                <w:sz w:val="23"/>
                <w:szCs w:val="23"/>
                <w:bdr w:val="none" w:sz="0" w:space="0" w:color="auto" w:frame="1"/>
                <w14:ligatures w14:val="none"/>
              </w:rPr>
              <w:t>First year waive</w:t>
            </w:r>
            <w:r w:rsidRPr="00C45387">
              <w:rPr>
                <w:rFonts w:ascii="OpenSans" w:eastAsia="Times New Roman" w:hAnsi="OpenSans" w:cs="Times New Roman"/>
                <w:kern w:val="0"/>
                <w:sz w:val="23"/>
                <w:szCs w:val="23"/>
                <w14:ligatures w14:val="none"/>
              </w:rPr>
              <w:t>)</w:t>
            </w:r>
          </w:p>
        </w:tc>
      </w:tr>
      <w:tr w:rsidR="00C45387" w:rsidRPr="00C45387" w14:paraId="11411610" w14:textId="77777777">
        <w:trPr>
          <w:tblCellSpacing w:w="15" w:type="dxa"/>
        </w:trPr>
        <w:tc>
          <w:tcPr>
            <w:tcW w:w="0" w:type="auto"/>
            <w:tcMar>
              <w:top w:w="120" w:type="dxa"/>
              <w:left w:w="120" w:type="dxa"/>
              <w:bottom w:w="120" w:type="dxa"/>
              <w:right w:w="120" w:type="dxa"/>
            </w:tcMar>
            <w:vAlign w:val="bottom"/>
            <w:hideMark/>
          </w:tcPr>
          <w:p w14:paraId="74D16DE1" w14:textId="77777777" w:rsidR="00C45387" w:rsidRPr="00C45387" w:rsidRDefault="00C45387" w:rsidP="00C45387">
            <w:pPr>
              <w:spacing w:after="0" w:line="360" w:lineRule="atLeast"/>
              <w:rPr>
                <w:rFonts w:ascii="OpenSans" w:eastAsia="Times New Roman" w:hAnsi="OpenSans" w:cs="Times New Roman"/>
                <w:color w:val="002C76"/>
                <w:kern w:val="0"/>
                <w:sz w:val="23"/>
                <w:szCs w:val="23"/>
                <w14:ligatures w14:val="none"/>
              </w:rPr>
            </w:pPr>
            <w:r w:rsidRPr="00C45387">
              <w:rPr>
                <w:rFonts w:ascii="OpenSans" w:eastAsia="Times New Roman" w:hAnsi="OpenSans" w:cs="Times New Roman"/>
                <w:color w:val="002C76"/>
                <w:kern w:val="0"/>
                <w:sz w:val="23"/>
                <w:szCs w:val="23"/>
                <w14:ligatures w14:val="none"/>
              </w:rPr>
              <w:t>• </w:t>
            </w:r>
            <w:r w:rsidRPr="00C45387">
              <w:rPr>
                <w:rFonts w:ascii="OpenSans" w:eastAsia="Times New Roman" w:hAnsi="OpenSans" w:cs="Times New Roman"/>
                <w:b/>
                <w:bCs/>
                <w:color w:val="002C76"/>
                <w:kern w:val="0"/>
                <w:sz w:val="23"/>
                <w:szCs w:val="23"/>
                <w:bdr w:val="none" w:sz="0" w:space="0" w:color="auto" w:frame="1"/>
                <w14:ligatures w14:val="none"/>
              </w:rPr>
              <w:t>Annual fee (Supple)</w:t>
            </w:r>
          </w:p>
        </w:tc>
        <w:tc>
          <w:tcPr>
            <w:tcW w:w="0" w:type="auto"/>
            <w:tcMar>
              <w:top w:w="120" w:type="dxa"/>
              <w:left w:w="120" w:type="dxa"/>
              <w:bottom w:w="120" w:type="dxa"/>
              <w:right w:w="120" w:type="dxa"/>
            </w:tcMar>
            <w:vAlign w:val="bottom"/>
            <w:hideMark/>
          </w:tcPr>
          <w:p w14:paraId="217143C1" w14:textId="77777777" w:rsidR="00C45387" w:rsidRPr="00C45387" w:rsidRDefault="00C45387" w:rsidP="00C45387">
            <w:pPr>
              <w:spacing w:after="0" w:line="360" w:lineRule="atLeast"/>
              <w:rPr>
                <w:rFonts w:ascii="OpenSans" w:eastAsia="Times New Roman" w:hAnsi="OpenSans" w:cs="Times New Roman"/>
                <w:kern w:val="0"/>
                <w:sz w:val="23"/>
                <w:szCs w:val="23"/>
                <w14:ligatures w14:val="none"/>
              </w:rPr>
            </w:pPr>
            <w:r w:rsidRPr="00C45387">
              <w:rPr>
                <w:rFonts w:ascii="OpenSans" w:eastAsia="Times New Roman" w:hAnsi="OpenSans" w:cs="Times New Roman"/>
                <w:b/>
                <w:bCs/>
                <w:kern w:val="0"/>
                <w:sz w:val="23"/>
                <w:szCs w:val="23"/>
                <w:bdr w:val="none" w:sz="0" w:space="0" w:color="auto" w:frame="1"/>
                <w14:ligatures w14:val="none"/>
              </w:rPr>
              <w:t>– 20,000 MMK</w:t>
            </w:r>
          </w:p>
        </w:tc>
      </w:tr>
      <w:tr w:rsidR="00C45387" w:rsidRPr="00C45387" w14:paraId="28C099B7" w14:textId="77777777">
        <w:trPr>
          <w:tblCellSpacing w:w="15" w:type="dxa"/>
        </w:trPr>
        <w:tc>
          <w:tcPr>
            <w:tcW w:w="0" w:type="auto"/>
            <w:tcMar>
              <w:top w:w="120" w:type="dxa"/>
              <w:left w:w="120" w:type="dxa"/>
              <w:bottom w:w="120" w:type="dxa"/>
              <w:right w:w="120" w:type="dxa"/>
            </w:tcMar>
            <w:vAlign w:val="bottom"/>
            <w:hideMark/>
          </w:tcPr>
          <w:p w14:paraId="08F81A37" w14:textId="77777777" w:rsidR="00C45387" w:rsidRPr="00C45387" w:rsidRDefault="00C45387" w:rsidP="00C45387">
            <w:pPr>
              <w:spacing w:after="0" w:line="360" w:lineRule="atLeast"/>
              <w:rPr>
                <w:rFonts w:ascii="OpenSans" w:eastAsia="Times New Roman" w:hAnsi="OpenSans" w:cs="Times New Roman"/>
                <w:color w:val="002C76"/>
                <w:kern w:val="0"/>
                <w:sz w:val="23"/>
                <w:szCs w:val="23"/>
                <w14:ligatures w14:val="none"/>
              </w:rPr>
            </w:pPr>
            <w:r w:rsidRPr="00C45387">
              <w:rPr>
                <w:rFonts w:ascii="OpenSans" w:eastAsia="Times New Roman" w:hAnsi="OpenSans" w:cs="Times New Roman"/>
                <w:color w:val="002C76"/>
                <w:kern w:val="0"/>
                <w:sz w:val="23"/>
                <w:szCs w:val="23"/>
                <w14:ligatures w14:val="none"/>
              </w:rPr>
              <w:t>• </w:t>
            </w:r>
            <w:r w:rsidRPr="00C45387">
              <w:rPr>
                <w:rFonts w:ascii="OpenSans" w:eastAsia="Times New Roman" w:hAnsi="OpenSans" w:cs="Times New Roman"/>
                <w:b/>
                <w:bCs/>
                <w:color w:val="002C76"/>
                <w:kern w:val="0"/>
                <w:sz w:val="23"/>
                <w:szCs w:val="23"/>
                <w:bdr w:val="none" w:sz="0" w:space="0" w:color="auto" w:frame="1"/>
                <w14:ligatures w14:val="none"/>
              </w:rPr>
              <w:t>Card Fees</w:t>
            </w:r>
          </w:p>
        </w:tc>
        <w:tc>
          <w:tcPr>
            <w:tcW w:w="0" w:type="auto"/>
            <w:tcMar>
              <w:top w:w="120" w:type="dxa"/>
              <w:left w:w="120" w:type="dxa"/>
              <w:bottom w:w="120" w:type="dxa"/>
              <w:right w:w="120" w:type="dxa"/>
            </w:tcMar>
            <w:vAlign w:val="bottom"/>
            <w:hideMark/>
          </w:tcPr>
          <w:p w14:paraId="31125E83" w14:textId="77777777" w:rsidR="00C45387" w:rsidRPr="00C45387" w:rsidRDefault="00C45387" w:rsidP="00C45387">
            <w:pPr>
              <w:spacing w:after="0" w:line="360" w:lineRule="atLeast"/>
              <w:rPr>
                <w:rFonts w:ascii="OpenSans" w:eastAsia="Times New Roman" w:hAnsi="OpenSans" w:cs="Times New Roman"/>
                <w:kern w:val="0"/>
                <w:sz w:val="23"/>
                <w:szCs w:val="23"/>
                <w14:ligatures w14:val="none"/>
              </w:rPr>
            </w:pPr>
            <w:r w:rsidRPr="00C45387">
              <w:rPr>
                <w:rFonts w:ascii="OpenSans" w:eastAsia="Times New Roman" w:hAnsi="OpenSans" w:cs="Times New Roman"/>
                <w:b/>
                <w:bCs/>
                <w:kern w:val="0"/>
                <w:sz w:val="23"/>
                <w:szCs w:val="23"/>
                <w:bdr w:val="none" w:sz="0" w:space="0" w:color="auto" w:frame="1"/>
                <w14:ligatures w14:val="none"/>
              </w:rPr>
              <w:t>– Free</w:t>
            </w:r>
          </w:p>
        </w:tc>
      </w:tr>
      <w:tr w:rsidR="00C45387" w:rsidRPr="00C45387" w14:paraId="02040E05" w14:textId="77777777">
        <w:trPr>
          <w:tblCellSpacing w:w="15" w:type="dxa"/>
        </w:trPr>
        <w:tc>
          <w:tcPr>
            <w:tcW w:w="0" w:type="auto"/>
            <w:tcMar>
              <w:top w:w="120" w:type="dxa"/>
              <w:left w:w="120" w:type="dxa"/>
              <w:bottom w:w="120" w:type="dxa"/>
              <w:right w:w="120" w:type="dxa"/>
            </w:tcMar>
            <w:vAlign w:val="bottom"/>
            <w:hideMark/>
          </w:tcPr>
          <w:p w14:paraId="7FD5B7F3" w14:textId="77777777" w:rsidR="00C45387" w:rsidRPr="00C45387" w:rsidRDefault="00C45387" w:rsidP="00C45387">
            <w:pPr>
              <w:spacing w:after="0" w:line="360" w:lineRule="atLeast"/>
              <w:rPr>
                <w:rFonts w:ascii="OpenSans" w:eastAsia="Times New Roman" w:hAnsi="OpenSans" w:cs="Times New Roman"/>
                <w:color w:val="002C76"/>
                <w:kern w:val="0"/>
                <w:sz w:val="23"/>
                <w:szCs w:val="23"/>
                <w14:ligatures w14:val="none"/>
              </w:rPr>
            </w:pPr>
            <w:r w:rsidRPr="00C45387">
              <w:rPr>
                <w:rFonts w:ascii="OpenSans" w:eastAsia="Times New Roman" w:hAnsi="OpenSans" w:cs="Times New Roman"/>
                <w:color w:val="002C76"/>
                <w:kern w:val="0"/>
                <w:sz w:val="23"/>
                <w:szCs w:val="23"/>
                <w14:ligatures w14:val="none"/>
              </w:rPr>
              <w:t>• </w:t>
            </w:r>
            <w:r w:rsidRPr="00C45387">
              <w:rPr>
                <w:rFonts w:ascii="OpenSans" w:eastAsia="Times New Roman" w:hAnsi="OpenSans" w:cs="Times New Roman"/>
                <w:b/>
                <w:bCs/>
                <w:color w:val="002C76"/>
                <w:kern w:val="0"/>
                <w:sz w:val="23"/>
                <w:szCs w:val="23"/>
                <w:bdr w:val="none" w:sz="0" w:space="0" w:color="auto" w:frame="1"/>
                <w14:ligatures w14:val="none"/>
              </w:rPr>
              <w:t>PIN Reissuing Fee</w:t>
            </w:r>
          </w:p>
        </w:tc>
        <w:tc>
          <w:tcPr>
            <w:tcW w:w="0" w:type="auto"/>
            <w:tcMar>
              <w:top w:w="120" w:type="dxa"/>
              <w:left w:w="120" w:type="dxa"/>
              <w:bottom w:w="120" w:type="dxa"/>
              <w:right w:w="120" w:type="dxa"/>
            </w:tcMar>
            <w:vAlign w:val="bottom"/>
            <w:hideMark/>
          </w:tcPr>
          <w:p w14:paraId="44FEE781" w14:textId="77777777" w:rsidR="00C45387" w:rsidRPr="00C45387" w:rsidRDefault="00C45387" w:rsidP="00C45387">
            <w:pPr>
              <w:spacing w:after="0" w:line="360" w:lineRule="atLeast"/>
              <w:rPr>
                <w:rFonts w:ascii="OpenSans" w:eastAsia="Times New Roman" w:hAnsi="OpenSans" w:cs="Times New Roman"/>
                <w:kern w:val="0"/>
                <w:sz w:val="23"/>
                <w:szCs w:val="23"/>
                <w14:ligatures w14:val="none"/>
              </w:rPr>
            </w:pPr>
            <w:r w:rsidRPr="00C45387">
              <w:rPr>
                <w:rFonts w:ascii="OpenSans" w:eastAsia="Times New Roman" w:hAnsi="OpenSans" w:cs="Times New Roman"/>
                <w:b/>
                <w:bCs/>
                <w:kern w:val="0"/>
                <w:sz w:val="23"/>
                <w:szCs w:val="23"/>
                <w:bdr w:val="none" w:sz="0" w:space="0" w:color="auto" w:frame="1"/>
                <w14:ligatures w14:val="none"/>
              </w:rPr>
              <w:t>– Free</w:t>
            </w:r>
          </w:p>
        </w:tc>
      </w:tr>
      <w:tr w:rsidR="00C45387" w:rsidRPr="00C45387" w14:paraId="3131937D" w14:textId="77777777">
        <w:trPr>
          <w:tblCellSpacing w:w="15" w:type="dxa"/>
        </w:trPr>
        <w:tc>
          <w:tcPr>
            <w:tcW w:w="0" w:type="auto"/>
            <w:tcMar>
              <w:top w:w="120" w:type="dxa"/>
              <w:left w:w="120" w:type="dxa"/>
              <w:bottom w:w="120" w:type="dxa"/>
              <w:right w:w="120" w:type="dxa"/>
            </w:tcMar>
            <w:vAlign w:val="bottom"/>
            <w:hideMark/>
          </w:tcPr>
          <w:p w14:paraId="709A743C" w14:textId="77777777" w:rsidR="00C45387" w:rsidRPr="00C45387" w:rsidRDefault="00C45387" w:rsidP="00C45387">
            <w:pPr>
              <w:spacing w:after="0" w:line="360" w:lineRule="atLeast"/>
              <w:rPr>
                <w:rFonts w:ascii="OpenSans" w:eastAsia="Times New Roman" w:hAnsi="OpenSans" w:cs="Times New Roman"/>
                <w:color w:val="002C76"/>
                <w:kern w:val="0"/>
                <w:sz w:val="23"/>
                <w:szCs w:val="23"/>
                <w14:ligatures w14:val="none"/>
              </w:rPr>
            </w:pPr>
            <w:r w:rsidRPr="00C45387">
              <w:rPr>
                <w:rFonts w:ascii="OpenSans" w:eastAsia="Times New Roman" w:hAnsi="OpenSans" w:cs="Times New Roman"/>
                <w:color w:val="002C76"/>
                <w:kern w:val="0"/>
                <w:sz w:val="23"/>
                <w:szCs w:val="23"/>
                <w14:ligatures w14:val="none"/>
              </w:rPr>
              <w:t>• </w:t>
            </w:r>
            <w:r w:rsidRPr="00C45387">
              <w:rPr>
                <w:rFonts w:ascii="OpenSans" w:eastAsia="Times New Roman" w:hAnsi="OpenSans" w:cs="Times New Roman"/>
                <w:b/>
                <w:bCs/>
                <w:color w:val="002C76"/>
                <w:kern w:val="0"/>
                <w:sz w:val="23"/>
                <w:szCs w:val="23"/>
                <w:bdr w:val="none" w:sz="0" w:space="0" w:color="auto" w:frame="1"/>
                <w14:ligatures w14:val="none"/>
              </w:rPr>
              <w:t>Cash Advance Fees (Domestic ATM)</w:t>
            </w:r>
          </w:p>
        </w:tc>
        <w:tc>
          <w:tcPr>
            <w:tcW w:w="0" w:type="auto"/>
            <w:tcMar>
              <w:top w:w="120" w:type="dxa"/>
              <w:left w:w="120" w:type="dxa"/>
              <w:bottom w:w="120" w:type="dxa"/>
              <w:right w:w="120" w:type="dxa"/>
            </w:tcMar>
            <w:vAlign w:val="bottom"/>
            <w:hideMark/>
          </w:tcPr>
          <w:p w14:paraId="706A1842" w14:textId="77777777" w:rsidR="00C45387" w:rsidRPr="00C45387" w:rsidRDefault="00C45387" w:rsidP="00C45387">
            <w:pPr>
              <w:spacing w:after="0" w:line="360" w:lineRule="atLeast"/>
              <w:rPr>
                <w:rFonts w:ascii="OpenSans" w:eastAsia="Times New Roman" w:hAnsi="OpenSans" w:cs="Times New Roman"/>
                <w:kern w:val="0"/>
                <w:sz w:val="23"/>
                <w:szCs w:val="23"/>
                <w14:ligatures w14:val="none"/>
              </w:rPr>
            </w:pPr>
            <w:r w:rsidRPr="00C45387">
              <w:rPr>
                <w:rFonts w:ascii="OpenSans" w:eastAsia="Times New Roman" w:hAnsi="OpenSans" w:cs="Times New Roman"/>
                <w:b/>
                <w:bCs/>
                <w:kern w:val="0"/>
                <w:sz w:val="23"/>
                <w:szCs w:val="23"/>
                <w:bdr w:val="none" w:sz="0" w:space="0" w:color="auto" w:frame="1"/>
                <w14:ligatures w14:val="none"/>
              </w:rPr>
              <w:t>– 10,000 MMK + Other Bank Charges</w:t>
            </w:r>
          </w:p>
        </w:tc>
      </w:tr>
      <w:tr w:rsidR="00C45387" w:rsidRPr="00C45387" w14:paraId="5FC54ADE" w14:textId="77777777">
        <w:trPr>
          <w:tblCellSpacing w:w="15" w:type="dxa"/>
        </w:trPr>
        <w:tc>
          <w:tcPr>
            <w:tcW w:w="0" w:type="auto"/>
            <w:tcMar>
              <w:top w:w="120" w:type="dxa"/>
              <w:left w:w="120" w:type="dxa"/>
              <w:bottom w:w="120" w:type="dxa"/>
              <w:right w:w="120" w:type="dxa"/>
            </w:tcMar>
            <w:vAlign w:val="bottom"/>
            <w:hideMark/>
          </w:tcPr>
          <w:p w14:paraId="55F3F175" w14:textId="77777777" w:rsidR="00C45387" w:rsidRPr="00C45387" w:rsidRDefault="00C45387" w:rsidP="00C45387">
            <w:pPr>
              <w:spacing w:after="0" w:line="360" w:lineRule="atLeast"/>
              <w:rPr>
                <w:rFonts w:ascii="OpenSans" w:eastAsia="Times New Roman" w:hAnsi="OpenSans" w:cs="Times New Roman"/>
                <w:kern w:val="0"/>
                <w:sz w:val="23"/>
                <w:szCs w:val="23"/>
                <w14:ligatures w14:val="none"/>
              </w:rPr>
            </w:pPr>
          </w:p>
        </w:tc>
        <w:tc>
          <w:tcPr>
            <w:tcW w:w="0" w:type="auto"/>
            <w:tcMar>
              <w:top w:w="120" w:type="dxa"/>
              <w:left w:w="120" w:type="dxa"/>
              <w:bottom w:w="120" w:type="dxa"/>
              <w:right w:w="120" w:type="dxa"/>
            </w:tcMar>
            <w:vAlign w:val="bottom"/>
            <w:hideMark/>
          </w:tcPr>
          <w:p w14:paraId="0A83078C" w14:textId="77777777" w:rsidR="00C45387" w:rsidRPr="00C45387" w:rsidRDefault="00C45387" w:rsidP="00C45387">
            <w:pPr>
              <w:spacing w:after="0" w:line="360" w:lineRule="atLeast"/>
              <w:rPr>
                <w:rFonts w:ascii="Times New Roman" w:eastAsia="Times New Roman" w:hAnsi="Times New Roman" w:cs="Times New Roman"/>
                <w:kern w:val="0"/>
                <w:sz w:val="20"/>
                <w:szCs w:val="20"/>
                <w14:ligatures w14:val="none"/>
              </w:rPr>
            </w:pPr>
          </w:p>
        </w:tc>
      </w:tr>
    </w:tbl>
    <w:p w14:paraId="2ED60BA7" w14:textId="77777777" w:rsidR="00C45387" w:rsidRPr="00C45387" w:rsidRDefault="00C45387" w:rsidP="00C45387">
      <w:pPr>
        <w:spacing w:after="0" w:line="240" w:lineRule="auto"/>
        <w:textAlignment w:val="baseline"/>
        <w:rPr>
          <w:rFonts w:ascii="OpenSans" w:eastAsia="Times New Roman" w:hAnsi="OpenSans" w:cs="Times New Roman"/>
          <w:vanish/>
          <w:color w:val="505050"/>
          <w:kern w:val="0"/>
          <w:sz w:val="23"/>
          <w:szCs w:val="23"/>
          <w14:ligatures w14:val="none"/>
        </w:rPr>
      </w:pPr>
    </w:p>
    <w:tbl>
      <w:tblPr>
        <w:tblW w:w="6520" w:type="dxa"/>
        <w:tblCellSpacing w:w="15" w:type="dxa"/>
        <w:tblCellMar>
          <w:left w:w="0" w:type="dxa"/>
          <w:right w:w="0" w:type="dxa"/>
        </w:tblCellMar>
        <w:tblLook w:val="04A0" w:firstRow="1" w:lastRow="0" w:firstColumn="1" w:lastColumn="0" w:noHBand="0" w:noVBand="1"/>
      </w:tblPr>
      <w:tblGrid>
        <w:gridCol w:w="8719"/>
        <w:gridCol w:w="641"/>
      </w:tblGrid>
      <w:tr w:rsidR="00C45387" w:rsidRPr="00C45387" w14:paraId="1F2E9442" w14:textId="77777777">
        <w:trPr>
          <w:tblCellSpacing w:w="15" w:type="dxa"/>
        </w:trPr>
        <w:tc>
          <w:tcPr>
            <w:tcW w:w="0" w:type="auto"/>
            <w:tcMar>
              <w:top w:w="120" w:type="dxa"/>
              <w:left w:w="120" w:type="dxa"/>
              <w:bottom w:w="120" w:type="dxa"/>
              <w:right w:w="120" w:type="dxa"/>
            </w:tcMar>
            <w:vAlign w:val="bottom"/>
            <w:hideMark/>
          </w:tcPr>
          <w:p w14:paraId="6489D9CF" w14:textId="77777777" w:rsidR="00C45387" w:rsidRPr="00C45387" w:rsidRDefault="00C45387" w:rsidP="00C45387">
            <w:pPr>
              <w:spacing w:after="0" w:line="360" w:lineRule="atLeast"/>
              <w:rPr>
                <w:rFonts w:ascii="OpenSans" w:eastAsia="Times New Roman" w:hAnsi="OpenSans" w:cs="Times New Roman"/>
                <w:color w:val="002C76"/>
                <w:kern w:val="0"/>
                <w:sz w:val="23"/>
                <w:szCs w:val="23"/>
                <w14:ligatures w14:val="none"/>
              </w:rPr>
            </w:pPr>
            <w:r w:rsidRPr="00C45387">
              <w:rPr>
                <w:rFonts w:ascii="OpenSans" w:eastAsia="Times New Roman" w:hAnsi="OpenSans" w:cs="Times New Roman"/>
                <w:color w:val="002C76"/>
                <w:kern w:val="0"/>
                <w:sz w:val="23"/>
                <w:szCs w:val="23"/>
                <w14:ligatures w14:val="none"/>
              </w:rPr>
              <w:t>• </w:t>
            </w:r>
            <w:r w:rsidRPr="00C45387">
              <w:rPr>
                <w:rFonts w:ascii="OpenSans" w:eastAsia="Times New Roman" w:hAnsi="OpenSans" w:cs="Times New Roman"/>
                <w:b/>
                <w:bCs/>
                <w:color w:val="002C76"/>
                <w:kern w:val="0"/>
                <w:sz w:val="23"/>
                <w:szCs w:val="23"/>
                <w:bdr w:val="none" w:sz="0" w:space="0" w:color="auto" w:frame="1"/>
                <w14:ligatures w14:val="none"/>
              </w:rPr>
              <w:t>Balance Inquires Fees (KBZ ATM)</w:t>
            </w:r>
          </w:p>
        </w:tc>
        <w:tc>
          <w:tcPr>
            <w:tcW w:w="0" w:type="auto"/>
            <w:tcMar>
              <w:top w:w="120" w:type="dxa"/>
              <w:left w:w="120" w:type="dxa"/>
              <w:bottom w:w="120" w:type="dxa"/>
              <w:right w:w="120" w:type="dxa"/>
            </w:tcMar>
            <w:vAlign w:val="bottom"/>
            <w:hideMark/>
          </w:tcPr>
          <w:p w14:paraId="1775D9BB" w14:textId="77777777" w:rsidR="00C45387" w:rsidRPr="00C45387" w:rsidRDefault="00C45387" w:rsidP="00C45387">
            <w:pPr>
              <w:spacing w:after="0" w:line="360" w:lineRule="atLeast"/>
              <w:rPr>
                <w:rFonts w:ascii="OpenSans" w:eastAsia="Times New Roman" w:hAnsi="OpenSans" w:cs="Times New Roman"/>
                <w:kern w:val="0"/>
                <w:sz w:val="23"/>
                <w:szCs w:val="23"/>
                <w14:ligatures w14:val="none"/>
              </w:rPr>
            </w:pPr>
            <w:r w:rsidRPr="00C45387">
              <w:rPr>
                <w:rFonts w:ascii="OpenSans" w:eastAsia="Times New Roman" w:hAnsi="OpenSans" w:cs="Times New Roman"/>
                <w:b/>
                <w:bCs/>
                <w:kern w:val="0"/>
                <w:sz w:val="23"/>
                <w:szCs w:val="23"/>
                <w:bdr w:val="none" w:sz="0" w:space="0" w:color="auto" w:frame="1"/>
                <w14:ligatures w14:val="none"/>
              </w:rPr>
              <w:t>– Free</w:t>
            </w:r>
          </w:p>
        </w:tc>
      </w:tr>
      <w:tr w:rsidR="00C45387" w:rsidRPr="00C45387" w14:paraId="1F237B78" w14:textId="77777777">
        <w:trPr>
          <w:tblCellSpacing w:w="15" w:type="dxa"/>
        </w:trPr>
        <w:tc>
          <w:tcPr>
            <w:tcW w:w="0" w:type="auto"/>
            <w:tcMar>
              <w:top w:w="120" w:type="dxa"/>
              <w:left w:w="120" w:type="dxa"/>
              <w:bottom w:w="120" w:type="dxa"/>
              <w:right w:w="120" w:type="dxa"/>
            </w:tcMar>
            <w:vAlign w:val="bottom"/>
            <w:hideMark/>
          </w:tcPr>
          <w:p w14:paraId="58FA59BA" w14:textId="77777777" w:rsidR="00C45387" w:rsidRPr="00C45387" w:rsidRDefault="00C45387" w:rsidP="00C45387">
            <w:pPr>
              <w:spacing w:after="0" w:line="360" w:lineRule="atLeast"/>
              <w:rPr>
                <w:rFonts w:ascii="OpenSans" w:eastAsia="Times New Roman" w:hAnsi="OpenSans" w:cs="Times New Roman"/>
                <w:color w:val="002C76"/>
                <w:kern w:val="0"/>
                <w:sz w:val="23"/>
                <w:szCs w:val="23"/>
                <w14:ligatures w14:val="none"/>
              </w:rPr>
            </w:pPr>
            <w:r w:rsidRPr="00C45387">
              <w:rPr>
                <w:rFonts w:ascii="OpenSans" w:eastAsia="Times New Roman" w:hAnsi="OpenSans" w:cs="Times New Roman"/>
                <w:color w:val="002C76"/>
                <w:kern w:val="0"/>
                <w:sz w:val="23"/>
                <w:szCs w:val="23"/>
                <w14:ligatures w14:val="none"/>
              </w:rPr>
              <w:t>• </w:t>
            </w:r>
            <w:r w:rsidRPr="00C45387">
              <w:rPr>
                <w:rFonts w:ascii="OpenSans" w:eastAsia="Times New Roman" w:hAnsi="OpenSans" w:cs="Times New Roman"/>
                <w:b/>
                <w:bCs/>
                <w:color w:val="002C76"/>
                <w:kern w:val="0"/>
                <w:sz w:val="23"/>
                <w:szCs w:val="23"/>
                <w:bdr w:val="none" w:sz="0" w:space="0" w:color="auto" w:frame="1"/>
                <w14:ligatures w14:val="none"/>
              </w:rPr>
              <w:t>Balance Inquires Fees (MPU ATM)</w:t>
            </w:r>
          </w:p>
        </w:tc>
        <w:tc>
          <w:tcPr>
            <w:tcW w:w="0" w:type="auto"/>
            <w:tcMar>
              <w:top w:w="120" w:type="dxa"/>
              <w:left w:w="120" w:type="dxa"/>
              <w:bottom w:w="120" w:type="dxa"/>
              <w:right w:w="120" w:type="dxa"/>
            </w:tcMar>
            <w:vAlign w:val="bottom"/>
            <w:hideMark/>
          </w:tcPr>
          <w:p w14:paraId="175125CA" w14:textId="77777777" w:rsidR="00C45387" w:rsidRPr="00C45387" w:rsidRDefault="00C45387" w:rsidP="00C45387">
            <w:pPr>
              <w:spacing w:after="0" w:line="360" w:lineRule="atLeast"/>
              <w:rPr>
                <w:rFonts w:ascii="OpenSans" w:eastAsia="Times New Roman" w:hAnsi="OpenSans" w:cs="Times New Roman"/>
                <w:kern w:val="0"/>
                <w:sz w:val="23"/>
                <w:szCs w:val="23"/>
                <w14:ligatures w14:val="none"/>
              </w:rPr>
            </w:pPr>
            <w:r w:rsidRPr="00C45387">
              <w:rPr>
                <w:rFonts w:ascii="OpenSans" w:eastAsia="Times New Roman" w:hAnsi="OpenSans" w:cs="Times New Roman"/>
                <w:b/>
                <w:bCs/>
                <w:kern w:val="0"/>
                <w:sz w:val="23"/>
                <w:szCs w:val="23"/>
                <w:bdr w:val="none" w:sz="0" w:space="0" w:color="auto" w:frame="1"/>
                <w14:ligatures w14:val="none"/>
              </w:rPr>
              <w:t>– Free</w:t>
            </w:r>
          </w:p>
        </w:tc>
      </w:tr>
      <w:tr w:rsidR="00C45387" w:rsidRPr="00C45387" w14:paraId="33F3CC8C" w14:textId="77777777">
        <w:trPr>
          <w:tblCellSpacing w:w="15" w:type="dxa"/>
        </w:trPr>
        <w:tc>
          <w:tcPr>
            <w:tcW w:w="0" w:type="auto"/>
            <w:tcMar>
              <w:top w:w="120" w:type="dxa"/>
              <w:left w:w="120" w:type="dxa"/>
              <w:bottom w:w="120" w:type="dxa"/>
              <w:right w:w="120" w:type="dxa"/>
            </w:tcMar>
            <w:vAlign w:val="bottom"/>
            <w:hideMark/>
          </w:tcPr>
          <w:p w14:paraId="2F447034" w14:textId="77777777" w:rsidR="00C45387" w:rsidRPr="00C45387" w:rsidRDefault="00C45387" w:rsidP="00C45387">
            <w:pPr>
              <w:spacing w:after="0" w:line="360" w:lineRule="atLeast"/>
              <w:rPr>
                <w:rFonts w:ascii="OpenSans" w:eastAsia="Times New Roman" w:hAnsi="OpenSans" w:cs="Times New Roman"/>
                <w:color w:val="002C76"/>
                <w:kern w:val="0"/>
                <w:sz w:val="23"/>
                <w:szCs w:val="23"/>
                <w14:ligatures w14:val="none"/>
              </w:rPr>
            </w:pPr>
            <w:r w:rsidRPr="00C45387">
              <w:rPr>
                <w:rFonts w:ascii="OpenSans" w:eastAsia="Times New Roman" w:hAnsi="OpenSans" w:cs="Times New Roman"/>
                <w:b/>
                <w:bCs/>
                <w:color w:val="002C76"/>
                <w:kern w:val="0"/>
                <w:sz w:val="23"/>
                <w:szCs w:val="23"/>
                <w:bdr w:val="none" w:sz="0" w:space="0" w:color="auto" w:frame="1"/>
                <w14:ligatures w14:val="none"/>
              </w:rPr>
              <w:t>• Card Replacement Fees</w:t>
            </w:r>
          </w:p>
        </w:tc>
        <w:tc>
          <w:tcPr>
            <w:tcW w:w="0" w:type="auto"/>
            <w:tcMar>
              <w:top w:w="120" w:type="dxa"/>
              <w:left w:w="120" w:type="dxa"/>
              <w:bottom w:w="120" w:type="dxa"/>
              <w:right w:w="120" w:type="dxa"/>
            </w:tcMar>
            <w:vAlign w:val="bottom"/>
            <w:hideMark/>
          </w:tcPr>
          <w:p w14:paraId="6F914AE9" w14:textId="77777777" w:rsidR="00C45387" w:rsidRPr="00C45387" w:rsidRDefault="00C45387" w:rsidP="00C45387">
            <w:pPr>
              <w:spacing w:after="0" w:line="360" w:lineRule="atLeast"/>
              <w:rPr>
                <w:rFonts w:ascii="OpenSans" w:eastAsia="Times New Roman" w:hAnsi="OpenSans" w:cs="Times New Roman"/>
                <w:kern w:val="0"/>
                <w:sz w:val="23"/>
                <w:szCs w:val="23"/>
                <w14:ligatures w14:val="none"/>
              </w:rPr>
            </w:pPr>
            <w:r w:rsidRPr="00C45387">
              <w:rPr>
                <w:rFonts w:ascii="OpenSans" w:eastAsia="Times New Roman" w:hAnsi="OpenSans" w:cs="Times New Roman"/>
                <w:b/>
                <w:bCs/>
                <w:kern w:val="0"/>
                <w:sz w:val="23"/>
                <w:szCs w:val="23"/>
                <w:bdr w:val="none" w:sz="0" w:space="0" w:color="auto" w:frame="1"/>
                <w14:ligatures w14:val="none"/>
              </w:rPr>
              <w:t>– 10,000 MMK</w:t>
            </w:r>
          </w:p>
        </w:tc>
      </w:tr>
      <w:tr w:rsidR="00C45387" w:rsidRPr="00C45387" w14:paraId="35E9ECEB" w14:textId="77777777">
        <w:trPr>
          <w:tblCellSpacing w:w="15" w:type="dxa"/>
        </w:trPr>
        <w:tc>
          <w:tcPr>
            <w:tcW w:w="0" w:type="auto"/>
            <w:tcMar>
              <w:top w:w="120" w:type="dxa"/>
              <w:left w:w="120" w:type="dxa"/>
              <w:bottom w:w="120" w:type="dxa"/>
              <w:right w:w="120" w:type="dxa"/>
            </w:tcMar>
            <w:vAlign w:val="bottom"/>
            <w:hideMark/>
          </w:tcPr>
          <w:p w14:paraId="2AFAF319" w14:textId="77777777" w:rsidR="00C45387" w:rsidRPr="00C45387" w:rsidRDefault="00C45387" w:rsidP="00C45387">
            <w:pPr>
              <w:spacing w:after="0" w:line="360" w:lineRule="atLeast"/>
              <w:rPr>
                <w:rFonts w:ascii="OpenSans" w:eastAsia="Times New Roman" w:hAnsi="OpenSans" w:cs="Times New Roman"/>
                <w:color w:val="002C76"/>
                <w:kern w:val="0"/>
                <w:sz w:val="23"/>
                <w:szCs w:val="23"/>
                <w14:ligatures w14:val="none"/>
              </w:rPr>
            </w:pPr>
            <w:r w:rsidRPr="00C45387">
              <w:rPr>
                <w:rFonts w:ascii="OpenSans" w:eastAsia="Times New Roman" w:hAnsi="OpenSans" w:cs="Times New Roman"/>
                <w:b/>
                <w:bCs/>
                <w:color w:val="002C76"/>
                <w:kern w:val="0"/>
                <w:sz w:val="23"/>
                <w:szCs w:val="23"/>
                <w:bdr w:val="none" w:sz="0" w:space="0" w:color="auto" w:frame="1"/>
                <w14:ligatures w14:val="none"/>
              </w:rPr>
              <w:lastRenderedPageBreak/>
              <w:t>• Late Fees (Per Month)</w:t>
            </w:r>
          </w:p>
        </w:tc>
        <w:tc>
          <w:tcPr>
            <w:tcW w:w="0" w:type="auto"/>
            <w:tcMar>
              <w:top w:w="120" w:type="dxa"/>
              <w:left w:w="120" w:type="dxa"/>
              <w:bottom w:w="120" w:type="dxa"/>
              <w:right w:w="120" w:type="dxa"/>
            </w:tcMar>
            <w:vAlign w:val="bottom"/>
            <w:hideMark/>
          </w:tcPr>
          <w:p w14:paraId="784CD08F" w14:textId="77777777" w:rsidR="00C45387" w:rsidRPr="00C45387" w:rsidRDefault="00C45387" w:rsidP="00C45387">
            <w:pPr>
              <w:spacing w:after="0" w:line="360" w:lineRule="atLeast"/>
              <w:rPr>
                <w:rFonts w:ascii="OpenSans" w:eastAsia="Times New Roman" w:hAnsi="OpenSans" w:cs="Times New Roman"/>
                <w:kern w:val="0"/>
                <w:sz w:val="23"/>
                <w:szCs w:val="23"/>
                <w14:ligatures w14:val="none"/>
              </w:rPr>
            </w:pPr>
            <w:r w:rsidRPr="00C45387">
              <w:rPr>
                <w:rFonts w:ascii="OpenSans" w:eastAsia="Times New Roman" w:hAnsi="OpenSans" w:cs="Times New Roman"/>
                <w:b/>
                <w:bCs/>
                <w:kern w:val="0"/>
                <w:sz w:val="23"/>
                <w:szCs w:val="23"/>
                <w:bdr w:val="none" w:sz="0" w:space="0" w:color="auto" w:frame="1"/>
                <w14:ligatures w14:val="none"/>
              </w:rPr>
              <w:t>– 10,000 MMK</w:t>
            </w:r>
          </w:p>
        </w:tc>
      </w:tr>
      <w:tr w:rsidR="00C45387" w:rsidRPr="00C45387" w14:paraId="7829059D" w14:textId="77777777">
        <w:trPr>
          <w:tblCellSpacing w:w="15" w:type="dxa"/>
        </w:trPr>
        <w:tc>
          <w:tcPr>
            <w:tcW w:w="0" w:type="auto"/>
            <w:tcMar>
              <w:top w:w="120" w:type="dxa"/>
              <w:left w:w="120" w:type="dxa"/>
              <w:bottom w:w="120" w:type="dxa"/>
              <w:right w:w="120" w:type="dxa"/>
            </w:tcMar>
            <w:vAlign w:val="bottom"/>
            <w:hideMark/>
          </w:tcPr>
          <w:p w14:paraId="6A32CDA8" w14:textId="77777777" w:rsidR="00C45387" w:rsidRPr="00C45387" w:rsidRDefault="00C45387" w:rsidP="00C45387">
            <w:pPr>
              <w:spacing w:after="0" w:line="360" w:lineRule="atLeast"/>
              <w:rPr>
                <w:rFonts w:ascii="OpenSans" w:eastAsia="Times New Roman" w:hAnsi="OpenSans" w:cs="Times New Roman"/>
                <w:color w:val="002C76"/>
                <w:kern w:val="0"/>
                <w:sz w:val="23"/>
                <w:szCs w:val="23"/>
                <w14:ligatures w14:val="none"/>
              </w:rPr>
            </w:pPr>
            <w:r w:rsidRPr="00C45387">
              <w:rPr>
                <w:rFonts w:ascii="OpenSans" w:eastAsia="Times New Roman" w:hAnsi="OpenSans" w:cs="Times New Roman"/>
                <w:b/>
                <w:bCs/>
                <w:color w:val="002C76"/>
                <w:kern w:val="0"/>
                <w:sz w:val="23"/>
                <w:szCs w:val="23"/>
                <w:bdr w:val="none" w:sz="0" w:space="0" w:color="auto" w:frame="1"/>
                <w14:ligatures w14:val="none"/>
              </w:rPr>
              <w:t>• Interest Rate (Annual)</w:t>
            </w:r>
          </w:p>
        </w:tc>
        <w:tc>
          <w:tcPr>
            <w:tcW w:w="0" w:type="auto"/>
            <w:tcMar>
              <w:top w:w="120" w:type="dxa"/>
              <w:left w:w="120" w:type="dxa"/>
              <w:bottom w:w="120" w:type="dxa"/>
              <w:right w:w="120" w:type="dxa"/>
            </w:tcMar>
            <w:vAlign w:val="bottom"/>
            <w:hideMark/>
          </w:tcPr>
          <w:p w14:paraId="3A08A184" w14:textId="77777777" w:rsidR="00C45387" w:rsidRPr="00C45387" w:rsidRDefault="00C45387" w:rsidP="00C45387">
            <w:pPr>
              <w:spacing w:after="0" w:line="360" w:lineRule="atLeast"/>
              <w:rPr>
                <w:rFonts w:ascii="OpenSans" w:eastAsia="Times New Roman" w:hAnsi="OpenSans" w:cs="Times New Roman"/>
                <w:kern w:val="0"/>
                <w:sz w:val="23"/>
                <w:szCs w:val="23"/>
                <w14:ligatures w14:val="none"/>
              </w:rPr>
            </w:pPr>
            <w:r w:rsidRPr="00C45387">
              <w:rPr>
                <w:rFonts w:ascii="OpenSans" w:eastAsia="Times New Roman" w:hAnsi="OpenSans" w:cs="Times New Roman"/>
                <w:b/>
                <w:bCs/>
                <w:kern w:val="0"/>
                <w:sz w:val="23"/>
                <w:szCs w:val="23"/>
                <w:bdr w:val="none" w:sz="0" w:space="0" w:color="auto" w:frame="1"/>
                <w14:ligatures w14:val="none"/>
              </w:rPr>
              <w:t>– 18%</w:t>
            </w:r>
          </w:p>
        </w:tc>
      </w:tr>
      <w:tr w:rsidR="00C45387" w:rsidRPr="00C45387" w14:paraId="6036E92D" w14:textId="77777777">
        <w:trPr>
          <w:tblCellSpacing w:w="15" w:type="dxa"/>
        </w:trPr>
        <w:tc>
          <w:tcPr>
            <w:tcW w:w="0" w:type="auto"/>
            <w:tcMar>
              <w:top w:w="120" w:type="dxa"/>
              <w:left w:w="120" w:type="dxa"/>
              <w:bottom w:w="120" w:type="dxa"/>
              <w:right w:w="120" w:type="dxa"/>
            </w:tcMar>
            <w:vAlign w:val="bottom"/>
            <w:hideMark/>
          </w:tcPr>
          <w:p w14:paraId="58C94EDF" w14:textId="77777777" w:rsidR="00C45387" w:rsidRPr="00C45387" w:rsidRDefault="00C45387" w:rsidP="00C45387">
            <w:pPr>
              <w:spacing w:after="0" w:line="360" w:lineRule="atLeast"/>
              <w:rPr>
                <w:rFonts w:ascii="OpenSans" w:eastAsia="Times New Roman" w:hAnsi="OpenSans" w:cs="Times New Roman"/>
                <w:color w:val="002C76"/>
                <w:kern w:val="0"/>
                <w:sz w:val="23"/>
                <w:szCs w:val="23"/>
                <w14:ligatures w14:val="none"/>
              </w:rPr>
            </w:pPr>
            <w:r w:rsidRPr="00C45387">
              <w:rPr>
                <w:rFonts w:ascii="OpenSans" w:eastAsia="Times New Roman" w:hAnsi="OpenSans" w:cs="Times New Roman"/>
                <w:b/>
                <w:bCs/>
                <w:color w:val="002C76"/>
                <w:kern w:val="0"/>
                <w:sz w:val="23"/>
                <w:szCs w:val="23"/>
                <w:bdr w:val="none" w:sz="0" w:space="0" w:color="auto" w:frame="1"/>
                <w14:ligatures w14:val="none"/>
              </w:rPr>
              <w:t>• Limit Charge Fee</w:t>
            </w:r>
          </w:p>
        </w:tc>
        <w:tc>
          <w:tcPr>
            <w:tcW w:w="0" w:type="auto"/>
            <w:tcMar>
              <w:top w:w="120" w:type="dxa"/>
              <w:left w:w="120" w:type="dxa"/>
              <w:bottom w:w="120" w:type="dxa"/>
              <w:right w:w="120" w:type="dxa"/>
            </w:tcMar>
            <w:vAlign w:val="bottom"/>
            <w:hideMark/>
          </w:tcPr>
          <w:p w14:paraId="3DE39E26" w14:textId="77777777" w:rsidR="00C45387" w:rsidRPr="00C45387" w:rsidRDefault="00C45387" w:rsidP="00C45387">
            <w:pPr>
              <w:spacing w:after="0" w:line="360" w:lineRule="atLeast"/>
              <w:rPr>
                <w:rFonts w:ascii="OpenSans" w:eastAsia="Times New Roman" w:hAnsi="OpenSans" w:cs="Times New Roman"/>
                <w:kern w:val="0"/>
                <w:sz w:val="23"/>
                <w:szCs w:val="23"/>
                <w14:ligatures w14:val="none"/>
              </w:rPr>
            </w:pPr>
            <w:r w:rsidRPr="00C45387">
              <w:rPr>
                <w:rFonts w:ascii="OpenSans" w:eastAsia="Times New Roman" w:hAnsi="OpenSans" w:cs="Times New Roman"/>
                <w:b/>
                <w:bCs/>
                <w:kern w:val="0"/>
                <w:sz w:val="23"/>
                <w:szCs w:val="23"/>
                <w:bdr w:val="none" w:sz="0" w:space="0" w:color="auto" w:frame="1"/>
                <w14:ligatures w14:val="none"/>
              </w:rPr>
              <w:t>– 10,000 MMK</w:t>
            </w:r>
          </w:p>
        </w:tc>
      </w:tr>
      <w:tr w:rsidR="00C45387" w:rsidRPr="00C45387" w14:paraId="165874EA" w14:textId="77777777">
        <w:trPr>
          <w:tblCellSpacing w:w="15" w:type="dxa"/>
        </w:trPr>
        <w:tc>
          <w:tcPr>
            <w:tcW w:w="0" w:type="auto"/>
            <w:tcMar>
              <w:top w:w="120" w:type="dxa"/>
              <w:left w:w="120" w:type="dxa"/>
              <w:bottom w:w="120" w:type="dxa"/>
              <w:right w:w="120" w:type="dxa"/>
            </w:tcMar>
            <w:vAlign w:val="bottom"/>
            <w:hideMark/>
          </w:tcPr>
          <w:p w14:paraId="359C473A" w14:textId="77777777" w:rsidR="00C45387" w:rsidRPr="00C45387" w:rsidRDefault="00C45387" w:rsidP="00C45387">
            <w:pPr>
              <w:spacing w:after="0" w:line="360" w:lineRule="atLeast"/>
              <w:rPr>
                <w:rFonts w:ascii="OpenSans" w:eastAsia="Times New Roman" w:hAnsi="OpenSans" w:cs="Times New Roman"/>
                <w:color w:val="002C76"/>
                <w:kern w:val="0"/>
                <w:sz w:val="23"/>
                <w:szCs w:val="23"/>
                <w14:ligatures w14:val="none"/>
              </w:rPr>
            </w:pPr>
            <w:r w:rsidRPr="00C45387">
              <w:rPr>
                <w:rFonts w:ascii="OpenSans" w:eastAsia="Times New Roman" w:hAnsi="OpenSans" w:cs="Times New Roman"/>
                <w:b/>
                <w:bCs/>
                <w:color w:val="002C76"/>
                <w:kern w:val="0"/>
                <w:sz w:val="23"/>
                <w:szCs w:val="23"/>
                <w:bdr w:val="none" w:sz="0" w:space="0" w:color="auto" w:frame="1"/>
                <w14:ligatures w14:val="none"/>
              </w:rPr>
              <w:t>• Over Limit Fee (Per Month)</w:t>
            </w:r>
          </w:p>
        </w:tc>
        <w:tc>
          <w:tcPr>
            <w:tcW w:w="0" w:type="auto"/>
            <w:tcMar>
              <w:top w:w="120" w:type="dxa"/>
              <w:left w:w="120" w:type="dxa"/>
              <w:bottom w:w="120" w:type="dxa"/>
              <w:right w:w="120" w:type="dxa"/>
            </w:tcMar>
            <w:vAlign w:val="bottom"/>
            <w:hideMark/>
          </w:tcPr>
          <w:p w14:paraId="47655AC8" w14:textId="77777777" w:rsidR="00C45387" w:rsidRPr="00C45387" w:rsidRDefault="00C45387" w:rsidP="00C45387">
            <w:pPr>
              <w:spacing w:after="0" w:line="360" w:lineRule="atLeast"/>
              <w:rPr>
                <w:rFonts w:ascii="OpenSans" w:eastAsia="Times New Roman" w:hAnsi="OpenSans" w:cs="Times New Roman"/>
                <w:kern w:val="0"/>
                <w:sz w:val="23"/>
                <w:szCs w:val="23"/>
                <w14:ligatures w14:val="none"/>
              </w:rPr>
            </w:pPr>
            <w:r w:rsidRPr="00C45387">
              <w:rPr>
                <w:rFonts w:ascii="OpenSans" w:eastAsia="Times New Roman" w:hAnsi="OpenSans" w:cs="Times New Roman"/>
                <w:b/>
                <w:bCs/>
                <w:kern w:val="0"/>
                <w:sz w:val="23"/>
                <w:szCs w:val="23"/>
                <w:bdr w:val="none" w:sz="0" w:space="0" w:color="auto" w:frame="1"/>
                <w14:ligatures w14:val="none"/>
              </w:rPr>
              <w:t>– 7,000 MMK</w:t>
            </w:r>
          </w:p>
        </w:tc>
      </w:tr>
      <w:tr w:rsidR="00C45387" w:rsidRPr="00C45387" w14:paraId="20A315B6" w14:textId="77777777">
        <w:trPr>
          <w:tblCellSpacing w:w="15" w:type="dxa"/>
        </w:trPr>
        <w:tc>
          <w:tcPr>
            <w:tcW w:w="0" w:type="auto"/>
            <w:tcMar>
              <w:top w:w="120" w:type="dxa"/>
              <w:left w:w="120" w:type="dxa"/>
              <w:bottom w:w="120" w:type="dxa"/>
              <w:right w:w="120" w:type="dxa"/>
            </w:tcMar>
            <w:vAlign w:val="bottom"/>
          </w:tcPr>
          <w:p w14:paraId="1A33FEFF" w14:textId="77777777" w:rsidR="00C45387" w:rsidRDefault="00C45387" w:rsidP="00C45387">
            <w:pPr>
              <w:spacing w:after="0" w:line="360" w:lineRule="atLeast"/>
              <w:rPr>
                <w:rFonts w:ascii="OpenSans" w:eastAsia="Times New Roman" w:hAnsi="OpenSans" w:cs="Times New Roman"/>
                <w:b/>
                <w:bCs/>
                <w:color w:val="002C76"/>
                <w:kern w:val="0"/>
                <w:sz w:val="23"/>
                <w:szCs w:val="23"/>
                <w:bdr w:val="none" w:sz="0" w:space="0" w:color="auto" w:frame="1"/>
                <w14:ligatures w14:val="none"/>
              </w:rPr>
            </w:pPr>
          </w:p>
          <w:p w14:paraId="0229DCEF" w14:textId="77777777" w:rsidR="00C45387" w:rsidRDefault="00C45387" w:rsidP="00C45387">
            <w:pPr>
              <w:spacing w:after="0" w:line="360" w:lineRule="atLeast"/>
              <w:rPr>
                <w:rFonts w:ascii="OpenSans" w:eastAsia="Times New Roman" w:hAnsi="OpenSans" w:cs="Times New Roman"/>
                <w:b/>
                <w:bCs/>
                <w:color w:val="002C76"/>
                <w:kern w:val="0"/>
                <w:sz w:val="23"/>
                <w:szCs w:val="23"/>
                <w:bdr w:val="none" w:sz="0" w:space="0" w:color="auto" w:frame="1"/>
                <w14:ligatures w14:val="none"/>
              </w:rPr>
            </w:pPr>
          </w:p>
          <w:p w14:paraId="1B0D7733" w14:textId="4EA11FE3" w:rsidR="00C45387" w:rsidRDefault="00C45387" w:rsidP="00C45387">
            <w:pPr>
              <w:pStyle w:val="ListParagraph"/>
              <w:numPr>
                <w:ilvl w:val="0"/>
                <w:numId w:val="6"/>
              </w:numPr>
              <w:rPr>
                <w:b/>
                <w:bCs/>
                <w:sz w:val="28"/>
                <w:szCs w:val="28"/>
              </w:rPr>
            </w:pPr>
            <w:r>
              <w:rPr>
                <w:b/>
                <w:bCs/>
                <w:sz w:val="28"/>
                <w:szCs w:val="28"/>
              </w:rPr>
              <w:t>Classic</w:t>
            </w:r>
            <w:r w:rsidRPr="00C45387">
              <w:rPr>
                <w:b/>
                <w:bCs/>
                <w:sz w:val="28"/>
                <w:szCs w:val="28"/>
              </w:rPr>
              <w:t xml:space="preserve"> Card</w:t>
            </w:r>
          </w:p>
          <w:tbl>
            <w:tblPr>
              <w:tblW w:w="6520" w:type="dxa"/>
              <w:tblCellSpacing w:w="15" w:type="dxa"/>
              <w:tblCellMar>
                <w:left w:w="0" w:type="dxa"/>
                <w:right w:w="0" w:type="dxa"/>
              </w:tblCellMar>
              <w:tblLook w:val="04A0" w:firstRow="1" w:lastRow="0" w:firstColumn="1" w:lastColumn="0" w:noHBand="0" w:noVBand="1"/>
            </w:tblPr>
            <w:tblGrid>
              <w:gridCol w:w="3291"/>
              <w:gridCol w:w="3229"/>
            </w:tblGrid>
            <w:tr w:rsidR="004D48CB" w:rsidRPr="004D48CB" w14:paraId="55D3A808" w14:textId="77777777">
              <w:trPr>
                <w:tblCellSpacing w:w="15" w:type="dxa"/>
              </w:trPr>
              <w:tc>
                <w:tcPr>
                  <w:tcW w:w="0" w:type="auto"/>
                  <w:tcMar>
                    <w:top w:w="120" w:type="dxa"/>
                    <w:left w:w="120" w:type="dxa"/>
                    <w:bottom w:w="120" w:type="dxa"/>
                    <w:right w:w="120" w:type="dxa"/>
                  </w:tcMar>
                  <w:vAlign w:val="bottom"/>
                  <w:hideMark/>
                </w:tcPr>
                <w:p w14:paraId="320FFEF0" w14:textId="77777777" w:rsidR="004D48CB" w:rsidRPr="004D48CB" w:rsidRDefault="004D48CB" w:rsidP="004D48CB">
                  <w:pPr>
                    <w:pStyle w:val="ListParagraph"/>
                    <w:rPr>
                      <w:b/>
                      <w:bCs/>
                      <w:sz w:val="28"/>
                      <w:szCs w:val="28"/>
                    </w:rPr>
                  </w:pPr>
                  <w:r w:rsidRPr="004D48CB">
                    <w:rPr>
                      <w:b/>
                      <w:bCs/>
                      <w:sz w:val="28"/>
                      <w:szCs w:val="28"/>
                    </w:rPr>
                    <w:t>• Joining Fee (Principle)</w:t>
                  </w:r>
                </w:p>
              </w:tc>
              <w:tc>
                <w:tcPr>
                  <w:tcW w:w="0" w:type="auto"/>
                  <w:tcMar>
                    <w:top w:w="120" w:type="dxa"/>
                    <w:left w:w="120" w:type="dxa"/>
                    <w:bottom w:w="120" w:type="dxa"/>
                    <w:right w:w="120" w:type="dxa"/>
                  </w:tcMar>
                  <w:vAlign w:val="bottom"/>
                  <w:hideMark/>
                </w:tcPr>
                <w:p w14:paraId="2AB3FBE7" w14:textId="77777777" w:rsidR="004D48CB" w:rsidRPr="004D48CB" w:rsidRDefault="004D48CB" w:rsidP="004D48CB">
                  <w:pPr>
                    <w:pStyle w:val="ListParagraph"/>
                    <w:rPr>
                      <w:b/>
                      <w:bCs/>
                      <w:sz w:val="28"/>
                      <w:szCs w:val="28"/>
                    </w:rPr>
                  </w:pPr>
                  <w:r w:rsidRPr="004D48CB">
                    <w:rPr>
                      <w:b/>
                      <w:bCs/>
                      <w:sz w:val="28"/>
                      <w:szCs w:val="28"/>
                    </w:rPr>
                    <w:t>– 10,000 MMK (Waive until further notice)</w:t>
                  </w:r>
                </w:p>
              </w:tc>
            </w:tr>
            <w:tr w:rsidR="004D48CB" w:rsidRPr="004D48CB" w14:paraId="1F8E60D7" w14:textId="77777777">
              <w:trPr>
                <w:tblCellSpacing w:w="15" w:type="dxa"/>
              </w:trPr>
              <w:tc>
                <w:tcPr>
                  <w:tcW w:w="0" w:type="auto"/>
                  <w:tcMar>
                    <w:top w:w="120" w:type="dxa"/>
                    <w:left w:w="120" w:type="dxa"/>
                    <w:bottom w:w="120" w:type="dxa"/>
                    <w:right w:w="120" w:type="dxa"/>
                  </w:tcMar>
                  <w:vAlign w:val="bottom"/>
                  <w:hideMark/>
                </w:tcPr>
                <w:p w14:paraId="33E20FF3" w14:textId="77777777" w:rsidR="004D48CB" w:rsidRPr="004D48CB" w:rsidRDefault="004D48CB" w:rsidP="004D48CB">
                  <w:pPr>
                    <w:pStyle w:val="ListParagraph"/>
                    <w:rPr>
                      <w:b/>
                      <w:bCs/>
                      <w:sz w:val="28"/>
                      <w:szCs w:val="28"/>
                    </w:rPr>
                  </w:pPr>
                  <w:r w:rsidRPr="004D48CB">
                    <w:rPr>
                      <w:b/>
                      <w:bCs/>
                      <w:sz w:val="28"/>
                      <w:szCs w:val="28"/>
                    </w:rPr>
                    <w:t>• Joining Fee (Supple)</w:t>
                  </w:r>
                </w:p>
              </w:tc>
              <w:tc>
                <w:tcPr>
                  <w:tcW w:w="0" w:type="auto"/>
                  <w:tcMar>
                    <w:top w:w="120" w:type="dxa"/>
                    <w:left w:w="120" w:type="dxa"/>
                    <w:bottom w:w="120" w:type="dxa"/>
                    <w:right w:w="120" w:type="dxa"/>
                  </w:tcMar>
                  <w:vAlign w:val="bottom"/>
                  <w:hideMark/>
                </w:tcPr>
                <w:p w14:paraId="028ABD57" w14:textId="77777777" w:rsidR="004D48CB" w:rsidRPr="004D48CB" w:rsidRDefault="004D48CB" w:rsidP="004D48CB">
                  <w:pPr>
                    <w:pStyle w:val="ListParagraph"/>
                    <w:rPr>
                      <w:b/>
                      <w:bCs/>
                      <w:sz w:val="28"/>
                      <w:szCs w:val="28"/>
                    </w:rPr>
                  </w:pPr>
                  <w:r w:rsidRPr="004D48CB">
                    <w:rPr>
                      <w:b/>
                      <w:bCs/>
                      <w:sz w:val="28"/>
                      <w:szCs w:val="28"/>
                    </w:rPr>
                    <w:t>– 10,000 MMK</w:t>
                  </w:r>
                </w:p>
              </w:tc>
            </w:tr>
            <w:tr w:rsidR="004D48CB" w:rsidRPr="004D48CB" w14:paraId="6F992C1C" w14:textId="77777777">
              <w:trPr>
                <w:tblCellSpacing w:w="15" w:type="dxa"/>
              </w:trPr>
              <w:tc>
                <w:tcPr>
                  <w:tcW w:w="0" w:type="auto"/>
                  <w:tcMar>
                    <w:top w:w="120" w:type="dxa"/>
                    <w:left w:w="120" w:type="dxa"/>
                    <w:bottom w:w="120" w:type="dxa"/>
                    <w:right w:w="120" w:type="dxa"/>
                  </w:tcMar>
                  <w:vAlign w:val="bottom"/>
                  <w:hideMark/>
                </w:tcPr>
                <w:p w14:paraId="3425CE5B" w14:textId="77777777" w:rsidR="004D48CB" w:rsidRPr="004D48CB" w:rsidRDefault="004D48CB" w:rsidP="004D48CB">
                  <w:pPr>
                    <w:pStyle w:val="ListParagraph"/>
                    <w:rPr>
                      <w:b/>
                      <w:bCs/>
                      <w:sz w:val="28"/>
                      <w:szCs w:val="28"/>
                    </w:rPr>
                  </w:pPr>
                  <w:r w:rsidRPr="004D48CB">
                    <w:rPr>
                      <w:b/>
                      <w:bCs/>
                      <w:sz w:val="28"/>
                      <w:szCs w:val="28"/>
                    </w:rPr>
                    <w:lastRenderedPageBreak/>
                    <w:t>• Renewal Fee (Principle)</w:t>
                  </w:r>
                </w:p>
              </w:tc>
              <w:tc>
                <w:tcPr>
                  <w:tcW w:w="0" w:type="auto"/>
                  <w:tcMar>
                    <w:top w:w="120" w:type="dxa"/>
                    <w:left w:w="120" w:type="dxa"/>
                    <w:bottom w:w="120" w:type="dxa"/>
                    <w:right w:w="120" w:type="dxa"/>
                  </w:tcMar>
                  <w:vAlign w:val="bottom"/>
                  <w:hideMark/>
                </w:tcPr>
                <w:p w14:paraId="296A5705" w14:textId="77777777" w:rsidR="004D48CB" w:rsidRPr="004D48CB" w:rsidRDefault="004D48CB" w:rsidP="004D48CB">
                  <w:pPr>
                    <w:pStyle w:val="ListParagraph"/>
                    <w:rPr>
                      <w:b/>
                      <w:bCs/>
                      <w:sz w:val="28"/>
                      <w:szCs w:val="28"/>
                    </w:rPr>
                  </w:pPr>
                  <w:r w:rsidRPr="004D48CB">
                    <w:rPr>
                      <w:b/>
                      <w:bCs/>
                      <w:sz w:val="28"/>
                      <w:szCs w:val="28"/>
                    </w:rPr>
                    <w:t>– 15,000 MMK</w:t>
                  </w:r>
                </w:p>
              </w:tc>
            </w:tr>
            <w:tr w:rsidR="004D48CB" w:rsidRPr="004D48CB" w14:paraId="03CACBC5" w14:textId="77777777">
              <w:trPr>
                <w:tblCellSpacing w:w="15" w:type="dxa"/>
              </w:trPr>
              <w:tc>
                <w:tcPr>
                  <w:tcW w:w="0" w:type="auto"/>
                  <w:tcMar>
                    <w:top w:w="120" w:type="dxa"/>
                    <w:left w:w="120" w:type="dxa"/>
                    <w:bottom w:w="120" w:type="dxa"/>
                    <w:right w:w="120" w:type="dxa"/>
                  </w:tcMar>
                  <w:vAlign w:val="bottom"/>
                  <w:hideMark/>
                </w:tcPr>
                <w:p w14:paraId="623E3172" w14:textId="77777777" w:rsidR="004D48CB" w:rsidRPr="004D48CB" w:rsidRDefault="004D48CB" w:rsidP="004D48CB">
                  <w:pPr>
                    <w:pStyle w:val="ListParagraph"/>
                    <w:rPr>
                      <w:b/>
                      <w:bCs/>
                      <w:sz w:val="28"/>
                      <w:szCs w:val="28"/>
                    </w:rPr>
                  </w:pPr>
                  <w:r w:rsidRPr="004D48CB">
                    <w:rPr>
                      <w:b/>
                      <w:bCs/>
                      <w:sz w:val="28"/>
                      <w:szCs w:val="28"/>
                    </w:rPr>
                    <w:t>• Renewal Fee (Supple)</w:t>
                  </w:r>
                </w:p>
              </w:tc>
              <w:tc>
                <w:tcPr>
                  <w:tcW w:w="0" w:type="auto"/>
                  <w:tcMar>
                    <w:top w:w="120" w:type="dxa"/>
                    <w:left w:w="120" w:type="dxa"/>
                    <w:bottom w:w="120" w:type="dxa"/>
                    <w:right w:w="120" w:type="dxa"/>
                  </w:tcMar>
                  <w:vAlign w:val="bottom"/>
                  <w:hideMark/>
                </w:tcPr>
                <w:p w14:paraId="06FBC540" w14:textId="77777777" w:rsidR="004D48CB" w:rsidRPr="004D48CB" w:rsidRDefault="004D48CB" w:rsidP="004D48CB">
                  <w:pPr>
                    <w:pStyle w:val="ListParagraph"/>
                    <w:rPr>
                      <w:b/>
                      <w:bCs/>
                      <w:sz w:val="28"/>
                      <w:szCs w:val="28"/>
                    </w:rPr>
                  </w:pPr>
                  <w:r w:rsidRPr="004D48CB">
                    <w:rPr>
                      <w:b/>
                      <w:bCs/>
                      <w:sz w:val="28"/>
                      <w:szCs w:val="28"/>
                    </w:rPr>
                    <w:t>– 7,500 MMK</w:t>
                  </w:r>
                </w:p>
              </w:tc>
            </w:tr>
            <w:tr w:rsidR="004D48CB" w:rsidRPr="004D48CB" w14:paraId="789C1B0A" w14:textId="77777777">
              <w:trPr>
                <w:tblCellSpacing w:w="15" w:type="dxa"/>
              </w:trPr>
              <w:tc>
                <w:tcPr>
                  <w:tcW w:w="0" w:type="auto"/>
                  <w:tcMar>
                    <w:top w:w="120" w:type="dxa"/>
                    <w:left w:w="120" w:type="dxa"/>
                    <w:bottom w:w="120" w:type="dxa"/>
                    <w:right w:w="120" w:type="dxa"/>
                  </w:tcMar>
                  <w:vAlign w:val="bottom"/>
                  <w:hideMark/>
                </w:tcPr>
                <w:p w14:paraId="15F7FBCB" w14:textId="77777777" w:rsidR="004D48CB" w:rsidRPr="004D48CB" w:rsidRDefault="004D48CB" w:rsidP="004D48CB">
                  <w:pPr>
                    <w:pStyle w:val="ListParagraph"/>
                    <w:rPr>
                      <w:b/>
                      <w:bCs/>
                      <w:sz w:val="28"/>
                      <w:szCs w:val="28"/>
                    </w:rPr>
                  </w:pPr>
                  <w:r w:rsidRPr="004D48CB">
                    <w:rPr>
                      <w:b/>
                      <w:bCs/>
                      <w:sz w:val="28"/>
                      <w:szCs w:val="28"/>
                    </w:rPr>
                    <w:t>• Annual Fee (Principle)</w:t>
                  </w:r>
                </w:p>
              </w:tc>
              <w:tc>
                <w:tcPr>
                  <w:tcW w:w="0" w:type="auto"/>
                  <w:tcMar>
                    <w:top w:w="120" w:type="dxa"/>
                    <w:left w:w="120" w:type="dxa"/>
                    <w:bottom w:w="120" w:type="dxa"/>
                    <w:right w:w="120" w:type="dxa"/>
                  </w:tcMar>
                  <w:vAlign w:val="bottom"/>
                  <w:hideMark/>
                </w:tcPr>
                <w:p w14:paraId="65834933" w14:textId="77777777" w:rsidR="004D48CB" w:rsidRPr="004D48CB" w:rsidRDefault="004D48CB" w:rsidP="004D48CB">
                  <w:pPr>
                    <w:pStyle w:val="ListParagraph"/>
                    <w:rPr>
                      <w:b/>
                      <w:bCs/>
                      <w:sz w:val="28"/>
                      <w:szCs w:val="28"/>
                    </w:rPr>
                  </w:pPr>
                  <w:r w:rsidRPr="004D48CB">
                    <w:rPr>
                      <w:b/>
                      <w:bCs/>
                      <w:sz w:val="28"/>
                      <w:szCs w:val="28"/>
                    </w:rPr>
                    <w:t xml:space="preserve">– 20,000 MMK (First Year </w:t>
                  </w:r>
                  <w:proofErr w:type="gramStart"/>
                  <w:r w:rsidRPr="004D48CB">
                    <w:rPr>
                      <w:b/>
                      <w:bCs/>
                      <w:sz w:val="28"/>
                      <w:szCs w:val="28"/>
                    </w:rPr>
                    <w:t>Waive )</w:t>
                  </w:r>
                  <w:proofErr w:type="gramEnd"/>
                </w:p>
              </w:tc>
            </w:tr>
            <w:tr w:rsidR="004D48CB" w:rsidRPr="004D48CB" w14:paraId="548D7C40" w14:textId="77777777">
              <w:trPr>
                <w:tblCellSpacing w:w="15" w:type="dxa"/>
              </w:trPr>
              <w:tc>
                <w:tcPr>
                  <w:tcW w:w="0" w:type="auto"/>
                  <w:tcMar>
                    <w:top w:w="120" w:type="dxa"/>
                    <w:left w:w="120" w:type="dxa"/>
                    <w:bottom w:w="120" w:type="dxa"/>
                    <w:right w:w="120" w:type="dxa"/>
                  </w:tcMar>
                  <w:vAlign w:val="bottom"/>
                  <w:hideMark/>
                </w:tcPr>
                <w:p w14:paraId="17C655F5" w14:textId="77777777" w:rsidR="004D48CB" w:rsidRPr="004D48CB" w:rsidRDefault="004D48CB" w:rsidP="004D48CB">
                  <w:pPr>
                    <w:pStyle w:val="ListParagraph"/>
                    <w:rPr>
                      <w:b/>
                      <w:bCs/>
                      <w:sz w:val="28"/>
                      <w:szCs w:val="28"/>
                    </w:rPr>
                  </w:pPr>
                  <w:r w:rsidRPr="004D48CB">
                    <w:rPr>
                      <w:b/>
                      <w:bCs/>
                      <w:sz w:val="28"/>
                      <w:szCs w:val="28"/>
                    </w:rPr>
                    <w:t>• Annual fee (Supple)</w:t>
                  </w:r>
                </w:p>
              </w:tc>
              <w:tc>
                <w:tcPr>
                  <w:tcW w:w="0" w:type="auto"/>
                  <w:tcMar>
                    <w:top w:w="120" w:type="dxa"/>
                    <w:left w:w="120" w:type="dxa"/>
                    <w:bottom w:w="120" w:type="dxa"/>
                    <w:right w:w="120" w:type="dxa"/>
                  </w:tcMar>
                  <w:vAlign w:val="bottom"/>
                  <w:hideMark/>
                </w:tcPr>
                <w:p w14:paraId="2EDC4D48" w14:textId="77777777" w:rsidR="004D48CB" w:rsidRPr="004D48CB" w:rsidRDefault="004D48CB" w:rsidP="004D48CB">
                  <w:pPr>
                    <w:pStyle w:val="ListParagraph"/>
                    <w:rPr>
                      <w:b/>
                      <w:bCs/>
                      <w:sz w:val="28"/>
                      <w:szCs w:val="28"/>
                    </w:rPr>
                  </w:pPr>
                  <w:r w:rsidRPr="004D48CB">
                    <w:rPr>
                      <w:b/>
                      <w:bCs/>
                      <w:sz w:val="28"/>
                      <w:szCs w:val="28"/>
                    </w:rPr>
                    <w:t>– 10,000 MMK</w:t>
                  </w:r>
                </w:p>
              </w:tc>
            </w:tr>
            <w:tr w:rsidR="004D48CB" w:rsidRPr="004D48CB" w14:paraId="58809BF8" w14:textId="77777777">
              <w:trPr>
                <w:tblCellSpacing w:w="15" w:type="dxa"/>
              </w:trPr>
              <w:tc>
                <w:tcPr>
                  <w:tcW w:w="0" w:type="auto"/>
                  <w:tcMar>
                    <w:top w:w="120" w:type="dxa"/>
                    <w:left w:w="120" w:type="dxa"/>
                    <w:bottom w:w="120" w:type="dxa"/>
                    <w:right w:w="120" w:type="dxa"/>
                  </w:tcMar>
                  <w:vAlign w:val="bottom"/>
                  <w:hideMark/>
                </w:tcPr>
                <w:p w14:paraId="52E48CD3" w14:textId="77777777" w:rsidR="004D48CB" w:rsidRPr="004D48CB" w:rsidRDefault="004D48CB" w:rsidP="004D48CB">
                  <w:pPr>
                    <w:pStyle w:val="ListParagraph"/>
                    <w:rPr>
                      <w:b/>
                      <w:bCs/>
                      <w:sz w:val="28"/>
                      <w:szCs w:val="28"/>
                    </w:rPr>
                  </w:pPr>
                  <w:r w:rsidRPr="004D48CB">
                    <w:rPr>
                      <w:b/>
                      <w:bCs/>
                      <w:sz w:val="28"/>
                      <w:szCs w:val="28"/>
                    </w:rPr>
                    <w:t>• Card Fees</w:t>
                  </w:r>
                </w:p>
              </w:tc>
              <w:tc>
                <w:tcPr>
                  <w:tcW w:w="0" w:type="auto"/>
                  <w:tcMar>
                    <w:top w:w="120" w:type="dxa"/>
                    <w:left w:w="120" w:type="dxa"/>
                    <w:bottom w:w="120" w:type="dxa"/>
                    <w:right w:w="120" w:type="dxa"/>
                  </w:tcMar>
                  <w:vAlign w:val="bottom"/>
                  <w:hideMark/>
                </w:tcPr>
                <w:p w14:paraId="24FB51DF" w14:textId="77777777" w:rsidR="004D48CB" w:rsidRPr="004D48CB" w:rsidRDefault="004D48CB" w:rsidP="004D48CB">
                  <w:pPr>
                    <w:pStyle w:val="ListParagraph"/>
                    <w:rPr>
                      <w:b/>
                      <w:bCs/>
                      <w:sz w:val="28"/>
                      <w:szCs w:val="28"/>
                    </w:rPr>
                  </w:pPr>
                  <w:r w:rsidRPr="004D48CB">
                    <w:rPr>
                      <w:b/>
                      <w:bCs/>
                      <w:sz w:val="28"/>
                      <w:szCs w:val="28"/>
                    </w:rPr>
                    <w:t>– Free</w:t>
                  </w:r>
                </w:p>
              </w:tc>
            </w:tr>
            <w:tr w:rsidR="004D48CB" w:rsidRPr="004D48CB" w14:paraId="274589A7" w14:textId="77777777">
              <w:trPr>
                <w:tblCellSpacing w:w="15" w:type="dxa"/>
              </w:trPr>
              <w:tc>
                <w:tcPr>
                  <w:tcW w:w="0" w:type="auto"/>
                  <w:tcMar>
                    <w:top w:w="120" w:type="dxa"/>
                    <w:left w:w="120" w:type="dxa"/>
                    <w:bottom w:w="120" w:type="dxa"/>
                    <w:right w:w="120" w:type="dxa"/>
                  </w:tcMar>
                  <w:vAlign w:val="bottom"/>
                  <w:hideMark/>
                </w:tcPr>
                <w:p w14:paraId="58EC6FA1" w14:textId="77777777" w:rsidR="004D48CB" w:rsidRPr="004D48CB" w:rsidRDefault="004D48CB" w:rsidP="004D48CB">
                  <w:pPr>
                    <w:pStyle w:val="ListParagraph"/>
                    <w:rPr>
                      <w:b/>
                      <w:bCs/>
                      <w:sz w:val="28"/>
                      <w:szCs w:val="28"/>
                    </w:rPr>
                  </w:pPr>
                  <w:r w:rsidRPr="004D48CB">
                    <w:rPr>
                      <w:b/>
                      <w:bCs/>
                      <w:sz w:val="28"/>
                      <w:szCs w:val="28"/>
                    </w:rPr>
                    <w:t>• PIN Reissuing Fee</w:t>
                  </w:r>
                </w:p>
              </w:tc>
              <w:tc>
                <w:tcPr>
                  <w:tcW w:w="0" w:type="auto"/>
                  <w:tcMar>
                    <w:top w:w="120" w:type="dxa"/>
                    <w:left w:w="120" w:type="dxa"/>
                    <w:bottom w:w="120" w:type="dxa"/>
                    <w:right w:w="120" w:type="dxa"/>
                  </w:tcMar>
                  <w:vAlign w:val="bottom"/>
                  <w:hideMark/>
                </w:tcPr>
                <w:p w14:paraId="01835AF8" w14:textId="77777777" w:rsidR="004D48CB" w:rsidRPr="004D48CB" w:rsidRDefault="004D48CB" w:rsidP="004D48CB">
                  <w:pPr>
                    <w:pStyle w:val="ListParagraph"/>
                    <w:rPr>
                      <w:b/>
                      <w:bCs/>
                      <w:sz w:val="28"/>
                      <w:szCs w:val="28"/>
                    </w:rPr>
                  </w:pPr>
                  <w:r w:rsidRPr="004D48CB">
                    <w:rPr>
                      <w:b/>
                      <w:bCs/>
                      <w:sz w:val="28"/>
                      <w:szCs w:val="28"/>
                    </w:rPr>
                    <w:t>– Free</w:t>
                  </w:r>
                </w:p>
              </w:tc>
            </w:tr>
            <w:tr w:rsidR="004D48CB" w:rsidRPr="004D48CB" w14:paraId="1D359596" w14:textId="77777777">
              <w:trPr>
                <w:tblCellSpacing w:w="15" w:type="dxa"/>
              </w:trPr>
              <w:tc>
                <w:tcPr>
                  <w:tcW w:w="0" w:type="auto"/>
                  <w:tcMar>
                    <w:top w:w="120" w:type="dxa"/>
                    <w:left w:w="120" w:type="dxa"/>
                    <w:bottom w:w="120" w:type="dxa"/>
                    <w:right w:w="120" w:type="dxa"/>
                  </w:tcMar>
                  <w:vAlign w:val="bottom"/>
                  <w:hideMark/>
                </w:tcPr>
                <w:p w14:paraId="31BE8FEE" w14:textId="77777777" w:rsidR="004D48CB" w:rsidRPr="004D48CB" w:rsidRDefault="004D48CB" w:rsidP="004D48CB">
                  <w:pPr>
                    <w:pStyle w:val="ListParagraph"/>
                    <w:rPr>
                      <w:b/>
                      <w:bCs/>
                      <w:sz w:val="28"/>
                      <w:szCs w:val="28"/>
                    </w:rPr>
                  </w:pPr>
                  <w:r w:rsidRPr="004D48CB">
                    <w:rPr>
                      <w:b/>
                      <w:bCs/>
                      <w:sz w:val="28"/>
                      <w:szCs w:val="28"/>
                    </w:rPr>
                    <w:t>• Cash Advance Fees (Domestic ATM)</w:t>
                  </w:r>
                </w:p>
              </w:tc>
              <w:tc>
                <w:tcPr>
                  <w:tcW w:w="0" w:type="auto"/>
                  <w:tcMar>
                    <w:top w:w="120" w:type="dxa"/>
                    <w:left w:w="120" w:type="dxa"/>
                    <w:bottom w:w="120" w:type="dxa"/>
                    <w:right w:w="120" w:type="dxa"/>
                  </w:tcMar>
                  <w:vAlign w:val="bottom"/>
                  <w:hideMark/>
                </w:tcPr>
                <w:p w14:paraId="76A46EA5" w14:textId="77777777" w:rsidR="004D48CB" w:rsidRPr="004D48CB" w:rsidRDefault="004D48CB" w:rsidP="004D48CB">
                  <w:pPr>
                    <w:pStyle w:val="ListParagraph"/>
                    <w:rPr>
                      <w:b/>
                      <w:bCs/>
                      <w:sz w:val="28"/>
                      <w:szCs w:val="28"/>
                    </w:rPr>
                  </w:pPr>
                  <w:r w:rsidRPr="004D48CB">
                    <w:rPr>
                      <w:b/>
                      <w:bCs/>
                      <w:sz w:val="28"/>
                      <w:szCs w:val="28"/>
                    </w:rPr>
                    <w:t>– 10,000 MMK + Other Bank Charges</w:t>
                  </w:r>
                </w:p>
              </w:tc>
            </w:tr>
            <w:tr w:rsidR="004D48CB" w:rsidRPr="004D48CB" w14:paraId="18922348" w14:textId="77777777">
              <w:trPr>
                <w:tblCellSpacing w:w="15" w:type="dxa"/>
              </w:trPr>
              <w:tc>
                <w:tcPr>
                  <w:tcW w:w="0" w:type="auto"/>
                  <w:tcMar>
                    <w:top w:w="120" w:type="dxa"/>
                    <w:left w:w="120" w:type="dxa"/>
                    <w:bottom w:w="120" w:type="dxa"/>
                    <w:right w:w="120" w:type="dxa"/>
                  </w:tcMar>
                  <w:vAlign w:val="bottom"/>
                  <w:hideMark/>
                </w:tcPr>
                <w:p w14:paraId="2BB84B13" w14:textId="77777777" w:rsidR="004D48CB" w:rsidRPr="004D48CB" w:rsidRDefault="004D48CB" w:rsidP="004D48CB">
                  <w:pPr>
                    <w:pStyle w:val="ListParagraph"/>
                    <w:rPr>
                      <w:b/>
                      <w:bCs/>
                      <w:sz w:val="28"/>
                      <w:szCs w:val="28"/>
                    </w:rPr>
                  </w:pPr>
                </w:p>
              </w:tc>
              <w:tc>
                <w:tcPr>
                  <w:tcW w:w="0" w:type="auto"/>
                  <w:tcMar>
                    <w:top w:w="120" w:type="dxa"/>
                    <w:left w:w="120" w:type="dxa"/>
                    <w:bottom w:w="120" w:type="dxa"/>
                    <w:right w:w="120" w:type="dxa"/>
                  </w:tcMar>
                  <w:vAlign w:val="bottom"/>
                  <w:hideMark/>
                </w:tcPr>
                <w:p w14:paraId="5824D87D" w14:textId="77777777" w:rsidR="004D48CB" w:rsidRPr="004D48CB" w:rsidRDefault="004D48CB" w:rsidP="004D48CB">
                  <w:pPr>
                    <w:pStyle w:val="ListParagraph"/>
                    <w:rPr>
                      <w:b/>
                      <w:bCs/>
                      <w:sz w:val="28"/>
                      <w:szCs w:val="28"/>
                    </w:rPr>
                  </w:pPr>
                </w:p>
              </w:tc>
            </w:tr>
          </w:tbl>
          <w:p w14:paraId="39603BE7" w14:textId="77777777" w:rsidR="004D48CB" w:rsidRPr="004D48CB" w:rsidRDefault="004D48CB" w:rsidP="004D48CB">
            <w:pPr>
              <w:pStyle w:val="ListParagraph"/>
              <w:rPr>
                <w:b/>
                <w:bCs/>
                <w:vanish/>
                <w:sz w:val="28"/>
                <w:szCs w:val="28"/>
              </w:rPr>
            </w:pPr>
          </w:p>
          <w:tbl>
            <w:tblPr>
              <w:tblW w:w="6520" w:type="dxa"/>
              <w:tblCellSpacing w:w="15" w:type="dxa"/>
              <w:tblCellMar>
                <w:left w:w="0" w:type="dxa"/>
                <w:right w:w="0" w:type="dxa"/>
              </w:tblCellMar>
              <w:tblLook w:val="04A0" w:firstRow="1" w:lastRow="0" w:firstColumn="1" w:lastColumn="0" w:noHBand="0" w:noVBand="1"/>
            </w:tblPr>
            <w:tblGrid>
              <w:gridCol w:w="4199"/>
              <w:gridCol w:w="2321"/>
            </w:tblGrid>
            <w:tr w:rsidR="004D48CB" w:rsidRPr="004D48CB" w14:paraId="579D366E" w14:textId="77777777">
              <w:trPr>
                <w:tblCellSpacing w:w="15" w:type="dxa"/>
              </w:trPr>
              <w:tc>
                <w:tcPr>
                  <w:tcW w:w="0" w:type="auto"/>
                  <w:tcMar>
                    <w:top w:w="120" w:type="dxa"/>
                    <w:left w:w="120" w:type="dxa"/>
                    <w:bottom w:w="120" w:type="dxa"/>
                    <w:right w:w="120" w:type="dxa"/>
                  </w:tcMar>
                  <w:vAlign w:val="bottom"/>
                  <w:hideMark/>
                </w:tcPr>
                <w:p w14:paraId="3BE6CFFB" w14:textId="77777777" w:rsidR="004D48CB" w:rsidRPr="004D48CB" w:rsidRDefault="004D48CB" w:rsidP="004D48CB">
                  <w:pPr>
                    <w:pStyle w:val="ListParagraph"/>
                    <w:rPr>
                      <w:b/>
                      <w:bCs/>
                      <w:sz w:val="28"/>
                      <w:szCs w:val="28"/>
                    </w:rPr>
                  </w:pPr>
                  <w:r w:rsidRPr="004D48CB">
                    <w:rPr>
                      <w:b/>
                      <w:bCs/>
                      <w:sz w:val="28"/>
                      <w:szCs w:val="28"/>
                    </w:rPr>
                    <w:t>• Balance Inquires Fees (KBZ ATM)</w:t>
                  </w:r>
                </w:p>
              </w:tc>
              <w:tc>
                <w:tcPr>
                  <w:tcW w:w="0" w:type="auto"/>
                  <w:tcMar>
                    <w:top w:w="120" w:type="dxa"/>
                    <w:left w:w="120" w:type="dxa"/>
                    <w:bottom w:w="120" w:type="dxa"/>
                    <w:right w:w="120" w:type="dxa"/>
                  </w:tcMar>
                  <w:vAlign w:val="bottom"/>
                  <w:hideMark/>
                </w:tcPr>
                <w:p w14:paraId="20C59977" w14:textId="77777777" w:rsidR="004D48CB" w:rsidRPr="004D48CB" w:rsidRDefault="004D48CB" w:rsidP="004D48CB">
                  <w:pPr>
                    <w:pStyle w:val="ListParagraph"/>
                    <w:rPr>
                      <w:b/>
                      <w:bCs/>
                      <w:sz w:val="28"/>
                      <w:szCs w:val="28"/>
                    </w:rPr>
                  </w:pPr>
                  <w:r w:rsidRPr="004D48CB">
                    <w:rPr>
                      <w:b/>
                      <w:bCs/>
                      <w:sz w:val="28"/>
                      <w:szCs w:val="28"/>
                    </w:rPr>
                    <w:t>– Free</w:t>
                  </w:r>
                </w:p>
              </w:tc>
            </w:tr>
            <w:tr w:rsidR="004D48CB" w:rsidRPr="004D48CB" w14:paraId="04029B0D" w14:textId="77777777">
              <w:trPr>
                <w:tblCellSpacing w:w="15" w:type="dxa"/>
              </w:trPr>
              <w:tc>
                <w:tcPr>
                  <w:tcW w:w="0" w:type="auto"/>
                  <w:tcMar>
                    <w:top w:w="120" w:type="dxa"/>
                    <w:left w:w="120" w:type="dxa"/>
                    <w:bottom w:w="120" w:type="dxa"/>
                    <w:right w:w="120" w:type="dxa"/>
                  </w:tcMar>
                  <w:vAlign w:val="bottom"/>
                  <w:hideMark/>
                </w:tcPr>
                <w:p w14:paraId="453E0FC0" w14:textId="77777777" w:rsidR="004D48CB" w:rsidRPr="004D48CB" w:rsidRDefault="004D48CB" w:rsidP="004D48CB">
                  <w:pPr>
                    <w:pStyle w:val="ListParagraph"/>
                    <w:rPr>
                      <w:b/>
                      <w:bCs/>
                      <w:sz w:val="28"/>
                      <w:szCs w:val="28"/>
                    </w:rPr>
                  </w:pPr>
                  <w:r w:rsidRPr="004D48CB">
                    <w:rPr>
                      <w:b/>
                      <w:bCs/>
                      <w:sz w:val="28"/>
                      <w:szCs w:val="28"/>
                    </w:rPr>
                    <w:t>• Balance Inquires Fees (MPU ATM)</w:t>
                  </w:r>
                </w:p>
              </w:tc>
              <w:tc>
                <w:tcPr>
                  <w:tcW w:w="0" w:type="auto"/>
                  <w:tcMar>
                    <w:top w:w="120" w:type="dxa"/>
                    <w:left w:w="120" w:type="dxa"/>
                    <w:bottom w:w="120" w:type="dxa"/>
                    <w:right w:w="120" w:type="dxa"/>
                  </w:tcMar>
                  <w:vAlign w:val="bottom"/>
                  <w:hideMark/>
                </w:tcPr>
                <w:p w14:paraId="78EF00E7" w14:textId="77777777" w:rsidR="004D48CB" w:rsidRPr="004D48CB" w:rsidRDefault="004D48CB" w:rsidP="004D48CB">
                  <w:pPr>
                    <w:pStyle w:val="ListParagraph"/>
                    <w:rPr>
                      <w:b/>
                      <w:bCs/>
                      <w:sz w:val="28"/>
                      <w:szCs w:val="28"/>
                    </w:rPr>
                  </w:pPr>
                  <w:r w:rsidRPr="004D48CB">
                    <w:rPr>
                      <w:b/>
                      <w:bCs/>
                      <w:sz w:val="28"/>
                      <w:szCs w:val="28"/>
                    </w:rPr>
                    <w:t>– Free</w:t>
                  </w:r>
                </w:p>
              </w:tc>
            </w:tr>
            <w:tr w:rsidR="004D48CB" w:rsidRPr="004D48CB" w14:paraId="12A385D4" w14:textId="77777777">
              <w:trPr>
                <w:tblCellSpacing w:w="15" w:type="dxa"/>
              </w:trPr>
              <w:tc>
                <w:tcPr>
                  <w:tcW w:w="0" w:type="auto"/>
                  <w:tcMar>
                    <w:top w:w="120" w:type="dxa"/>
                    <w:left w:w="120" w:type="dxa"/>
                    <w:bottom w:w="120" w:type="dxa"/>
                    <w:right w:w="120" w:type="dxa"/>
                  </w:tcMar>
                  <w:vAlign w:val="bottom"/>
                  <w:hideMark/>
                </w:tcPr>
                <w:p w14:paraId="73030262" w14:textId="77777777" w:rsidR="004D48CB" w:rsidRPr="004D48CB" w:rsidRDefault="004D48CB" w:rsidP="004D48CB">
                  <w:pPr>
                    <w:pStyle w:val="ListParagraph"/>
                    <w:rPr>
                      <w:b/>
                      <w:bCs/>
                      <w:sz w:val="28"/>
                      <w:szCs w:val="28"/>
                    </w:rPr>
                  </w:pPr>
                  <w:r w:rsidRPr="004D48CB">
                    <w:rPr>
                      <w:b/>
                      <w:bCs/>
                      <w:sz w:val="28"/>
                      <w:szCs w:val="28"/>
                    </w:rPr>
                    <w:t>• Card Replacement Fees</w:t>
                  </w:r>
                </w:p>
              </w:tc>
              <w:tc>
                <w:tcPr>
                  <w:tcW w:w="0" w:type="auto"/>
                  <w:tcMar>
                    <w:top w:w="120" w:type="dxa"/>
                    <w:left w:w="120" w:type="dxa"/>
                    <w:bottom w:w="120" w:type="dxa"/>
                    <w:right w:w="120" w:type="dxa"/>
                  </w:tcMar>
                  <w:vAlign w:val="bottom"/>
                  <w:hideMark/>
                </w:tcPr>
                <w:p w14:paraId="557F6070" w14:textId="77777777" w:rsidR="004D48CB" w:rsidRPr="004D48CB" w:rsidRDefault="004D48CB" w:rsidP="004D48CB">
                  <w:pPr>
                    <w:pStyle w:val="ListParagraph"/>
                    <w:rPr>
                      <w:b/>
                      <w:bCs/>
                      <w:sz w:val="28"/>
                      <w:szCs w:val="28"/>
                    </w:rPr>
                  </w:pPr>
                  <w:r w:rsidRPr="004D48CB">
                    <w:rPr>
                      <w:b/>
                      <w:bCs/>
                      <w:sz w:val="28"/>
                      <w:szCs w:val="28"/>
                    </w:rPr>
                    <w:t>– 10,000 MMK</w:t>
                  </w:r>
                </w:p>
              </w:tc>
            </w:tr>
            <w:tr w:rsidR="004D48CB" w:rsidRPr="004D48CB" w14:paraId="6BBB0928" w14:textId="77777777">
              <w:trPr>
                <w:tblCellSpacing w:w="15" w:type="dxa"/>
              </w:trPr>
              <w:tc>
                <w:tcPr>
                  <w:tcW w:w="0" w:type="auto"/>
                  <w:tcMar>
                    <w:top w:w="120" w:type="dxa"/>
                    <w:left w:w="120" w:type="dxa"/>
                    <w:bottom w:w="120" w:type="dxa"/>
                    <w:right w:w="120" w:type="dxa"/>
                  </w:tcMar>
                  <w:vAlign w:val="bottom"/>
                  <w:hideMark/>
                </w:tcPr>
                <w:p w14:paraId="2651C107" w14:textId="77777777" w:rsidR="004D48CB" w:rsidRPr="004D48CB" w:rsidRDefault="004D48CB" w:rsidP="004D48CB">
                  <w:pPr>
                    <w:pStyle w:val="ListParagraph"/>
                    <w:rPr>
                      <w:b/>
                      <w:bCs/>
                      <w:sz w:val="28"/>
                      <w:szCs w:val="28"/>
                    </w:rPr>
                  </w:pPr>
                  <w:r w:rsidRPr="004D48CB">
                    <w:rPr>
                      <w:b/>
                      <w:bCs/>
                      <w:sz w:val="28"/>
                      <w:szCs w:val="28"/>
                    </w:rPr>
                    <w:lastRenderedPageBreak/>
                    <w:t>• Late Fees (Per Month)</w:t>
                  </w:r>
                </w:p>
              </w:tc>
              <w:tc>
                <w:tcPr>
                  <w:tcW w:w="0" w:type="auto"/>
                  <w:tcMar>
                    <w:top w:w="120" w:type="dxa"/>
                    <w:left w:w="120" w:type="dxa"/>
                    <w:bottom w:w="120" w:type="dxa"/>
                    <w:right w:w="120" w:type="dxa"/>
                  </w:tcMar>
                  <w:vAlign w:val="bottom"/>
                  <w:hideMark/>
                </w:tcPr>
                <w:p w14:paraId="2966E710" w14:textId="77777777" w:rsidR="004D48CB" w:rsidRPr="004D48CB" w:rsidRDefault="004D48CB" w:rsidP="004D48CB">
                  <w:pPr>
                    <w:pStyle w:val="ListParagraph"/>
                    <w:rPr>
                      <w:b/>
                      <w:bCs/>
                      <w:sz w:val="28"/>
                      <w:szCs w:val="28"/>
                    </w:rPr>
                  </w:pPr>
                  <w:r w:rsidRPr="004D48CB">
                    <w:rPr>
                      <w:b/>
                      <w:bCs/>
                      <w:sz w:val="28"/>
                      <w:szCs w:val="28"/>
                    </w:rPr>
                    <w:t>– 10,000 MMK</w:t>
                  </w:r>
                </w:p>
              </w:tc>
            </w:tr>
            <w:tr w:rsidR="004D48CB" w:rsidRPr="004D48CB" w14:paraId="638F5E18" w14:textId="77777777">
              <w:trPr>
                <w:tblCellSpacing w:w="15" w:type="dxa"/>
              </w:trPr>
              <w:tc>
                <w:tcPr>
                  <w:tcW w:w="0" w:type="auto"/>
                  <w:tcMar>
                    <w:top w:w="120" w:type="dxa"/>
                    <w:left w:w="120" w:type="dxa"/>
                    <w:bottom w:w="120" w:type="dxa"/>
                    <w:right w:w="120" w:type="dxa"/>
                  </w:tcMar>
                  <w:vAlign w:val="bottom"/>
                  <w:hideMark/>
                </w:tcPr>
                <w:p w14:paraId="015B3427" w14:textId="77777777" w:rsidR="004D48CB" w:rsidRPr="004D48CB" w:rsidRDefault="004D48CB" w:rsidP="004D48CB">
                  <w:pPr>
                    <w:pStyle w:val="ListParagraph"/>
                    <w:rPr>
                      <w:b/>
                      <w:bCs/>
                      <w:sz w:val="28"/>
                      <w:szCs w:val="28"/>
                    </w:rPr>
                  </w:pPr>
                  <w:r w:rsidRPr="004D48CB">
                    <w:rPr>
                      <w:b/>
                      <w:bCs/>
                      <w:sz w:val="28"/>
                      <w:szCs w:val="28"/>
                    </w:rPr>
                    <w:t>• Interest Rate (Annual)</w:t>
                  </w:r>
                </w:p>
              </w:tc>
              <w:tc>
                <w:tcPr>
                  <w:tcW w:w="0" w:type="auto"/>
                  <w:tcMar>
                    <w:top w:w="120" w:type="dxa"/>
                    <w:left w:w="120" w:type="dxa"/>
                    <w:bottom w:w="120" w:type="dxa"/>
                    <w:right w:w="120" w:type="dxa"/>
                  </w:tcMar>
                  <w:vAlign w:val="bottom"/>
                  <w:hideMark/>
                </w:tcPr>
                <w:p w14:paraId="22EC6FF2" w14:textId="77777777" w:rsidR="004D48CB" w:rsidRPr="004D48CB" w:rsidRDefault="004D48CB" w:rsidP="004D48CB">
                  <w:pPr>
                    <w:pStyle w:val="ListParagraph"/>
                    <w:rPr>
                      <w:b/>
                      <w:bCs/>
                      <w:sz w:val="28"/>
                      <w:szCs w:val="28"/>
                    </w:rPr>
                  </w:pPr>
                  <w:r w:rsidRPr="004D48CB">
                    <w:rPr>
                      <w:b/>
                      <w:bCs/>
                      <w:sz w:val="28"/>
                      <w:szCs w:val="28"/>
                    </w:rPr>
                    <w:t>– 18%</w:t>
                  </w:r>
                </w:p>
              </w:tc>
            </w:tr>
            <w:tr w:rsidR="004D48CB" w:rsidRPr="004D48CB" w14:paraId="3D242309" w14:textId="77777777">
              <w:trPr>
                <w:tblCellSpacing w:w="15" w:type="dxa"/>
              </w:trPr>
              <w:tc>
                <w:tcPr>
                  <w:tcW w:w="0" w:type="auto"/>
                  <w:tcMar>
                    <w:top w:w="120" w:type="dxa"/>
                    <w:left w:w="120" w:type="dxa"/>
                    <w:bottom w:w="120" w:type="dxa"/>
                    <w:right w:w="120" w:type="dxa"/>
                  </w:tcMar>
                  <w:vAlign w:val="bottom"/>
                  <w:hideMark/>
                </w:tcPr>
                <w:p w14:paraId="0E19B97E" w14:textId="77777777" w:rsidR="004D48CB" w:rsidRPr="004D48CB" w:rsidRDefault="004D48CB" w:rsidP="004D48CB">
                  <w:pPr>
                    <w:pStyle w:val="ListParagraph"/>
                    <w:rPr>
                      <w:b/>
                      <w:bCs/>
                      <w:sz w:val="28"/>
                      <w:szCs w:val="28"/>
                    </w:rPr>
                  </w:pPr>
                  <w:r w:rsidRPr="004D48CB">
                    <w:rPr>
                      <w:b/>
                      <w:bCs/>
                      <w:sz w:val="28"/>
                      <w:szCs w:val="28"/>
                    </w:rPr>
                    <w:t>• Limit Charge Fee</w:t>
                  </w:r>
                </w:p>
              </w:tc>
              <w:tc>
                <w:tcPr>
                  <w:tcW w:w="0" w:type="auto"/>
                  <w:tcMar>
                    <w:top w:w="120" w:type="dxa"/>
                    <w:left w:w="120" w:type="dxa"/>
                    <w:bottom w:w="120" w:type="dxa"/>
                    <w:right w:w="120" w:type="dxa"/>
                  </w:tcMar>
                  <w:vAlign w:val="bottom"/>
                  <w:hideMark/>
                </w:tcPr>
                <w:p w14:paraId="0BEDCED3" w14:textId="77777777" w:rsidR="004D48CB" w:rsidRPr="004D48CB" w:rsidRDefault="004D48CB" w:rsidP="004D48CB">
                  <w:pPr>
                    <w:pStyle w:val="ListParagraph"/>
                    <w:rPr>
                      <w:b/>
                      <w:bCs/>
                      <w:sz w:val="28"/>
                      <w:szCs w:val="28"/>
                    </w:rPr>
                  </w:pPr>
                  <w:r w:rsidRPr="004D48CB">
                    <w:rPr>
                      <w:b/>
                      <w:bCs/>
                      <w:sz w:val="28"/>
                      <w:szCs w:val="28"/>
                    </w:rPr>
                    <w:t>– 10,000 MMK</w:t>
                  </w:r>
                </w:p>
              </w:tc>
            </w:tr>
            <w:tr w:rsidR="004D48CB" w:rsidRPr="004D48CB" w14:paraId="06297E76" w14:textId="77777777">
              <w:trPr>
                <w:tblCellSpacing w:w="15" w:type="dxa"/>
              </w:trPr>
              <w:tc>
                <w:tcPr>
                  <w:tcW w:w="0" w:type="auto"/>
                  <w:tcMar>
                    <w:top w:w="120" w:type="dxa"/>
                    <w:left w:w="120" w:type="dxa"/>
                    <w:bottom w:w="120" w:type="dxa"/>
                    <w:right w:w="120" w:type="dxa"/>
                  </w:tcMar>
                  <w:vAlign w:val="bottom"/>
                  <w:hideMark/>
                </w:tcPr>
                <w:p w14:paraId="2E60D475" w14:textId="77777777" w:rsidR="004D48CB" w:rsidRPr="004D48CB" w:rsidRDefault="004D48CB" w:rsidP="004D48CB">
                  <w:pPr>
                    <w:pStyle w:val="ListParagraph"/>
                    <w:rPr>
                      <w:b/>
                      <w:bCs/>
                      <w:sz w:val="28"/>
                      <w:szCs w:val="28"/>
                    </w:rPr>
                  </w:pPr>
                  <w:r w:rsidRPr="004D48CB">
                    <w:rPr>
                      <w:b/>
                      <w:bCs/>
                      <w:sz w:val="28"/>
                      <w:szCs w:val="28"/>
                    </w:rPr>
                    <w:t>• Over Limit Fee (Per Month)</w:t>
                  </w:r>
                </w:p>
              </w:tc>
              <w:tc>
                <w:tcPr>
                  <w:tcW w:w="0" w:type="auto"/>
                  <w:tcMar>
                    <w:top w:w="120" w:type="dxa"/>
                    <w:left w:w="120" w:type="dxa"/>
                    <w:bottom w:w="120" w:type="dxa"/>
                    <w:right w:w="120" w:type="dxa"/>
                  </w:tcMar>
                  <w:vAlign w:val="bottom"/>
                  <w:hideMark/>
                </w:tcPr>
                <w:p w14:paraId="53C34B38" w14:textId="77777777" w:rsidR="004D48CB" w:rsidRPr="004D48CB" w:rsidRDefault="004D48CB" w:rsidP="004D48CB">
                  <w:pPr>
                    <w:pStyle w:val="ListParagraph"/>
                    <w:rPr>
                      <w:b/>
                      <w:bCs/>
                      <w:sz w:val="28"/>
                      <w:szCs w:val="28"/>
                    </w:rPr>
                  </w:pPr>
                  <w:r w:rsidRPr="004D48CB">
                    <w:rPr>
                      <w:b/>
                      <w:bCs/>
                      <w:sz w:val="28"/>
                      <w:szCs w:val="28"/>
                    </w:rPr>
                    <w:t>– 5,000 MMK</w:t>
                  </w:r>
                </w:p>
              </w:tc>
            </w:tr>
          </w:tbl>
          <w:p w14:paraId="38C30311" w14:textId="77777777" w:rsidR="00C45387" w:rsidRDefault="00C45387" w:rsidP="00C45387">
            <w:pPr>
              <w:pStyle w:val="ListParagraph"/>
              <w:rPr>
                <w:b/>
                <w:bCs/>
                <w:sz w:val="28"/>
                <w:szCs w:val="28"/>
              </w:rPr>
            </w:pPr>
          </w:p>
          <w:p w14:paraId="04784BAF" w14:textId="77777777" w:rsidR="004D48CB" w:rsidRDefault="004D48CB" w:rsidP="00C45387">
            <w:pPr>
              <w:pStyle w:val="ListParagraph"/>
              <w:rPr>
                <w:b/>
                <w:bCs/>
                <w:sz w:val="28"/>
                <w:szCs w:val="28"/>
              </w:rPr>
            </w:pPr>
          </w:p>
          <w:p w14:paraId="6E049BE8" w14:textId="77777777" w:rsidR="004D48CB" w:rsidRDefault="004D48CB" w:rsidP="004D48CB">
            <w:pPr>
              <w:rPr>
                <w:b/>
                <w:bCs/>
                <w:sz w:val="28"/>
                <w:szCs w:val="28"/>
              </w:rPr>
            </w:pPr>
          </w:p>
          <w:p w14:paraId="641E7953" w14:textId="7CFAA2E6" w:rsidR="004D48CB" w:rsidRDefault="004D48CB" w:rsidP="004D48CB">
            <w:pPr>
              <w:rPr>
                <w:b/>
                <w:bCs/>
                <w:sz w:val="28"/>
                <w:szCs w:val="28"/>
              </w:rPr>
            </w:pPr>
            <w:r>
              <w:rPr>
                <w:b/>
                <w:bCs/>
                <w:sz w:val="28"/>
                <w:szCs w:val="28"/>
              </w:rPr>
              <w:t>Before You Apply</w:t>
            </w:r>
          </w:p>
          <w:tbl>
            <w:tblPr>
              <w:tblW w:w="16800" w:type="dxa"/>
              <w:tblCellSpacing w:w="15" w:type="dxa"/>
              <w:shd w:val="clear" w:color="auto" w:fill="FFFFFF"/>
              <w:tblCellMar>
                <w:left w:w="0" w:type="dxa"/>
                <w:right w:w="0" w:type="dxa"/>
              </w:tblCellMar>
              <w:tblLook w:val="04A0" w:firstRow="1" w:lastRow="0" w:firstColumn="1" w:lastColumn="0" w:noHBand="0" w:noVBand="1"/>
            </w:tblPr>
            <w:tblGrid>
              <w:gridCol w:w="6561"/>
              <w:gridCol w:w="10239"/>
            </w:tblGrid>
            <w:tr w:rsidR="004D48CB" w:rsidRPr="004D48CB" w14:paraId="120E3840" w14:textId="77777777">
              <w:trPr>
                <w:tblCellSpacing w:w="15" w:type="dxa"/>
              </w:trPr>
              <w:tc>
                <w:tcPr>
                  <w:tcW w:w="0" w:type="auto"/>
                  <w:tcMar>
                    <w:top w:w="120" w:type="dxa"/>
                    <w:left w:w="120" w:type="dxa"/>
                    <w:bottom w:w="120" w:type="dxa"/>
                    <w:right w:w="120" w:type="dxa"/>
                  </w:tcMar>
                  <w:vAlign w:val="bottom"/>
                  <w:hideMark/>
                </w:tcPr>
                <w:p w14:paraId="5FD3D7FD" w14:textId="77777777" w:rsidR="004D48CB" w:rsidRPr="004D48CB" w:rsidRDefault="004D48CB" w:rsidP="004D48CB">
                  <w:pPr>
                    <w:spacing w:after="0" w:line="360" w:lineRule="atLeast"/>
                    <w:rPr>
                      <w:rFonts w:ascii="OpenSans" w:eastAsia="Times New Roman" w:hAnsi="OpenSans" w:cs="Times New Roman"/>
                      <w:color w:val="002C76"/>
                      <w:kern w:val="0"/>
                      <w:sz w:val="23"/>
                      <w:szCs w:val="23"/>
                      <w14:ligatures w14:val="none"/>
                    </w:rPr>
                  </w:pPr>
                  <w:r w:rsidRPr="004D48CB">
                    <w:rPr>
                      <w:rFonts w:ascii="OpenSans" w:eastAsia="Times New Roman" w:hAnsi="OpenSans" w:cs="Times New Roman"/>
                      <w:b/>
                      <w:bCs/>
                      <w:color w:val="002C76"/>
                      <w:kern w:val="0"/>
                      <w:sz w:val="23"/>
                      <w:szCs w:val="23"/>
                      <w:bdr w:val="none" w:sz="0" w:space="0" w:color="auto" w:frame="1"/>
                      <w14:ligatures w14:val="none"/>
                    </w:rPr>
                    <w:t>Minimum Requirement</w:t>
                  </w:r>
                </w:p>
              </w:tc>
              <w:tc>
                <w:tcPr>
                  <w:tcW w:w="0" w:type="auto"/>
                  <w:tcMar>
                    <w:top w:w="120" w:type="dxa"/>
                    <w:left w:w="120" w:type="dxa"/>
                    <w:bottom w:w="120" w:type="dxa"/>
                    <w:right w:w="120" w:type="dxa"/>
                  </w:tcMar>
                  <w:vAlign w:val="bottom"/>
                  <w:hideMark/>
                </w:tcPr>
                <w:p w14:paraId="5D11E1BF" w14:textId="77777777" w:rsidR="004D48CB" w:rsidRPr="004D48CB" w:rsidRDefault="004D48CB" w:rsidP="004D48CB">
                  <w:pPr>
                    <w:spacing w:after="0" w:line="360" w:lineRule="atLeast"/>
                    <w:rPr>
                      <w:rFonts w:ascii="OpenSans" w:eastAsia="Times New Roman" w:hAnsi="OpenSans" w:cs="Times New Roman"/>
                      <w:color w:val="505050"/>
                      <w:kern w:val="0"/>
                      <w:sz w:val="23"/>
                      <w:szCs w:val="23"/>
                      <w14:ligatures w14:val="none"/>
                    </w:rPr>
                  </w:pPr>
                  <w:r w:rsidRPr="004D48CB">
                    <w:rPr>
                      <w:rFonts w:ascii="OpenSans" w:eastAsia="Times New Roman" w:hAnsi="OpenSans" w:cs="Times New Roman"/>
                      <w:b/>
                      <w:bCs/>
                      <w:color w:val="505050"/>
                      <w:kern w:val="0"/>
                      <w:sz w:val="23"/>
                      <w:szCs w:val="23"/>
                      <w:bdr w:val="none" w:sz="0" w:space="0" w:color="auto" w:frame="1"/>
                      <w14:ligatures w14:val="none"/>
                    </w:rPr>
                    <w:t>100% of Deposit Amount</w:t>
                  </w:r>
                </w:p>
              </w:tc>
            </w:tr>
            <w:tr w:rsidR="004D48CB" w:rsidRPr="004D48CB" w14:paraId="0DAC1036" w14:textId="77777777">
              <w:trPr>
                <w:tblCellSpacing w:w="15" w:type="dxa"/>
              </w:trPr>
              <w:tc>
                <w:tcPr>
                  <w:tcW w:w="0" w:type="auto"/>
                  <w:shd w:val="clear" w:color="auto" w:fill="F3F6F9"/>
                  <w:tcMar>
                    <w:top w:w="120" w:type="dxa"/>
                    <w:left w:w="120" w:type="dxa"/>
                    <w:bottom w:w="120" w:type="dxa"/>
                    <w:right w:w="120" w:type="dxa"/>
                  </w:tcMar>
                  <w:vAlign w:val="bottom"/>
                  <w:hideMark/>
                </w:tcPr>
                <w:p w14:paraId="4690BD40" w14:textId="77777777" w:rsidR="004D48CB" w:rsidRPr="004D48CB" w:rsidRDefault="004D48CB" w:rsidP="004D48CB">
                  <w:pPr>
                    <w:spacing w:after="0" w:line="360" w:lineRule="atLeast"/>
                    <w:rPr>
                      <w:rFonts w:ascii="OpenSans" w:eastAsia="Times New Roman" w:hAnsi="OpenSans" w:cs="Times New Roman"/>
                      <w:color w:val="002C76"/>
                      <w:kern w:val="0"/>
                      <w:sz w:val="23"/>
                      <w:szCs w:val="23"/>
                      <w14:ligatures w14:val="none"/>
                    </w:rPr>
                  </w:pPr>
                  <w:r w:rsidRPr="004D48CB">
                    <w:rPr>
                      <w:rFonts w:ascii="OpenSans" w:eastAsia="Times New Roman" w:hAnsi="OpenSans" w:cs="Times New Roman"/>
                      <w:b/>
                      <w:bCs/>
                      <w:color w:val="002C76"/>
                      <w:kern w:val="0"/>
                      <w:sz w:val="23"/>
                      <w:szCs w:val="23"/>
                      <w:bdr w:val="none" w:sz="0" w:space="0" w:color="auto" w:frame="1"/>
                      <w14:ligatures w14:val="none"/>
                    </w:rPr>
                    <w:t>Credit Limit</w:t>
                  </w:r>
                </w:p>
              </w:tc>
              <w:tc>
                <w:tcPr>
                  <w:tcW w:w="0" w:type="auto"/>
                  <w:shd w:val="clear" w:color="auto" w:fill="F3F6F9"/>
                  <w:tcMar>
                    <w:top w:w="120" w:type="dxa"/>
                    <w:left w:w="120" w:type="dxa"/>
                    <w:bottom w:w="120" w:type="dxa"/>
                    <w:right w:w="120" w:type="dxa"/>
                  </w:tcMar>
                  <w:vAlign w:val="bottom"/>
                  <w:hideMark/>
                </w:tcPr>
                <w:p w14:paraId="39B91D76" w14:textId="77777777" w:rsidR="004D48CB" w:rsidRPr="004D48CB" w:rsidRDefault="004D48CB" w:rsidP="004D48CB">
                  <w:pPr>
                    <w:spacing w:after="0" w:line="360" w:lineRule="atLeast"/>
                    <w:rPr>
                      <w:rFonts w:ascii="OpenSans" w:eastAsia="Times New Roman" w:hAnsi="OpenSans" w:cs="Times New Roman"/>
                      <w:color w:val="505050"/>
                      <w:kern w:val="0"/>
                      <w:sz w:val="23"/>
                      <w:szCs w:val="23"/>
                      <w14:ligatures w14:val="none"/>
                    </w:rPr>
                  </w:pPr>
                  <w:r w:rsidRPr="004D48CB">
                    <w:rPr>
                      <w:rFonts w:ascii="OpenSans" w:eastAsia="Times New Roman" w:hAnsi="OpenSans" w:cs="Times New Roman"/>
                      <w:b/>
                      <w:bCs/>
                      <w:color w:val="505050"/>
                      <w:kern w:val="0"/>
                      <w:sz w:val="23"/>
                      <w:szCs w:val="23"/>
                      <w:bdr w:val="none" w:sz="0" w:space="0" w:color="auto" w:frame="1"/>
                      <w14:ligatures w14:val="none"/>
                    </w:rPr>
                    <w:t>Classic – MMK 2 Lakhs to 50 Lakhs</w:t>
                  </w:r>
                  <w:r w:rsidRPr="004D48CB">
                    <w:rPr>
                      <w:rFonts w:ascii="OpenSans" w:eastAsia="Times New Roman" w:hAnsi="OpenSans" w:cs="Times New Roman"/>
                      <w:color w:val="505050"/>
                      <w:kern w:val="0"/>
                      <w:sz w:val="23"/>
                      <w:szCs w:val="23"/>
                      <w14:ligatures w14:val="none"/>
                    </w:rPr>
                    <w:br/>
                  </w:r>
                  <w:r w:rsidRPr="004D48CB">
                    <w:rPr>
                      <w:rFonts w:ascii="OpenSans" w:eastAsia="Times New Roman" w:hAnsi="OpenSans" w:cs="Times New Roman"/>
                      <w:b/>
                      <w:bCs/>
                      <w:color w:val="505050"/>
                      <w:kern w:val="0"/>
                      <w:sz w:val="23"/>
                      <w:szCs w:val="23"/>
                      <w:bdr w:val="none" w:sz="0" w:space="0" w:color="auto" w:frame="1"/>
                      <w14:ligatures w14:val="none"/>
                    </w:rPr>
                    <w:t>Gold – MMK 10 Lakhs to 50 Lakhs</w:t>
                  </w:r>
                  <w:r w:rsidRPr="004D48CB">
                    <w:rPr>
                      <w:rFonts w:ascii="OpenSans" w:eastAsia="Times New Roman" w:hAnsi="OpenSans" w:cs="Times New Roman"/>
                      <w:color w:val="505050"/>
                      <w:kern w:val="0"/>
                      <w:sz w:val="23"/>
                      <w:szCs w:val="23"/>
                      <w14:ligatures w14:val="none"/>
                    </w:rPr>
                    <w:br/>
                  </w:r>
                  <w:r w:rsidRPr="004D48CB">
                    <w:rPr>
                      <w:rFonts w:ascii="OpenSans" w:eastAsia="Times New Roman" w:hAnsi="OpenSans" w:cs="Times New Roman"/>
                      <w:b/>
                      <w:bCs/>
                      <w:color w:val="505050"/>
                      <w:kern w:val="0"/>
                      <w:sz w:val="23"/>
                      <w:szCs w:val="23"/>
                      <w:bdr w:val="none" w:sz="0" w:space="0" w:color="auto" w:frame="1"/>
                      <w14:ligatures w14:val="none"/>
                    </w:rPr>
                    <w:t>Platinum – MMK 10 Lakhs to Maximum Credit Limit 300 Lakhs</w:t>
                  </w:r>
                </w:p>
              </w:tc>
            </w:tr>
            <w:tr w:rsidR="004D48CB" w:rsidRPr="004D48CB" w14:paraId="5A97B814" w14:textId="77777777">
              <w:trPr>
                <w:tblCellSpacing w:w="15" w:type="dxa"/>
              </w:trPr>
              <w:tc>
                <w:tcPr>
                  <w:tcW w:w="0" w:type="auto"/>
                  <w:tcMar>
                    <w:top w:w="120" w:type="dxa"/>
                    <w:left w:w="120" w:type="dxa"/>
                    <w:bottom w:w="120" w:type="dxa"/>
                    <w:right w:w="120" w:type="dxa"/>
                  </w:tcMar>
                  <w:vAlign w:val="bottom"/>
                  <w:hideMark/>
                </w:tcPr>
                <w:p w14:paraId="1CF6A104" w14:textId="77777777" w:rsidR="004D48CB" w:rsidRPr="004D48CB" w:rsidRDefault="004D48CB" w:rsidP="004D48CB">
                  <w:pPr>
                    <w:spacing w:after="0" w:line="360" w:lineRule="atLeast"/>
                    <w:rPr>
                      <w:rFonts w:ascii="OpenSans" w:eastAsia="Times New Roman" w:hAnsi="OpenSans" w:cs="Times New Roman"/>
                      <w:color w:val="002C76"/>
                      <w:kern w:val="0"/>
                      <w:sz w:val="23"/>
                      <w:szCs w:val="23"/>
                      <w14:ligatures w14:val="none"/>
                    </w:rPr>
                  </w:pPr>
                  <w:r w:rsidRPr="004D48CB">
                    <w:rPr>
                      <w:rFonts w:ascii="OpenSans" w:eastAsia="Times New Roman" w:hAnsi="OpenSans" w:cs="Times New Roman"/>
                      <w:b/>
                      <w:bCs/>
                      <w:color w:val="002C76"/>
                      <w:kern w:val="0"/>
                      <w:sz w:val="23"/>
                      <w:szCs w:val="23"/>
                      <w:bdr w:val="none" w:sz="0" w:space="0" w:color="auto" w:frame="1"/>
                      <w14:ligatures w14:val="none"/>
                    </w:rPr>
                    <w:t>Period of Facility</w:t>
                  </w:r>
                </w:p>
              </w:tc>
              <w:tc>
                <w:tcPr>
                  <w:tcW w:w="0" w:type="auto"/>
                  <w:tcMar>
                    <w:top w:w="120" w:type="dxa"/>
                    <w:left w:w="120" w:type="dxa"/>
                    <w:bottom w:w="120" w:type="dxa"/>
                    <w:right w:w="120" w:type="dxa"/>
                  </w:tcMar>
                  <w:vAlign w:val="bottom"/>
                  <w:hideMark/>
                </w:tcPr>
                <w:p w14:paraId="3C8BCF2D" w14:textId="77777777" w:rsidR="004D48CB" w:rsidRPr="004D48CB" w:rsidRDefault="004D48CB" w:rsidP="004D48CB">
                  <w:pPr>
                    <w:spacing w:after="0" w:line="360" w:lineRule="atLeast"/>
                    <w:rPr>
                      <w:rFonts w:ascii="OpenSans" w:eastAsia="Times New Roman" w:hAnsi="OpenSans" w:cs="Times New Roman"/>
                      <w:color w:val="505050"/>
                      <w:kern w:val="0"/>
                      <w:sz w:val="23"/>
                      <w:szCs w:val="23"/>
                      <w14:ligatures w14:val="none"/>
                    </w:rPr>
                  </w:pPr>
                  <w:r w:rsidRPr="004D48CB">
                    <w:rPr>
                      <w:rFonts w:ascii="OpenSans" w:eastAsia="Times New Roman" w:hAnsi="OpenSans" w:cs="Times New Roman"/>
                      <w:b/>
                      <w:bCs/>
                      <w:color w:val="505050"/>
                      <w:kern w:val="0"/>
                      <w:sz w:val="23"/>
                      <w:szCs w:val="23"/>
                      <w:bdr w:val="none" w:sz="0" w:space="0" w:color="auto" w:frame="1"/>
                      <w14:ligatures w14:val="none"/>
                    </w:rPr>
                    <w:t>3 Years</w:t>
                  </w:r>
                </w:p>
              </w:tc>
            </w:tr>
            <w:tr w:rsidR="004D48CB" w:rsidRPr="004D48CB" w14:paraId="216DCFD6" w14:textId="77777777">
              <w:trPr>
                <w:tblCellSpacing w:w="15" w:type="dxa"/>
              </w:trPr>
              <w:tc>
                <w:tcPr>
                  <w:tcW w:w="0" w:type="auto"/>
                  <w:shd w:val="clear" w:color="auto" w:fill="F3F6F9"/>
                  <w:tcMar>
                    <w:top w:w="120" w:type="dxa"/>
                    <w:left w:w="120" w:type="dxa"/>
                    <w:bottom w:w="120" w:type="dxa"/>
                    <w:right w:w="120" w:type="dxa"/>
                  </w:tcMar>
                  <w:vAlign w:val="bottom"/>
                  <w:hideMark/>
                </w:tcPr>
                <w:p w14:paraId="097DC317" w14:textId="77777777" w:rsidR="004D48CB" w:rsidRPr="004D48CB" w:rsidRDefault="004D48CB" w:rsidP="004D48CB">
                  <w:pPr>
                    <w:spacing w:after="0" w:line="360" w:lineRule="atLeast"/>
                    <w:rPr>
                      <w:rFonts w:ascii="OpenSans" w:eastAsia="Times New Roman" w:hAnsi="OpenSans" w:cs="Times New Roman"/>
                      <w:color w:val="002C76"/>
                      <w:kern w:val="0"/>
                      <w:sz w:val="23"/>
                      <w:szCs w:val="23"/>
                      <w14:ligatures w14:val="none"/>
                    </w:rPr>
                  </w:pPr>
                  <w:r w:rsidRPr="004D48CB">
                    <w:rPr>
                      <w:rFonts w:ascii="OpenSans" w:eastAsia="Times New Roman" w:hAnsi="OpenSans" w:cs="Times New Roman"/>
                      <w:b/>
                      <w:bCs/>
                      <w:color w:val="002C76"/>
                      <w:kern w:val="0"/>
                      <w:sz w:val="23"/>
                      <w:szCs w:val="23"/>
                      <w:bdr w:val="none" w:sz="0" w:space="0" w:color="auto" w:frame="1"/>
                      <w14:ligatures w14:val="none"/>
                    </w:rPr>
                    <w:t>Billing Cycle</w:t>
                  </w:r>
                </w:p>
              </w:tc>
              <w:tc>
                <w:tcPr>
                  <w:tcW w:w="0" w:type="auto"/>
                  <w:shd w:val="clear" w:color="auto" w:fill="F3F6F9"/>
                  <w:tcMar>
                    <w:top w:w="120" w:type="dxa"/>
                    <w:left w:w="120" w:type="dxa"/>
                    <w:bottom w:w="120" w:type="dxa"/>
                    <w:right w:w="120" w:type="dxa"/>
                  </w:tcMar>
                  <w:vAlign w:val="bottom"/>
                  <w:hideMark/>
                </w:tcPr>
                <w:p w14:paraId="38B20B71" w14:textId="77777777" w:rsidR="004D48CB" w:rsidRPr="004D48CB" w:rsidRDefault="004D48CB" w:rsidP="004D48CB">
                  <w:pPr>
                    <w:spacing w:after="0" w:line="360" w:lineRule="atLeast"/>
                    <w:rPr>
                      <w:rFonts w:ascii="OpenSans" w:eastAsia="Times New Roman" w:hAnsi="OpenSans" w:cs="Times New Roman"/>
                      <w:color w:val="505050"/>
                      <w:kern w:val="0"/>
                      <w:sz w:val="23"/>
                      <w:szCs w:val="23"/>
                      <w14:ligatures w14:val="none"/>
                    </w:rPr>
                  </w:pPr>
                  <w:r w:rsidRPr="004D48CB">
                    <w:rPr>
                      <w:rFonts w:ascii="OpenSans" w:eastAsia="Times New Roman" w:hAnsi="OpenSans" w:cs="Times New Roman"/>
                      <w:b/>
                      <w:bCs/>
                      <w:color w:val="505050"/>
                      <w:kern w:val="0"/>
                      <w:sz w:val="23"/>
                      <w:szCs w:val="23"/>
                      <w:bdr w:val="none" w:sz="0" w:space="0" w:color="auto" w:frame="1"/>
                      <w14:ligatures w14:val="none"/>
                    </w:rPr>
                    <w:t>On 15th of each month</w:t>
                  </w:r>
                </w:p>
              </w:tc>
            </w:tr>
            <w:tr w:rsidR="004D48CB" w:rsidRPr="004D48CB" w14:paraId="1001788D" w14:textId="77777777">
              <w:trPr>
                <w:tblCellSpacing w:w="15" w:type="dxa"/>
              </w:trPr>
              <w:tc>
                <w:tcPr>
                  <w:tcW w:w="0" w:type="auto"/>
                  <w:tcMar>
                    <w:top w:w="120" w:type="dxa"/>
                    <w:left w:w="120" w:type="dxa"/>
                    <w:bottom w:w="120" w:type="dxa"/>
                    <w:right w:w="120" w:type="dxa"/>
                  </w:tcMar>
                  <w:vAlign w:val="bottom"/>
                  <w:hideMark/>
                </w:tcPr>
                <w:p w14:paraId="0CCAF9CB" w14:textId="77777777" w:rsidR="004D48CB" w:rsidRPr="004D48CB" w:rsidRDefault="004D48CB" w:rsidP="004D48CB">
                  <w:pPr>
                    <w:spacing w:after="0" w:line="360" w:lineRule="atLeast"/>
                    <w:rPr>
                      <w:rFonts w:ascii="OpenSans" w:eastAsia="Times New Roman" w:hAnsi="OpenSans" w:cs="Times New Roman"/>
                      <w:color w:val="002C76"/>
                      <w:kern w:val="0"/>
                      <w:sz w:val="23"/>
                      <w:szCs w:val="23"/>
                      <w14:ligatures w14:val="none"/>
                    </w:rPr>
                  </w:pPr>
                  <w:r w:rsidRPr="004D48CB">
                    <w:rPr>
                      <w:rFonts w:ascii="OpenSans" w:eastAsia="Times New Roman" w:hAnsi="OpenSans" w:cs="Times New Roman"/>
                      <w:b/>
                      <w:bCs/>
                      <w:color w:val="002C76"/>
                      <w:kern w:val="0"/>
                      <w:sz w:val="23"/>
                      <w:szCs w:val="23"/>
                      <w:bdr w:val="none" w:sz="0" w:space="0" w:color="auto" w:frame="1"/>
                      <w14:ligatures w14:val="none"/>
                    </w:rPr>
                    <w:t>No Interest Period (applicable only for full payment</w:t>
                  </w:r>
                </w:p>
              </w:tc>
              <w:tc>
                <w:tcPr>
                  <w:tcW w:w="0" w:type="auto"/>
                  <w:tcMar>
                    <w:top w:w="120" w:type="dxa"/>
                    <w:left w:w="120" w:type="dxa"/>
                    <w:bottom w:w="120" w:type="dxa"/>
                    <w:right w:w="120" w:type="dxa"/>
                  </w:tcMar>
                  <w:vAlign w:val="bottom"/>
                  <w:hideMark/>
                </w:tcPr>
                <w:p w14:paraId="61DDAB4C" w14:textId="77777777" w:rsidR="004D48CB" w:rsidRPr="004D48CB" w:rsidRDefault="004D48CB" w:rsidP="004D48CB">
                  <w:pPr>
                    <w:spacing w:after="0" w:line="360" w:lineRule="atLeast"/>
                    <w:rPr>
                      <w:rFonts w:ascii="OpenSans" w:eastAsia="Times New Roman" w:hAnsi="OpenSans" w:cs="Times New Roman"/>
                      <w:color w:val="505050"/>
                      <w:kern w:val="0"/>
                      <w:sz w:val="23"/>
                      <w:szCs w:val="23"/>
                      <w14:ligatures w14:val="none"/>
                    </w:rPr>
                  </w:pPr>
                  <w:r w:rsidRPr="004D48CB">
                    <w:rPr>
                      <w:rFonts w:ascii="OpenSans" w:eastAsia="Times New Roman" w:hAnsi="OpenSans" w:cs="Times New Roman"/>
                      <w:b/>
                      <w:bCs/>
                      <w:color w:val="505050"/>
                      <w:kern w:val="0"/>
                      <w:sz w:val="23"/>
                      <w:szCs w:val="23"/>
                      <w:bdr w:val="none" w:sz="0" w:space="0" w:color="auto" w:frame="1"/>
                      <w14:ligatures w14:val="none"/>
                    </w:rPr>
                    <w:t xml:space="preserve">45 Days (Starting from beginning of billing date and </w:t>
                  </w:r>
                  <w:proofErr w:type="gramStart"/>
                  <w:r w:rsidRPr="004D48CB">
                    <w:rPr>
                      <w:rFonts w:ascii="OpenSans" w:eastAsia="Times New Roman" w:hAnsi="OpenSans" w:cs="Times New Roman"/>
                      <w:b/>
                      <w:bCs/>
                      <w:color w:val="505050"/>
                      <w:kern w:val="0"/>
                      <w:sz w:val="23"/>
                      <w:szCs w:val="23"/>
                      <w:bdr w:val="none" w:sz="0" w:space="0" w:color="auto" w:frame="1"/>
                      <w14:ligatures w14:val="none"/>
                    </w:rPr>
                    <w:t>end</w:t>
                  </w:r>
                  <w:proofErr w:type="gramEnd"/>
                  <w:r w:rsidRPr="004D48CB">
                    <w:rPr>
                      <w:rFonts w:ascii="OpenSans" w:eastAsia="Times New Roman" w:hAnsi="OpenSans" w:cs="Times New Roman"/>
                      <w:b/>
                      <w:bCs/>
                      <w:color w:val="505050"/>
                      <w:kern w:val="0"/>
                      <w:sz w:val="23"/>
                      <w:szCs w:val="23"/>
                      <w:bdr w:val="none" w:sz="0" w:space="0" w:color="auto" w:frame="1"/>
                      <w14:ligatures w14:val="none"/>
                    </w:rPr>
                    <w:t xml:space="preserve"> on the payment due date)</w:t>
                  </w:r>
                </w:p>
              </w:tc>
            </w:tr>
            <w:tr w:rsidR="004D48CB" w:rsidRPr="004D48CB" w14:paraId="22005DE3" w14:textId="77777777">
              <w:trPr>
                <w:tblCellSpacing w:w="15" w:type="dxa"/>
              </w:trPr>
              <w:tc>
                <w:tcPr>
                  <w:tcW w:w="0" w:type="auto"/>
                  <w:shd w:val="clear" w:color="auto" w:fill="F3F6F9"/>
                  <w:tcMar>
                    <w:top w:w="120" w:type="dxa"/>
                    <w:left w:w="120" w:type="dxa"/>
                    <w:bottom w:w="120" w:type="dxa"/>
                    <w:right w:w="120" w:type="dxa"/>
                  </w:tcMar>
                  <w:vAlign w:val="bottom"/>
                  <w:hideMark/>
                </w:tcPr>
                <w:p w14:paraId="237A68F4" w14:textId="77777777" w:rsidR="004D48CB" w:rsidRPr="004D48CB" w:rsidRDefault="004D48CB" w:rsidP="004D48CB">
                  <w:pPr>
                    <w:spacing w:after="0" w:line="360" w:lineRule="atLeast"/>
                    <w:rPr>
                      <w:rFonts w:ascii="OpenSans" w:eastAsia="Times New Roman" w:hAnsi="OpenSans" w:cs="Times New Roman"/>
                      <w:color w:val="002C76"/>
                      <w:kern w:val="0"/>
                      <w:sz w:val="23"/>
                      <w:szCs w:val="23"/>
                      <w14:ligatures w14:val="none"/>
                    </w:rPr>
                  </w:pPr>
                  <w:r w:rsidRPr="004D48CB">
                    <w:rPr>
                      <w:rFonts w:ascii="OpenSans" w:eastAsia="Times New Roman" w:hAnsi="OpenSans" w:cs="Times New Roman"/>
                      <w:b/>
                      <w:bCs/>
                      <w:color w:val="002C76"/>
                      <w:kern w:val="0"/>
                      <w:sz w:val="23"/>
                      <w:szCs w:val="23"/>
                      <w:bdr w:val="none" w:sz="0" w:space="0" w:color="auto" w:frame="1"/>
                      <w14:ligatures w14:val="none"/>
                    </w:rPr>
                    <w:t>Interest Rate</w:t>
                  </w:r>
                </w:p>
              </w:tc>
              <w:tc>
                <w:tcPr>
                  <w:tcW w:w="0" w:type="auto"/>
                  <w:shd w:val="clear" w:color="auto" w:fill="F3F6F9"/>
                  <w:tcMar>
                    <w:top w:w="120" w:type="dxa"/>
                    <w:left w:w="120" w:type="dxa"/>
                    <w:bottom w:w="120" w:type="dxa"/>
                    <w:right w:w="120" w:type="dxa"/>
                  </w:tcMar>
                  <w:vAlign w:val="bottom"/>
                  <w:hideMark/>
                </w:tcPr>
                <w:p w14:paraId="2A19272B" w14:textId="77777777" w:rsidR="004D48CB" w:rsidRPr="004D48CB" w:rsidRDefault="004D48CB" w:rsidP="004D48CB">
                  <w:pPr>
                    <w:spacing w:after="0" w:line="360" w:lineRule="atLeast"/>
                    <w:rPr>
                      <w:rFonts w:ascii="OpenSans" w:eastAsia="Times New Roman" w:hAnsi="OpenSans" w:cs="Times New Roman"/>
                      <w:color w:val="505050"/>
                      <w:kern w:val="0"/>
                      <w:sz w:val="23"/>
                      <w:szCs w:val="23"/>
                      <w14:ligatures w14:val="none"/>
                    </w:rPr>
                  </w:pPr>
                  <w:r w:rsidRPr="004D48CB">
                    <w:rPr>
                      <w:rFonts w:ascii="OpenSans" w:eastAsia="Times New Roman" w:hAnsi="OpenSans" w:cs="Times New Roman"/>
                      <w:b/>
                      <w:bCs/>
                      <w:color w:val="505050"/>
                      <w:kern w:val="0"/>
                      <w:sz w:val="23"/>
                      <w:szCs w:val="23"/>
                      <w:bdr w:val="none" w:sz="0" w:space="0" w:color="auto" w:frame="1"/>
                      <w14:ligatures w14:val="none"/>
                    </w:rPr>
                    <w:t>18%</w:t>
                  </w:r>
                </w:p>
              </w:tc>
            </w:tr>
            <w:tr w:rsidR="004D48CB" w:rsidRPr="004D48CB" w14:paraId="4E36F966" w14:textId="77777777">
              <w:trPr>
                <w:tblCellSpacing w:w="15" w:type="dxa"/>
              </w:trPr>
              <w:tc>
                <w:tcPr>
                  <w:tcW w:w="0" w:type="auto"/>
                  <w:tcMar>
                    <w:top w:w="120" w:type="dxa"/>
                    <w:left w:w="120" w:type="dxa"/>
                    <w:bottom w:w="120" w:type="dxa"/>
                    <w:right w:w="120" w:type="dxa"/>
                  </w:tcMar>
                  <w:vAlign w:val="bottom"/>
                  <w:hideMark/>
                </w:tcPr>
                <w:p w14:paraId="031E88F6" w14:textId="77777777" w:rsidR="004D48CB" w:rsidRPr="004D48CB" w:rsidRDefault="004D48CB" w:rsidP="004D48CB">
                  <w:pPr>
                    <w:spacing w:after="0" w:line="360" w:lineRule="atLeast"/>
                    <w:rPr>
                      <w:rFonts w:ascii="OpenSans" w:eastAsia="Times New Roman" w:hAnsi="OpenSans" w:cs="Times New Roman"/>
                      <w:color w:val="002C76"/>
                      <w:kern w:val="0"/>
                      <w:sz w:val="23"/>
                      <w:szCs w:val="23"/>
                      <w14:ligatures w14:val="none"/>
                    </w:rPr>
                  </w:pPr>
                  <w:r w:rsidRPr="004D48CB">
                    <w:rPr>
                      <w:rFonts w:ascii="OpenSans" w:eastAsia="Times New Roman" w:hAnsi="OpenSans" w:cs="Times New Roman"/>
                      <w:b/>
                      <w:bCs/>
                      <w:color w:val="002C76"/>
                      <w:kern w:val="0"/>
                      <w:sz w:val="23"/>
                      <w:szCs w:val="23"/>
                      <w:bdr w:val="none" w:sz="0" w:space="0" w:color="auto" w:frame="1"/>
                      <w14:ligatures w14:val="none"/>
                    </w:rPr>
                    <w:t>Repayment Amount</w:t>
                  </w:r>
                </w:p>
              </w:tc>
              <w:tc>
                <w:tcPr>
                  <w:tcW w:w="0" w:type="auto"/>
                  <w:tcMar>
                    <w:top w:w="120" w:type="dxa"/>
                    <w:left w:w="120" w:type="dxa"/>
                    <w:bottom w:w="120" w:type="dxa"/>
                    <w:right w:w="120" w:type="dxa"/>
                  </w:tcMar>
                  <w:vAlign w:val="bottom"/>
                  <w:hideMark/>
                </w:tcPr>
                <w:p w14:paraId="45790162" w14:textId="77777777" w:rsidR="004D48CB" w:rsidRPr="004D48CB" w:rsidRDefault="004D48CB" w:rsidP="004D48CB">
                  <w:pPr>
                    <w:spacing w:after="0" w:line="360" w:lineRule="atLeast"/>
                    <w:rPr>
                      <w:rFonts w:ascii="OpenSans" w:eastAsia="Times New Roman" w:hAnsi="OpenSans" w:cs="Times New Roman"/>
                      <w:color w:val="505050"/>
                      <w:kern w:val="0"/>
                      <w:sz w:val="23"/>
                      <w:szCs w:val="23"/>
                      <w14:ligatures w14:val="none"/>
                    </w:rPr>
                  </w:pPr>
                  <w:r w:rsidRPr="004D48CB">
                    <w:rPr>
                      <w:rFonts w:ascii="OpenSans" w:eastAsia="Times New Roman" w:hAnsi="OpenSans" w:cs="Times New Roman"/>
                      <w:b/>
                      <w:bCs/>
                      <w:color w:val="505050"/>
                      <w:kern w:val="0"/>
                      <w:sz w:val="23"/>
                      <w:szCs w:val="23"/>
                      <w:bdr w:val="none" w:sz="0" w:space="0" w:color="auto" w:frame="1"/>
                      <w14:ligatures w14:val="none"/>
                    </w:rPr>
                    <w:t>– Full Payment</w:t>
                  </w:r>
                  <w:r w:rsidRPr="004D48CB">
                    <w:rPr>
                      <w:rFonts w:ascii="OpenSans" w:eastAsia="Times New Roman" w:hAnsi="OpenSans" w:cs="Times New Roman"/>
                      <w:b/>
                      <w:bCs/>
                      <w:color w:val="505050"/>
                      <w:kern w:val="0"/>
                      <w:sz w:val="23"/>
                      <w:szCs w:val="23"/>
                      <w:bdr w:val="none" w:sz="0" w:space="0" w:color="auto" w:frame="1"/>
                      <w14:ligatures w14:val="none"/>
                    </w:rPr>
                    <w:br/>
                    <w:t>– Partial Payment</w:t>
                  </w:r>
                  <w:r w:rsidRPr="004D48CB">
                    <w:rPr>
                      <w:rFonts w:ascii="OpenSans" w:eastAsia="Times New Roman" w:hAnsi="OpenSans" w:cs="Times New Roman"/>
                      <w:b/>
                      <w:bCs/>
                      <w:color w:val="505050"/>
                      <w:kern w:val="0"/>
                      <w:sz w:val="23"/>
                      <w:szCs w:val="23"/>
                      <w:bdr w:val="none" w:sz="0" w:space="0" w:color="auto" w:frame="1"/>
                      <w14:ligatures w14:val="none"/>
                    </w:rPr>
                    <w:br/>
                    <w:t>– Minimum Payment – 10% of Total Outstanding</w:t>
                  </w:r>
                </w:p>
              </w:tc>
            </w:tr>
            <w:tr w:rsidR="004D48CB" w:rsidRPr="004D48CB" w14:paraId="7D47438A" w14:textId="77777777">
              <w:trPr>
                <w:tblCellSpacing w:w="15" w:type="dxa"/>
              </w:trPr>
              <w:tc>
                <w:tcPr>
                  <w:tcW w:w="0" w:type="auto"/>
                  <w:shd w:val="clear" w:color="auto" w:fill="F3F6F9"/>
                  <w:tcMar>
                    <w:top w:w="120" w:type="dxa"/>
                    <w:left w:w="120" w:type="dxa"/>
                    <w:bottom w:w="120" w:type="dxa"/>
                    <w:right w:w="120" w:type="dxa"/>
                  </w:tcMar>
                  <w:vAlign w:val="bottom"/>
                  <w:hideMark/>
                </w:tcPr>
                <w:p w14:paraId="2E0AA502" w14:textId="77777777" w:rsidR="004D48CB" w:rsidRPr="004D48CB" w:rsidRDefault="004D48CB" w:rsidP="004D48CB">
                  <w:pPr>
                    <w:spacing w:after="0" w:line="360" w:lineRule="atLeast"/>
                    <w:rPr>
                      <w:rFonts w:ascii="OpenSans" w:eastAsia="Times New Roman" w:hAnsi="OpenSans" w:cs="Times New Roman"/>
                      <w:color w:val="002C76"/>
                      <w:kern w:val="0"/>
                      <w:sz w:val="23"/>
                      <w:szCs w:val="23"/>
                      <w14:ligatures w14:val="none"/>
                    </w:rPr>
                  </w:pPr>
                  <w:r w:rsidRPr="004D48CB">
                    <w:rPr>
                      <w:rFonts w:ascii="OpenSans" w:eastAsia="Times New Roman" w:hAnsi="OpenSans" w:cs="Times New Roman"/>
                      <w:b/>
                      <w:bCs/>
                      <w:color w:val="002C76"/>
                      <w:kern w:val="0"/>
                      <w:sz w:val="23"/>
                      <w:szCs w:val="23"/>
                      <w:bdr w:val="none" w:sz="0" w:space="0" w:color="auto" w:frame="1"/>
                      <w14:ligatures w14:val="none"/>
                    </w:rPr>
                    <w:lastRenderedPageBreak/>
                    <w:t>Repayment Method</w:t>
                  </w:r>
                </w:p>
              </w:tc>
              <w:tc>
                <w:tcPr>
                  <w:tcW w:w="0" w:type="auto"/>
                  <w:shd w:val="clear" w:color="auto" w:fill="F3F6F9"/>
                  <w:tcMar>
                    <w:top w:w="120" w:type="dxa"/>
                    <w:left w:w="120" w:type="dxa"/>
                    <w:bottom w:w="120" w:type="dxa"/>
                    <w:right w:w="120" w:type="dxa"/>
                  </w:tcMar>
                  <w:vAlign w:val="bottom"/>
                  <w:hideMark/>
                </w:tcPr>
                <w:p w14:paraId="6969073B" w14:textId="77777777" w:rsidR="004D48CB" w:rsidRPr="004D48CB" w:rsidRDefault="004D48CB" w:rsidP="004D48CB">
                  <w:pPr>
                    <w:spacing w:after="0" w:line="360" w:lineRule="atLeast"/>
                    <w:rPr>
                      <w:rFonts w:ascii="OpenSans" w:eastAsia="Times New Roman" w:hAnsi="OpenSans" w:cs="Times New Roman"/>
                      <w:color w:val="505050"/>
                      <w:kern w:val="0"/>
                      <w:sz w:val="23"/>
                      <w:szCs w:val="23"/>
                      <w14:ligatures w14:val="none"/>
                    </w:rPr>
                  </w:pPr>
                  <w:r w:rsidRPr="004D48CB">
                    <w:rPr>
                      <w:rFonts w:ascii="OpenSans" w:eastAsia="Times New Roman" w:hAnsi="OpenSans" w:cs="Times New Roman"/>
                      <w:b/>
                      <w:bCs/>
                      <w:color w:val="505050"/>
                      <w:kern w:val="0"/>
                      <w:sz w:val="23"/>
                      <w:szCs w:val="23"/>
                      <w:bdr w:val="none" w:sz="0" w:space="0" w:color="auto" w:frame="1"/>
                      <w14:ligatures w14:val="none"/>
                    </w:rPr>
                    <w:t>– Auto debit from customer current Individual or Join Account (Personal) a/c</w:t>
                  </w:r>
                  <w:r w:rsidRPr="004D48CB">
                    <w:rPr>
                      <w:rFonts w:ascii="OpenSans" w:eastAsia="Times New Roman" w:hAnsi="OpenSans" w:cs="Times New Roman"/>
                      <w:b/>
                      <w:bCs/>
                      <w:color w:val="505050"/>
                      <w:kern w:val="0"/>
                      <w:sz w:val="23"/>
                      <w:szCs w:val="23"/>
                      <w:bdr w:val="none" w:sz="0" w:space="0" w:color="auto" w:frame="1"/>
                      <w14:ligatures w14:val="none"/>
                    </w:rPr>
                    <w:br/>
                    <w:t>– OTC at branch</w:t>
                  </w:r>
                  <w:r w:rsidRPr="004D48CB">
                    <w:rPr>
                      <w:rFonts w:ascii="OpenSans" w:eastAsia="Times New Roman" w:hAnsi="OpenSans" w:cs="Times New Roman"/>
                      <w:b/>
                      <w:bCs/>
                      <w:color w:val="505050"/>
                      <w:kern w:val="0"/>
                      <w:sz w:val="23"/>
                      <w:szCs w:val="23"/>
                      <w:bdr w:val="none" w:sz="0" w:space="0" w:color="auto" w:frame="1"/>
                      <w14:ligatures w14:val="none"/>
                    </w:rPr>
                    <w:br/>
                    <w:t>– Mobile Banking (QuickPay)</w:t>
                  </w:r>
                  <w:r w:rsidRPr="004D48CB">
                    <w:rPr>
                      <w:rFonts w:ascii="OpenSans" w:eastAsia="Times New Roman" w:hAnsi="OpenSans" w:cs="Times New Roman"/>
                      <w:b/>
                      <w:bCs/>
                      <w:color w:val="505050"/>
                      <w:kern w:val="0"/>
                      <w:sz w:val="23"/>
                      <w:szCs w:val="23"/>
                      <w:bdr w:val="none" w:sz="0" w:space="0" w:color="auto" w:frame="1"/>
                      <w14:ligatures w14:val="none"/>
                    </w:rPr>
                    <w:br/>
                    <w:t xml:space="preserve">– </w:t>
                  </w:r>
                  <w:proofErr w:type="spellStart"/>
                  <w:r w:rsidRPr="004D48CB">
                    <w:rPr>
                      <w:rFonts w:ascii="OpenSans" w:eastAsia="Times New Roman" w:hAnsi="OpenSans" w:cs="Times New Roman"/>
                      <w:b/>
                      <w:bCs/>
                      <w:color w:val="505050"/>
                      <w:kern w:val="0"/>
                      <w:sz w:val="23"/>
                      <w:szCs w:val="23"/>
                      <w:bdr w:val="none" w:sz="0" w:space="0" w:color="auto" w:frame="1"/>
                      <w14:ligatures w14:val="none"/>
                    </w:rPr>
                    <w:t>KBZPay</w:t>
                  </w:r>
                  <w:proofErr w:type="spellEnd"/>
                  <w:r w:rsidRPr="004D48CB">
                    <w:rPr>
                      <w:rFonts w:ascii="OpenSans" w:eastAsia="Times New Roman" w:hAnsi="OpenSans" w:cs="Times New Roman"/>
                      <w:b/>
                      <w:bCs/>
                      <w:color w:val="505050"/>
                      <w:kern w:val="0"/>
                      <w:sz w:val="23"/>
                      <w:szCs w:val="23"/>
                      <w:bdr w:val="none" w:sz="0" w:space="0" w:color="auto" w:frame="1"/>
                      <w14:ligatures w14:val="none"/>
                    </w:rPr>
                    <w:t xml:space="preserve"> (QuickPay)</w:t>
                  </w:r>
                </w:p>
              </w:tc>
            </w:tr>
            <w:tr w:rsidR="004D48CB" w:rsidRPr="004D48CB" w14:paraId="25475C82" w14:textId="77777777">
              <w:trPr>
                <w:tblCellSpacing w:w="15" w:type="dxa"/>
              </w:trPr>
              <w:tc>
                <w:tcPr>
                  <w:tcW w:w="0" w:type="auto"/>
                  <w:tcMar>
                    <w:top w:w="120" w:type="dxa"/>
                    <w:left w:w="120" w:type="dxa"/>
                    <w:bottom w:w="120" w:type="dxa"/>
                    <w:right w:w="120" w:type="dxa"/>
                  </w:tcMar>
                  <w:vAlign w:val="bottom"/>
                  <w:hideMark/>
                </w:tcPr>
                <w:p w14:paraId="31F6EE8F" w14:textId="77777777" w:rsidR="004D48CB" w:rsidRPr="004D48CB" w:rsidRDefault="004D48CB" w:rsidP="004D48CB">
                  <w:pPr>
                    <w:spacing w:after="0" w:line="360" w:lineRule="atLeast"/>
                    <w:rPr>
                      <w:rFonts w:ascii="OpenSans" w:eastAsia="Times New Roman" w:hAnsi="OpenSans" w:cs="Times New Roman"/>
                      <w:color w:val="002C76"/>
                      <w:kern w:val="0"/>
                      <w:sz w:val="23"/>
                      <w:szCs w:val="23"/>
                      <w14:ligatures w14:val="none"/>
                    </w:rPr>
                  </w:pPr>
                  <w:r w:rsidRPr="004D48CB">
                    <w:rPr>
                      <w:rFonts w:ascii="OpenSans" w:eastAsia="Times New Roman" w:hAnsi="OpenSans" w:cs="Times New Roman"/>
                      <w:b/>
                      <w:bCs/>
                      <w:color w:val="002C76"/>
                      <w:kern w:val="0"/>
                      <w:sz w:val="23"/>
                      <w:szCs w:val="23"/>
                      <w:bdr w:val="none" w:sz="0" w:space="0" w:color="auto" w:frame="1"/>
                      <w14:ligatures w14:val="none"/>
                    </w:rPr>
                    <w:t>Supplementary Card</w:t>
                  </w:r>
                </w:p>
              </w:tc>
              <w:tc>
                <w:tcPr>
                  <w:tcW w:w="0" w:type="auto"/>
                  <w:tcMar>
                    <w:top w:w="120" w:type="dxa"/>
                    <w:left w:w="120" w:type="dxa"/>
                    <w:bottom w:w="120" w:type="dxa"/>
                    <w:right w:w="120" w:type="dxa"/>
                  </w:tcMar>
                  <w:vAlign w:val="bottom"/>
                  <w:hideMark/>
                </w:tcPr>
                <w:p w14:paraId="692AAD4D" w14:textId="77777777" w:rsidR="004D48CB" w:rsidRPr="004D48CB" w:rsidRDefault="004D48CB" w:rsidP="004D48CB">
                  <w:pPr>
                    <w:spacing w:after="0" w:line="360" w:lineRule="atLeast"/>
                    <w:rPr>
                      <w:rFonts w:ascii="OpenSans" w:eastAsia="Times New Roman" w:hAnsi="OpenSans" w:cs="Times New Roman"/>
                      <w:color w:val="505050"/>
                      <w:kern w:val="0"/>
                      <w:sz w:val="23"/>
                      <w:szCs w:val="23"/>
                      <w14:ligatures w14:val="none"/>
                    </w:rPr>
                  </w:pPr>
                  <w:r w:rsidRPr="004D48CB">
                    <w:rPr>
                      <w:rFonts w:ascii="OpenSans" w:eastAsia="Times New Roman" w:hAnsi="OpenSans" w:cs="Times New Roman"/>
                      <w:b/>
                      <w:bCs/>
                      <w:color w:val="505050"/>
                      <w:kern w:val="0"/>
                      <w:sz w:val="23"/>
                      <w:szCs w:val="23"/>
                      <w:bdr w:val="none" w:sz="0" w:space="0" w:color="auto" w:frame="1"/>
                      <w14:ligatures w14:val="none"/>
                    </w:rPr>
                    <w:t>Maximum 4 Supplementary Card</w:t>
                  </w:r>
                </w:p>
              </w:tc>
            </w:tr>
            <w:tr w:rsidR="004D48CB" w:rsidRPr="004D48CB" w14:paraId="0A9C7170" w14:textId="77777777">
              <w:trPr>
                <w:tblCellSpacing w:w="15" w:type="dxa"/>
              </w:trPr>
              <w:tc>
                <w:tcPr>
                  <w:tcW w:w="0" w:type="auto"/>
                  <w:shd w:val="clear" w:color="auto" w:fill="F3F6F9"/>
                  <w:tcMar>
                    <w:top w:w="120" w:type="dxa"/>
                    <w:left w:w="120" w:type="dxa"/>
                    <w:bottom w:w="120" w:type="dxa"/>
                    <w:right w:w="120" w:type="dxa"/>
                  </w:tcMar>
                  <w:vAlign w:val="bottom"/>
                  <w:hideMark/>
                </w:tcPr>
                <w:p w14:paraId="3DB4B288" w14:textId="77777777" w:rsidR="004D48CB" w:rsidRPr="004D48CB" w:rsidRDefault="004D48CB" w:rsidP="004D48CB">
                  <w:pPr>
                    <w:spacing w:after="0" w:line="360" w:lineRule="atLeast"/>
                    <w:rPr>
                      <w:rFonts w:ascii="OpenSans" w:eastAsia="Times New Roman" w:hAnsi="OpenSans" w:cs="Times New Roman"/>
                      <w:color w:val="002C76"/>
                      <w:kern w:val="0"/>
                      <w:sz w:val="23"/>
                      <w:szCs w:val="23"/>
                      <w14:ligatures w14:val="none"/>
                    </w:rPr>
                  </w:pPr>
                  <w:r w:rsidRPr="004D48CB">
                    <w:rPr>
                      <w:rFonts w:ascii="OpenSans" w:eastAsia="Times New Roman" w:hAnsi="OpenSans" w:cs="Times New Roman"/>
                      <w:b/>
                      <w:bCs/>
                      <w:color w:val="002C76"/>
                      <w:kern w:val="0"/>
                      <w:sz w:val="23"/>
                      <w:szCs w:val="23"/>
                      <w:bdr w:val="none" w:sz="0" w:space="0" w:color="auto" w:frame="1"/>
                      <w14:ligatures w14:val="none"/>
                    </w:rPr>
                    <w:t>Required Document</w:t>
                  </w:r>
                </w:p>
              </w:tc>
              <w:tc>
                <w:tcPr>
                  <w:tcW w:w="0" w:type="auto"/>
                  <w:shd w:val="clear" w:color="auto" w:fill="F3F6F9"/>
                  <w:tcMar>
                    <w:top w:w="120" w:type="dxa"/>
                    <w:left w:w="120" w:type="dxa"/>
                    <w:bottom w:w="120" w:type="dxa"/>
                    <w:right w:w="120" w:type="dxa"/>
                  </w:tcMar>
                  <w:vAlign w:val="bottom"/>
                  <w:hideMark/>
                </w:tcPr>
                <w:p w14:paraId="5831D3F0" w14:textId="77777777" w:rsidR="004D48CB" w:rsidRPr="004D48CB" w:rsidRDefault="004D48CB" w:rsidP="004D48CB">
                  <w:pPr>
                    <w:spacing w:after="0" w:line="360" w:lineRule="atLeast"/>
                    <w:rPr>
                      <w:rFonts w:ascii="OpenSans" w:eastAsia="Times New Roman" w:hAnsi="OpenSans" w:cs="Times New Roman"/>
                      <w:color w:val="505050"/>
                      <w:kern w:val="0"/>
                      <w:sz w:val="23"/>
                      <w:szCs w:val="23"/>
                      <w14:ligatures w14:val="none"/>
                    </w:rPr>
                  </w:pPr>
                  <w:r w:rsidRPr="004D48CB">
                    <w:rPr>
                      <w:rFonts w:ascii="OpenSans" w:eastAsia="Times New Roman" w:hAnsi="OpenSans" w:cs="Times New Roman"/>
                      <w:b/>
                      <w:bCs/>
                      <w:color w:val="505050"/>
                      <w:kern w:val="0"/>
                      <w:sz w:val="23"/>
                      <w:szCs w:val="23"/>
                      <w:bdr w:val="none" w:sz="0" w:space="0" w:color="auto" w:frame="1"/>
                      <w14:ligatures w14:val="none"/>
                    </w:rPr>
                    <w:t>– Application Form</w:t>
                  </w:r>
                  <w:r w:rsidRPr="004D48CB">
                    <w:rPr>
                      <w:rFonts w:ascii="OpenSans" w:eastAsia="Times New Roman" w:hAnsi="OpenSans" w:cs="Times New Roman"/>
                      <w:b/>
                      <w:bCs/>
                      <w:color w:val="505050"/>
                      <w:kern w:val="0"/>
                      <w:sz w:val="23"/>
                      <w:szCs w:val="23"/>
                      <w:bdr w:val="none" w:sz="0" w:space="0" w:color="auto" w:frame="1"/>
                      <w14:ligatures w14:val="none"/>
                    </w:rPr>
                    <w:br/>
                    <w:t>– NRC (Front/Back)</w:t>
                  </w:r>
                </w:p>
              </w:tc>
            </w:tr>
            <w:tr w:rsidR="004D48CB" w:rsidRPr="004D48CB" w14:paraId="688A79E4" w14:textId="77777777">
              <w:trPr>
                <w:tblCellSpacing w:w="15" w:type="dxa"/>
              </w:trPr>
              <w:tc>
                <w:tcPr>
                  <w:tcW w:w="0" w:type="auto"/>
                  <w:tcMar>
                    <w:top w:w="120" w:type="dxa"/>
                    <w:left w:w="120" w:type="dxa"/>
                    <w:bottom w:w="120" w:type="dxa"/>
                    <w:right w:w="120" w:type="dxa"/>
                  </w:tcMar>
                  <w:vAlign w:val="bottom"/>
                  <w:hideMark/>
                </w:tcPr>
                <w:p w14:paraId="2EB88199" w14:textId="77777777" w:rsidR="004D48CB" w:rsidRPr="004D48CB" w:rsidRDefault="004D48CB" w:rsidP="004D48CB">
                  <w:pPr>
                    <w:spacing w:after="0" w:line="360" w:lineRule="atLeast"/>
                    <w:rPr>
                      <w:rFonts w:ascii="OpenSans" w:eastAsia="Times New Roman" w:hAnsi="OpenSans" w:cs="Times New Roman"/>
                      <w:color w:val="002C76"/>
                      <w:kern w:val="0"/>
                      <w:sz w:val="23"/>
                      <w:szCs w:val="23"/>
                      <w14:ligatures w14:val="none"/>
                    </w:rPr>
                  </w:pPr>
                  <w:r w:rsidRPr="004D48CB">
                    <w:rPr>
                      <w:rFonts w:ascii="OpenSans" w:eastAsia="Times New Roman" w:hAnsi="OpenSans" w:cs="Times New Roman"/>
                      <w:b/>
                      <w:bCs/>
                      <w:color w:val="002C76"/>
                      <w:kern w:val="0"/>
                      <w:sz w:val="23"/>
                      <w:szCs w:val="23"/>
                      <w:bdr w:val="none" w:sz="0" w:space="0" w:color="auto" w:frame="1"/>
                      <w14:ligatures w14:val="none"/>
                    </w:rPr>
                    <w:t>Processing Time</w:t>
                  </w:r>
                </w:p>
              </w:tc>
              <w:tc>
                <w:tcPr>
                  <w:tcW w:w="0" w:type="auto"/>
                  <w:tcMar>
                    <w:top w:w="120" w:type="dxa"/>
                    <w:left w:w="120" w:type="dxa"/>
                    <w:bottom w:w="120" w:type="dxa"/>
                    <w:right w:w="120" w:type="dxa"/>
                  </w:tcMar>
                  <w:vAlign w:val="bottom"/>
                  <w:hideMark/>
                </w:tcPr>
                <w:p w14:paraId="77508EFD" w14:textId="77777777" w:rsidR="004D48CB" w:rsidRPr="004D48CB" w:rsidRDefault="004D48CB" w:rsidP="004D48CB">
                  <w:pPr>
                    <w:spacing w:after="0" w:line="360" w:lineRule="atLeast"/>
                    <w:rPr>
                      <w:rFonts w:ascii="OpenSans" w:eastAsia="Times New Roman" w:hAnsi="OpenSans" w:cs="Times New Roman"/>
                      <w:color w:val="505050"/>
                      <w:kern w:val="0"/>
                      <w:sz w:val="23"/>
                      <w:szCs w:val="23"/>
                      <w14:ligatures w14:val="none"/>
                    </w:rPr>
                  </w:pPr>
                  <w:r w:rsidRPr="004D48CB">
                    <w:rPr>
                      <w:rFonts w:ascii="OpenSans" w:eastAsia="Times New Roman" w:hAnsi="OpenSans" w:cs="Times New Roman"/>
                      <w:b/>
                      <w:bCs/>
                      <w:color w:val="505050"/>
                      <w:kern w:val="0"/>
                      <w:sz w:val="23"/>
                      <w:szCs w:val="23"/>
                      <w:bdr w:val="none" w:sz="0" w:space="0" w:color="auto" w:frame="1"/>
                      <w14:ligatures w14:val="none"/>
                    </w:rPr>
                    <w:t>– 3 Working Days (Yangon Region)</w:t>
                  </w:r>
                  <w:r w:rsidRPr="004D48CB">
                    <w:rPr>
                      <w:rFonts w:ascii="OpenSans" w:eastAsia="Times New Roman" w:hAnsi="OpenSans" w:cs="Times New Roman"/>
                      <w:color w:val="505050"/>
                      <w:kern w:val="0"/>
                      <w:sz w:val="23"/>
                      <w:szCs w:val="23"/>
                      <w14:ligatures w14:val="none"/>
                    </w:rPr>
                    <w:br/>
                  </w:r>
                  <w:r w:rsidRPr="004D48CB">
                    <w:rPr>
                      <w:rFonts w:ascii="OpenSans" w:eastAsia="Times New Roman" w:hAnsi="OpenSans" w:cs="Times New Roman"/>
                      <w:b/>
                      <w:bCs/>
                      <w:color w:val="505050"/>
                      <w:kern w:val="0"/>
                      <w:sz w:val="23"/>
                      <w:szCs w:val="23"/>
                      <w:bdr w:val="none" w:sz="0" w:space="0" w:color="auto" w:frame="1"/>
                      <w14:ligatures w14:val="none"/>
                    </w:rPr>
                    <w:t>– 7 Working Days (Other Region)</w:t>
                  </w:r>
                </w:p>
              </w:tc>
            </w:tr>
          </w:tbl>
          <w:p w14:paraId="0EA37ABE" w14:textId="664253E5" w:rsidR="004D48CB" w:rsidRDefault="004D48CB" w:rsidP="004D48CB">
            <w:pPr>
              <w:rPr>
                <w:b/>
                <w:bCs/>
                <w:sz w:val="28"/>
                <w:szCs w:val="28"/>
              </w:rPr>
            </w:pPr>
            <w:r>
              <w:rPr>
                <w:b/>
                <w:bCs/>
                <w:sz w:val="28"/>
                <w:szCs w:val="28"/>
              </w:rPr>
              <w:br/>
            </w:r>
          </w:p>
          <w:p w14:paraId="2C9BCFAC" w14:textId="77777777" w:rsidR="004D48CB" w:rsidRPr="004D48CB" w:rsidRDefault="004D48CB" w:rsidP="004D48CB">
            <w:pPr>
              <w:rPr>
                <w:b/>
                <w:bCs/>
                <w:sz w:val="28"/>
                <w:szCs w:val="28"/>
              </w:rPr>
            </w:pPr>
          </w:p>
          <w:p w14:paraId="11AB6AD5" w14:textId="789A6118" w:rsidR="00C45387" w:rsidRPr="00C45387" w:rsidRDefault="00C45387" w:rsidP="00C45387">
            <w:pPr>
              <w:spacing w:after="0" w:line="360" w:lineRule="atLeast"/>
              <w:rPr>
                <w:rFonts w:ascii="OpenSans" w:eastAsia="Times New Roman" w:hAnsi="OpenSans" w:cs="Times New Roman"/>
                <w:b/>
                <w:bCs/>
                <w:color w:val="002C76"/>
                <w:kern w:val="0"/>
                <w:sz w:val="23"/>
                <w:szCs w:val="23"/>
                <w:bdr w:val="none" w:sz="0" w:space="0" w:color="auto" w:frame="1"/>
                <w14:ligatures w14:val="none"/>
              </w:rPr>
            </w:pPr>
          </w:p>
        </w:tc>
        <w:tc>
          <w:tcPr>
            <w:tcW w:w="0" w:type="auto"/>
            <w:tcMar>
              <w:top w:w="120" w:type="dxa"/>
              <w:left w:w="120" w:type="dxa"/>
              <w:bottom w:w="120" w:type="dxa"/>
              <w:right w:w="120" w:type="dxa"/>
            </w:tcMar>
            <w:vAlign w:val="bottom"/>
          </w:tcPr>
          <w:p w14:paraId="782E3B3A" w14:textId="77777777" w:rsidR="00C45387" w:rsidRPr="00C45387" w:rsidRDefault="00C45387" w:rsidP="00C45387">
            <w:pPr>
              <w:spacing w:after="0" w:line="360" w:lineRule="atLeast"/>
              <w:rPr>
                <w:rFonts w:ascii="OpenSans" w:eastAsia="Times New Roman" w:hAnsi="OpenSans" w:cs="Times New Roman"/>
                <w:b/>
                <w:bCs/>
                <w:kern w:val="0"/>
                <w:sz w:val="23"/>
                <w:szCs w:val="23"/>
                <w:bdr w:val="none" w:sz="0" w:space="0" w:color="auto" w:frame="1"/>
                <w14:ligatures w14:val="none"/>
              </w:rPr>
            </w:pPr>
          </w:p>
        </w:tc>
      </w:tr>
    </w:tbl>
    <w:p w14:paraId="50EDB68B" w14:textId="77777777" w:rsidR="00C45387" w:rsidRPr="002D6FFE" w:rsidRDefault="00C45387" w:rsidP="00C45387">
      <w:pPr>
        <w:pStyle w:val="ListParagraph"/>
        <w:rPr>
          <w:b/>
          <w:bCs/>
          <w:sz w:val="28"/>
          <w:szCs w:val="28"/>
        </w:rPr>
      </w:pPr>
    </w:p>
    <w:sectPr w:rsidR="00C45387" w:rsidRPr="002D6F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OpenSa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6662C"/>
    <w:multiLevelType w:val="hybridMultilevel"/>
    <w:tmpl w:val="88DE1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382554"/>
    <w:multiLevelType w:val="hybridMultilevel"/>
    <w:tmpl w:val="860E5B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5AB54BC"/>
    <w:multiLevelType w:val="hybridMultilevel"/>
    <w:tmpl w:val="FC4698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9A67947"/>
    <w:multiLevelType w:val="hybridMultilevel"/>
    <w:tmpl w:val="860E5B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FC540F6"/>
    <w:multiLevelType w:val="multilevel"/>
    <w:tmpl w:val="BB2E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3736AB"/>
    <w:multiLevelType w:val="hybridMultilevel"/>
    <w:tmpl w:val="1BFE4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2138E0"/>
    <w:multiLevelType w:val="multilevel"/>
    <w:tmpl w:val="3634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A172E0"/>
    <w:multiLevelType w:val="hybridMultilevel"/>
    <w:tmpl w:val="626A1C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3679179">
    <w:abstractNumId w:val="4"/>
  </w:num>
  <w:num w:numId="2" w16cid:durableId="1191841321">
    <w:abstractNumId w:val="7"/>
  </w:num>
  <w:num w:numId="3" w16cid:durableId="1609699763">
    <w:abstractNumId w:val="6"/>
  </w:num>
  <w:num w:numId="4" w16cid:durableId="57287790">
    <w:abstractNumId w:val="2"/>
  </w:num>
  <w:num w:numId="5" w16cid:durableId="1217666749">
    <w:abstractNumId w:val="5"/>
  </w:num>
  <w:num w:numId="6" w16cid:durableId="651836718">
    <w:abstractNumId w:val="3"/>
  </w:num>
  <w:num w:numId="7" w16cid:durableId="272901924">
    <w:abstractNumId w:val="0"/>
  </w:num>
  <w:num w:numId="8" w16cid:durableId="8548081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E03"/>
    <w:rsid w:val="002D6FFE"/>
    <w:rsid w:val="004441C6"/>
    <w:rsid w:val="004D48CB"/>
    <w:rsid w:val="00C45387"/>
    <w:rsid w:val="00F54E03"/>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34EEB"/>
  <w15:chartTrackingRefBased/>
  <w15:docId w15:val="{22F4C9AA-94F6-4488-B72F-EA143F2CB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E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4E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4E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E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E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E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E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E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E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E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4E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4E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E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E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E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E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E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E03"/>
    <w:rPr>
      <w:rFonts w:eastAsiaTheme="majorEastAsia" w:cstheme="majorBidi"/>
      <w:color w:val="272727" w:themeColor="text1" w:themeTint="D8"/>
    </w:rPr>
  </w:style>
  <w:style w:type="paragraph" w:styleId="Title">
    <w:name w:val="Title"/>
    <w:basedOn w:val="Normal"/>
    <w:next w:val="Normal"/>
    <w:link w:val="TitleChar"/>
    <w:uiPriority w:val="10"/>
    <w:qFormat/>
    <w:rsid w:val="00F54E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E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E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E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E03"/>
    <w:pPr>
      <w:spacing w:before="160"/>
      <w:jc w:val="center"/>
    </w:pPr>
    <w:rPr>
      <w:i/>
      <w:iCs/>
      <w:color w:val="404040" w:themeColor="text1" w:themeTint="BF"/>
    </w:rPr>
  </w:style>
  <w:style w:type="character" w:customStyle="1" w:styleId="QuoteChar">
    <w:name w:val="Quote Char"/>
    <w:basedOn w:val="DefaultParagraphFont"/>
    <w:link w:val="Quote"/>
    <w:uiPriority w:val="29"/>
    <w:rsid w:val="00F54E03"/>
    <w:rPr>
      <w:i/>
      <w:iCs/>
      <w:color w:val="404040" w:themeColor="text1" w:themeTint="BF"/>
    </w:rPr>
  </w:style>
  <w:style w:type="paragraph" w:styleId="ListParagraph">
    <w:name w:val="List Paragraph"/>
    <w:basedOn w:val="Normal"/>
    <w:uiPriority w:val="34"/>
    <w:qFormat/>
    <w:rsid w:val="00F54E03"/>
    <w:pPr>
      <w:ind w:left="720"/>
      <w:contextualSpacing/>
    </w:pPr>
  </w:style>
  <w:style w:type="character" w:styleId="IntenseEmphasis">
    <w:name w:val="Intense Emphasis"/>
    <w:basedOn w:val="DefaultParagraphFont"/>
    <w:uiPriority w:val="21"/>
    <w:qFormat/>
    <w:rsid w:val="00F54E03"/>
    <w:rPr>
      <w:i/>
      <w:iCs/>
      <w:color w:val="0F4761" w:themeColor="accent1" w:themeShade="BF"/>
    </w:rPr>
  </w:style>
  <w:style w:type="paragraph" w:styleId="IntenseQuote">
    <w:name w:val="Intense Quote"/>
    <w:basedOn w:val="Normal"/>
    <w:next w:val="Normal"/>
    <w:link w:val="IntenseQuoteChar"/>
    <w:uiPriority w:val="30"/>
    <w:qFormat/>
    <w:rsid w:val="00F54E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E03"/>
    <w:rPr>
      <w:i/>
      <w:iCs/>
      <w:color w:val="0F4761" w:themeColor="accent1" w:themeShade="BF"/>
    </w:rPr>
  </w:style>
  <w:style w:type="character" w:styleId="IntenseReference">
    <w:name w:val="Intense Reference"/>
    <w:basedOn w:val="DefaultParagraphFont"/>
    <w:uiPriority w:val="32"/>
    <w:qFormat/>
    <w:rsid w:val="00F54E03"/>
    <w:rPr>
      <w:b/>
      <w:bCs/>
      <w:smallCaps/>
      <w:color w:val="0F4761" w:themeColor="accent1" w:themeShade="BF"/>
      <w:spacing w:val="5"/>
    </w:rPr>
  </w:style>
  <w:style w:type="character" w:styleId="Strong">
    <w:name w:val="Strong"/>
    <w:basedOn w:val="DefaultParagraphFont"/>
    <w:uiPriority w:val="22"/>
    <w:qFormat/>
    <w:rsid w:val="002D6F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7</Pages>
  <Words>573</Words>
  <Characters>3268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1</cp:revision>
  <dcterms:created xsi:type="dcterms:W3CDTF">2026-06-18T07:28:00Z</dcterms:created>
  <dcterms:modified xsi:type="dcterms:W3CDTF">2026-06-18T08:03:00Z</dcterms:modified>
</cp:coreProperties>
</file>