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6B69" w14:textId="33237342" w:rsidR="00DB7B30" w:rsidRDefault="00DB7B30" w:rsidP="00DB7B30">
      <w:pPr>
        <w:pStyle w:val="Heading1"/>
      </w:pPr>
      <w:r>
        <w:t>MBA Insurance</w:t>
      </w:r>
    </w:p>
    <w:p w14:paraId="6ABC421E" w14:textId="77777777" w:rsidR="00DB7B30" w:rsidRPr="00DB7B30" w:rsidRDefault="00DB7B30" w:rsidP="00DB7B30">
      <w:pPr>
        <w:pStyle w:val="Heading2"/>
        <w:numPr>
          <w:ilvl w:val="0"/>
          <w:numId w:val="2"/>
        </w:numPr>
      </w:pPr>
      <w:r w:rsidRPr="00DB7B30">
        <w:t>Flexi Life Insurance</w:t>
      </w:r>
    </w:p>
    <w:p w14:paraId="53417B33" w14:textId="77777777" w:rsidR="00DB7B30" w:rsidRPr="00DB7B30" w:rsidRDefault="00DB7B30" w:rsidP="00DB7B30">
      <w:r w:rsidRPr="00DB7B30">
        <w:t>Flexi Life Insurance is a savings plan with coverage, offering flexible access to funds for life’s milestones and anticipated cash payouts during the policy period. Upon the maturity of the insurance policy, you will be entitled to receive the maturity benefits.</w:t>
      </w:r>
      <w:r w:rsidRPr="00DB7B30">
        <w:br/>
        <w:t>It supports your goals whether buying a home, building cash reserves, or planning for retirement while securing your future and your loved ones.</w:t>
      </w:r>
    </w:p>
    <w:p w14:paraId="78763570" w14:textId="228083EB" w:rsidR="00DB7B30" w:rsidRPr="00DB7B30" w:rsidRDefault="00DB7B30" w:rsidP="00DB7B30">
      <w:pPr>
        <w:rPr>
          <w:b/>
          <w:bCs/>
        </w:rPr>
      </w:pPr>
      <w:r w:rsidRPr="00DB7B30">
        <w:rPr>
          <w:b/>
          <w:bCs/>
        </w:rPr>
        <w:t>Benefits</w:t>
      </w:r>
    </w:p>
    <w:p w14:paraId="50E712C8" w14:textId="22E64688" w:rsidR="00DB7B30" w:rsidRPr="00DB7B30" w:rsidRDefault="00DB7B30" w:rsidP="00DB7B30">
      <w:r w:rsidRPr="00DB7B30">
        <w:t>Maturity Benefit Payout</w:t>
      </w:r>
      <w:r>
        <w:t xml:space="preserve"> - </w:t>
      </w:r>
      <w:r w:rsidRPr="00DB7B30">
        <w:t>The full value of the sum insured is payable in one lump sum upon the maturity date specified in the insurance policy</w:t>
      </w:r>
    </w:p>
    <w:p w14:paraId="559830B8" w14:textId="777BE9C1" w:rsidR="00DB7B30" w:rsidRPr="00DB7B30" w:rsidRDefault="00DB7B30" w:rsidP="00DB7B30">
      <w:r w:rsidRPr="00DB7B30">
        <w:t>Survival Benefit Payout</w:t>
      </w:r>
      <w:r>
        <w:t xml:space="preserve"> - </w:t>
      </w:r>
      <w:r w:rsidRPr="00DB7B30">
        <w:t>receive cash payouts at specified policy durations as immediate, additional income during the policy term</w:t>
      </w:r>
    </w:p>
    <w:p w14:paraId="3D6C65DB" w14:textId="12F11B86" w:rsidR="00DB7B30" w:rsidRPr="00DB7B30" w:rsidRDefault="00DB7B30" w:rsidP="00DB7B30">
      <w:r w:rsidRPr="00DB7B30">
        <w:t>Accumulation of Survival Benefit</w:t>
      </w:r>
      <w:r>
        <w:t xml:space="preserve"> - </w:t>
      </w:r>
      <w:r w:rsidRPr="00DB7B30">
        <w:t>Survival benefit payouts which are not withdrawn can be accumulated with an interest rate and paid out upon policy maturity</w:t>
      </w:r>
    </w:p>
    <w:p w14:paraId="5CBED25D" w14:textId="2F28BF96" w:rsidR="00DB7B30" w:rsidRPr="00DB7B30" w:rsidRDefault="00DB7B30" w:rsidP="00DB7B30">
      <w:r w:rsidRPr="00DB7B30">
        <w:t>Death/Total Permanent Disability Benefits</w:t>
      </w:r>
      <w:r>
        <w:t xml:space="preserve"> - </w:t>
      </w:r>
      <w:r w:rsidRPr="00DB7B30">
        <w:t>Receive 100% of the sum insured in one lump sum, should the insured suffer Death or Total Permanent Disability</w:t>
      </w:r>
    </w:p>
    <w:p w14:paraId="4FC487F1" w14:textId="77777777" w:rsidR="00DB7B30" w:rsidRDefault="00DB7B30" w:rsidP="00DB7B30"/>
    <w:p w14:paraId="1F992CCE" w14:textId="494AA5B9" w:rsidR="00DB7B30" w:rsidRPr="00DB7B30" w:rsidRDefault="00DB7B30" w:rsidP="00DB7B30">
      <w:r w:rsidRPr="00DB7B30">
        <w:t>Features</w:t>
      </w:r>
    </w:p>
    <w:p w14:paraId="52589E58" w14:textId="77777777" w:rsidR="00DB7B30" w:rsidRPr="00DB7B30" w:rsidRDefault="00DB7B30" w:rsidP="00DB7B30">
      <w:pPr>
        <w:numPr>
          <w:ilvl w:val="0"/>
          <w:numId w:val="1"/>
        </w:numPr>
      </w:pPr>
      <w:r w:rsidRPr="00DB7B30">
        <w:t>Security – Build up your cash reserves while enjoying financial protection for your family.</w:t>
      </w:r>
    </w:p>
    <w:p w14:paraId="2CBF890F" w14:textId="77777777" w:rsidR="00DB7B30" w:rsidRPr="00DB7B30" w:rsidRDefault="00DB7B30" w:rsidP="00DB7B30">
      <w:pPr>
        <w:numPr>
          <w:ilvl w:val="0"/>
          <w:numId w:val="1"/>
        </w:numPr>
      </w:pPr>
      <w:r w:rsidRPr="00DB7B30">
        <w:t xml:space="preserve">Withdrawals– Receive payouts when you complete a designated number of policy years during the policy term, which can be cashed out, used for insurance premium payments or continue to accumulate for other uses </w:t>
      </w:r>
      <w:proofErr w:type="gramStart"/>
      <w:r w:rsidRPr="00DB7B30">
        <w:t>later on</w:t>
      </w:r>
      <w:proofErr w:type="gramEnd"/>
      <w:r w:rsidRPr="00DB7B30">
        <w:t xml:space="preserve"> and gain a bigger maturity amount.</w:t>
      </w:r>
    </w:p>
    <w:p w14:paraId="4AF9DE4A" w14:textId="77777777" w:rsidR="00DB7B30" w:rsidRPr="00DB7B30" w:rsidRDefault="00DB7B30" w:rsidP="00DB7B30">
      <w:pPr>
        <w:numPr>
          <w:ilvl w:val="0"/>
          <w:numId w:val="1"/>
        </w:numPr>
      </w:pPr>
      <w:r w:rsidRPr="00DB7B30">
        <w:t>Flexibility – Your financial needs may change over the course of your life – adjust your policy term, premium payment mode and how you would like to receive your survival benefit payouts according to your evolving needs.</w:t>
      </w:r>
    </w:p>
    <w:p w14:paraId="79FFEC50" w14:textId="77777777" w:rsidR="00DB7B30" w:rsidRDefault="00DB7B30"/>
    <w:p w14:paraId="33DE989C" w14:textId="77777777" w:rsidR="00DB7B30" w:rsidRDefault="00DB7B30"/>
    <w:p w14:paraId="6F13DE2E" w14:textId="77777777" w:rsidR="00DB7B30" w:rsidRPr="00DB7B30" w:rsidRDefault="00DB7B30" w:rsidP="00DB7B30">
      <w:pPr>
        <w:pStyle w:val="Heading2"/>
        <w:numPr>
          <w:ilvl w:val="0"/>
          <w:numId w:val="2"/>
        </w:numPr>
      </w:pPr>
      <w:proofErr w:type="spellStart"/>
      <w:r w:rsidRPr="00DB7B30">
        <w:lastRenderedPageBreak/>
        <w:t>FlexiHealth</w:t>
      </w:r>
      <w:proofErr w:type="spellEnd"/>
      <w:r w:rsidRPr="00DB7B30">
        <w:t xml:space="preserve"> Insurance</w:t>
      </w:r>
    </w:p>
    <w:p w14:paraId="683F8EBC" w14:textId="77777777" w:rsidR="00DB7B30" w:rsidRPr="00DB7B30" w:rsidRDefault="00DB7B30" w:rsidP="00DB7B30">
      <w:r w:rsidRPr="00DB7B30">
        <w:t xml:space="preserve">Protect yourself and your loved ones with </w:t>
      </w:r>
      <w:proofErr w:type="spellStart"/>
      <w:r w:rsidRPr="00DB7B30">
        <w:t>FlexiHealth</w:t>
      </w:r>
      <w:proofErr w:type="spellEnd"/>
      <w:r w:rsidRPr="00DB7B30">
        <w:t xml:space="preserve"> Insurance. Covering both minor and critical illnesses, this plan is designed for Myanmar’s way of life offering up to (20) years of protection, financial safety, and peace of mind.</w:t>
      </w:r>
    </w:p>
    <w:p w14:paraId="47EA38C4" w14:textId="6EA3587A" w:rsidR="00DB7B30" w:rsidRPr="00DB7B30" w:rsidRDefault="00DB7B30" w:rsidP="00DB7B30">
      <w:pPr>
        <w:rPr>
          <w:b/>
          <w:bCs/>
        </w:rPr>
      </w:pPr>
      <w:r w:rsidRPr="00DB7B30">
        <w:rPr>
          <w:b/>
          <w:bCs/>
        </w:rPr>
        <w:t>Benefits</w:t>
      </w:r>
    </w:p>
    <w:p w14:paraId="67FC65F6" w14:textId="39323D52" w:rsidR="00DB7B30" w:rsidRPr="00DB7B30" w:rsidRDefault="00DB7B30" w:rsidP="00DB7B30">
      <w:r w:rsidRPr="00DB7B30">
        <w:t>Outpatient Service</w:t>
      </w:r>
    </w:p>
    <w:p w14:paraId="346686CA" w14:textId="2F5E4065" w:rsidR="00DB7B30" w:rsidRPr="00DB7B30" w:rsidRDefault="00DB7B30" w:rsidP="00DB7B30">
      <w:r w:rsidRPr="00DB7B30">
        <w:t>Financial Indemnity Benefit</w:t>
      </w:r>
    </w:p>
    <w:p w14:paraId="2D31B320" w14:textId="22BA5628" w:rsidR="00DB7B30" w:rsidRPr="00DB7B30" w:rsidRDefault="00DB7B30" w:rsidP="00DB7B30">
      <w:r w:rsidRPr="00DB7B30">
        <w:t>Surgical Benefits, Benefits for Outpatient Service</w:t>
      </w:r>
    </w:p>
    <w:p w14:paraId="66B1A0C6" w14:textId="77777777" w:rsidR="00DB7B30" w:rsidRPr="00DB7B30" w:rsidRDefault="00DB7B30" w:rsidP="00DB7B30">
      <w:r w:rsidRPr="00DB7B30">
        <w:t>Death/ Total Permanent Disability Benefits</w:t>
      </w:r>
    </w:p>
    <w:p w14:paraId="3A5F483F" w14:textId="77777777" w:rsidR="00DB7B30" w:rsidRDefault="00DB7B30" w:rsidP="00DB7B30"/>
    <w:p w14:paraId="4771B714" w14:textId="6188061C" w:rsidR="00DB7B30" w:rsidRPr="00DB7B30" w:rsidRDefault="00DB7B30" w:rsidP="00DB7B30">
      <w:r w:rsidRPr="00DB7B30">
        <w:t>Features</w:t>
      </w:r>
    </w:p>
    <w:p w14:paraId="70894A5D" w14:textId="77777777" w:rsidR="00DB7B30" w:rsidRPr="00DB7B30" w:rsidRDefault="00DB7B30" w:rsidP="00DB7B30">
      <w:pPr>
        <w:numPr>
          <w:ilvl w:val="0"/>
          <w:numId w:val="3"/>
        </w:numPr>
      </w:pPr>
      <w:r w:rsidRPr="00DB7B30">
        <w:t>Comprehensive coverage for basic medical treatment, as well as serious accident and critical illness treatment.</w:t>
      </w:r>
    </w:p>
    <w:p w14:paraId="5DF6B24B" w14:textId="77777777" w:rsidR="00DB7B30" w:rsidRPr="00DB7B30" w:rsidRDefault="00DB7B30" w:rsidP="00DB7B30">
      <w:pPr>
        <w:numPr>
          <w:ilvl w:val="0"/>
          <w:numId w:val="3"/>
        </w:numPr>
      </w:pPr>
      <w:r w:rsidRPr="00DB7B30">
        <w:t xml:space="preserve">Policy duration </w:t>
      </w:r>
      <w:proofErr w:type="gramStart"/>
      <w:r w:rsidRPr="00DB7B30">
        <w:t>extends up</w:t>
      </w:r>
      <w:proofErr w:type="gramEnd"/>
      <w:r w:rsidRPr="00DB7B30">
        <w:t xml:space="preserve"> to a maximum of (20) years.</w:t>
      </w:r>
    </w:p>
    <w:p w14:paraId="5C22BF49" w14:textId="77777777" w:rsidR="00DB7B30" w:rsidRPr="00DB7B30" w:rsidRDefault="00DB7B30" w:rsidP="00DB7B30">
      <w:pPr>
        <w:numPr>
          <w:ilvl w:val="0"/>
          <w:numId w:val="3"/>
        </w:numPr>
      </w:pPr>
      <w:r w:rsidRPr="00DB7B30">
        <w:t>Purchase options are available for both individuals and loved ones.</w:t>
      </w:r>
    </w:p>
    <w:p w14:paraId="3C113DC5" w14:textId="77777777" w:rsidR="00DB7B30" w:rsidRPr="00DB7B30" w:rsidRDefault="00DB7B30" w:rsidP="00DB7B30">
      <w:pPr>
        <w:numPr>
          <w:ilvl w:val="0"/>
          <w:numId w:val="3"/>
        </w:numPr>
      </w:pPr>
      <w:r w:rsidRPr="00DB7B30">
        <w:t xml:space="preserve">Although it is a long-term health insurance, health check-up is only required once at the time of </w:t>
      </w:r>
      <w:proofErr w:type="gramStart"/>
      <w:r w:rsidRPr="00DB7B30">
        <w:t>purchasing</w:t>
      </w:r>
      <w:proofErr w:type="gramEnd"/>
      <w:r w:rsidRPr="00DB7B30">
        <w:t>.</w:t>
      </w:r>
    </w:p>
    <w:p w14:paraId="7C7B77C5" w14:textId="77777777" w:rsidR="00DB7B30" w:rsidRPr="00DB7B30" w:rsidRDefault="00DB7B30" w:rsidP="00DB7B30">
      <w:pPr>
        <w:numPr>
          <w:ilvl w:val="0"/>
          <w:numId w:val="3"/>
        </w:numPr>
      </w:pPr>
      <w:r w:rsidRPr="00DB7B30">
        <w:t>Designed for flexibility, offering the ability to choose and purchase at reasonable premium rates.</w:t>
      </w:r>
    </w:p>
    <w:p w14:paraId="27AEAC2A" w14:textId="77777777" w:rsidR="00DB7B30" w:rsidRPr="00DB7B30" w:rsidRDefault="00DB7B30" w:rsidP="00DB7B30">
      <w:pPr>
        <w:numPr>
          <w:ilvl w:val="0"/>
          <w:numId w:val="3"/>
        </w:numPr>
      </w:pPr>
      <w:r w:rsidRPr="00DB7B30">
        <w:t>Enjoy reduced premium benefits when purchased alongside GGI Nippon Life Savings Life Insurance.</w:t>
      </w:r>
    </w:p>
    <w:p w14:paraId="730F9ACD" w14:textId="77777777" w:rsidR="00DB7B30" w:rsidRPr="00DB7B30" w:rsidRDefault="00DB7B30" w:rsidP="00DB7B30">
      <w:pPr>
        <w:numPr>
          <w:ilvl w:val="0"/>
          <w:numId w:val="3"/>
        </w:numPr>
      </w:pPr>
      <w:r w:rsidRPr="00DB7B30">
        <w:t>A (21) day exemption period (Free Look Period).</w:t>
      </w:r>
    </w:p>
    <w:p w14:paraId="38B2989E" w14:textId="77777777" w:rsidR="00DB7B30" w:rsidRPr="00DB7B30" w:rsidRDefault="00DB7B30" w:rsidP="00DB7B30">
      <w:pPr>
        <w:numPr>
          <w:ilvl w:val="0"/>
          <w:numId w:val="3"/>
        </w:numPr>
      </w:pPr>
      <w:r w:rsidRPr="00DB7B30">
        <w:t>Cashless services are available at GGINL-designated hospitals for inpatient care.</w:t>
      </w:r>
    </w:p>
    <w:p w14:paraId="5110AFAF" w14:textId="77777777" w:rsidR="00DB7B30" w:rsidRDefault="00DB7B30"/>
    <w:p w14:paraId="27ECE775" w14:textId="77777777" w:rsidR="00DB7B30" w:rsidRDefault="00DB7B30"/>
    <w:p w14:paraId="456D8EB9" w14:textId="77777777" w:rsidR="00DB7B30" w:rsidRDefault="00DB7B30" w:rsidP="00DB7B30"/>
    <w:p w14:paraId="548FAD81" w14:textId="77777777" w:rsidR="00DB7B30" w:rsidRDefault="00DB7B30" w:rsidP="00DB7B30"/>
    <w:p w14:paraId="4B2B0869" w14:textId="77777777" w:rsidR="00DB7B30" w:rsidRDefault="00DB7B30" w:rsidP="00DB7B30"/>
    <w:p w14:paraId="74107DC0" w14:textId="27002227" w:rsidR="00DB7B30" w:rsidRPr="00DB7B30" w:rsidRDefault="00DB7B30" w:rsidP="00DB7B30">
      <w:pPr>
        <w:pStyle w:val="Heading2"/>
        <w:numPr>
          <w:ilvl w:val="0"/>
          <w:numId w:val="2"/>
        </w:numPr>
      </w:pPr>
      <w:r w:rsidRPr="00DB7B30">
        <w:lastRenderedPageBreak/>
        <w:t>Short Term Endowment Insurance</w:t>
      </w:r>
    </w:p>
    <w:p w14:paraId="37B5231D" w14:textId="77777777" w:rsidR="00DB7B30" w:rsidRPr="00DB7B30" w:rsidRDefault="00DB7B30" w:rsidP="00DB7B30">
      <w:r w:rsidRPr="00DB7B30">
        <w:t xml:space="preserve">If you have a stable income and </w:t>
      </w:r>
      <w:proofErr w:type="gramStart"/>
      <w:r w:rsidRPr="00DB7B30">
        <w:t>looking</w:t>
      </w:r>
      <w:proofErr w:type="gramEnd"/>
      <w:r w:rsidRPr="00DB7B30">
        <w:t xml:space="preserve"> for a long-term savings plan, our </w:t>
      </w:r>
      <w:proofErr w:type="gramStart"/>
      <w:r w:rsidRPr="00DB7B30">
        <w:t>Short Term</w:t>
      </w:r>
      <w:proofErr w:type="gramEnd"/>
      <w:r w:rsidRPr="00DB7B30">
        <w:t xml:space="preserve"> Endowment policy will enhance your investment returns, this plan ensures you can meet your life goals.</w:t>
      </w:r>
    </w:p>
    <w:p w14:paraId="3B10ECD2" w14:textId="77777777" w:rsidR="00DB7B30" w:rsidRPr="00DB7B30" w:rsidRDefault="00DB7B30" w:rsidP="00DB7B30">
      <w:r w:rsidRPr="00DB7B30">
        <w:t xml:space="preserve">In case of death or total permanent disability, you’ll receive a full payout. Our </w:t>
      </w:r>
      <w:proofErr w:type="gramStart"/>
      <w:r w:rsidRPr="00DB7B30">
        <w:t>Short Term</w:t>
      </w:r>
      <w:proofErr w:type="gramEnd"/>
      <w:r w:rsidRPr="00DB7B30">
        <w:t xml:space="preserve"> Endowment policy also </w:t>
      </w:r>
      <w:proofErr w:type="gramStart"/>
      <w:r w:rsidRPr="00DB7B30">
        <w:t>help</w:t>
      </w:r>
      <w:proofErr w:type="gramEnd"/>
      <w:r w:rsidRPr="00DB7B30">
        <w:t xml:space="preserve"> you plan and invest for a secure financial future.</w:t>
      </w:r>
    </w:p>
    <w:p w14:paraId="4D43A922" w14:textId="77777777" w:rsidR="00DB7B30" w:rsidRDefault="00DB7B30" w:rsidP="00DB7B30">
      <w:pPr>
        <w:rPr>
          <w:b/>
          <w:bCs/>
        </w:rPr>
      </w:pPr>
    </w:p>
    <w:p w14:paraId="01AEB039" w14:textId="3494D888" w:rsidR="00DB7B30" w:rsidRPr="00DB7B30" w:rsidRDefault="00DB7B30" w:rsidP="00DB7B30">
      <w:pPr>
        <w:rPr>
          <w:b/>
          <w:bCs/>
        </w:rPr>
      </w:pPr>
      <w:r w:rsidRPr="00DB7B30">
        <w:rPr>
          <w:b/>
          <w:bCs/>
        </w:rPr>
        <w:t>Benefits</w:t>
      </w:r>
    </w:p>
    <w:p w14:paraId="79069F93" w14:textId="5B82923F" w:rsidR="00DB7B30" w:rsidRPr="00DB7B30" w:rsidRDefault="00DB7B30" w:rsidP="00DB7B30">
      <w:r w:rsidRPr="00DB7B30">
        <w:t>Maturity Benefit Payout</w:t>
      </w:r>
      <w:r>
        <w:t xml:space="preserve"> - </w:t>
      </w:r>
      <w:r w:rsidRPr="00DB7B30">
        <w:t xml:space="preserve">Receive the full value of the sum </w:t>
      </w:r>
      <w:proofErr w:type="gramStart"/>
      <w:r w:rsidRPr="00DB7B30">
        <w:t>insured</w:t>
      </w:r>
      <w:proofErr w:type="gramEnd"/>
      <w:r w:rsidRPr="00DB7B30">
        <w:t xml:space="preserve"> in one lump sun upon policy maturity</w:t>
      </w:r>
    </w:p>
    <w:p w14:paraId="7031C27D" w14:textId="6E007204" w:rsidR="00DB7B30" w:rsidRPr="00DB7B30" w:rsidRDefault="00DB7B30" w:rsidP="00DB7B30">
      <w:r w:rsidRPr="00DB7B30">
        <w:t>Low Premium</w:t>
      </w:r>
      <w:r>
        <w:t xml:space="preserve"> - S</w:t>
      </w:r>
      <w:r w:rsidRPr="00DB7B30">
        <w:t xml:space="preserve">tart from as low as (28,800) MMK per </w:t>
      </w:r>
      <w:proofErr w:type="gramStart"/>
      <w:r w:rsidRPr="00DB7B30">
        <w:t>month(</w:t>
      </w:r>
      <w:proofErr w:type="gramEnd"/>
      <w:r w:rsidRPr="00DB7B30">
        <w:t>1)</w:t>
      </w:r>
    </w:p>
    <w:p w14:paraId="175FC8DA" w14:textId="5ABCC6D7" w:rsidR="00DB7B30" w:rsidRPr="00DB7B30" w:rsidRDefault="00DB7B30" w:rsidP="00DB7B30">
      <w:r w:rsidRPr="00DB7B30">
        <w:t>Flexible Options</w:t>
      </w:r>
      <w:r>
        <w:t xml:space="preserve"> - </w:t>
      </w:r>
      <w:r w:rsidRPr="00DB7B30">
        <w:t>Policy Surrender, Cash Refunds, and Loan Facilities</w:t>
      </w:r>
    </w:p>
    <w:p w14:paraId="7E805104" w14:textId="758191DE" w:rsidR="00DB7B30" w:rsidRPr="00DB7B30" w:rsidRDefault="00DB7B30" w:rsidP="00DB7B30">
      <w:r w:rsidRPr="00DB7B30">
        <w:t>Death Benefit</w:t>
      </w:r>
      <w:r>
        <w:t xml:space="preserve"> - </w:t>
      </w:r>
      <w:r w:rsidRPr="00DB7B30">
        <w:t>Receive 100% of the sum insured in one lump sum, should the insured party suffer. Death or Total Permanent Disability</w:t>
      </w:r>
    </w:p>
    <w:p w14:paraId="7282EDE0" w14:textId="77777777" w:rsidR="00DB7B30" w:rsidRDefault="00DB7B30" w:rsidP="00DB7B30"/>
    <w:p w14:paraId="1BB1071C" w14:textId="06C5EF88" w:rsidR="00DB7B30" w:rsidRPr="00DB7B30" w:rsidRDefault="00DB7B30" w:rsidP="00DB7B30">
      <w:r w:rsidRPr="00DB7B30">
        <w:t>Features</w:t>
      </w:r>
    </w:p>
    <w:p w14:paraId="716A6C00" w14:textId="77777777" w:rsidR="00DB7B30" w:rsidRPr="00DB7B30" w:rsidRDefault="00DB7B30" w:rsidP="00DB7B30">
      <w:pPr>
        <w:numPr>
          <w:ilvl w:val="0"/>
          <w:numId w:val="4"/>
        </w:numPr>
      </w:pPr>
      <w:r w:rsidRPr="00DB7B30">
        <w:t xml:space="preserve">Comprehensive Protection through Systematic Savings Endowment Life Insurance offers you </w:t>
      </w:r>
      <w:proofErr w:type="gramStart"/>
      <w:r w:rsidRPr="00DB7B30">
        <w:t>a dual benefit—</w:t>
      </w:r>
      <w:proofErr w:type="gramEnd"/>
      <w:r w:rsidRPr="00DB7B30">
        <w:t>providing robust insurance protection while functioning as a disciplined and regular savings plan.</w:t>
      </w:r>
    </w:p>
    <w:p w14:paraId="1ABE29FF" w14:textId="77777777" w:rsidR="00DB7B30" w:rsidRPr="00DB7B30" w:rsidRDefault="00DB7B30" w:rsidP="00DB7B30">
      <w:pPr>
        <w:numPr>
          <w:ilvl w:val="0"/>
          <w:numId w:val="4"/>
        </w:numPr>
      </w:pPr>
      <w:r w:rsidRPr="00DB7B30">
        <w:t>Financial Readiness for Life’s Milestones By maintaining consistent savings, you ensure the availability of funds exactly when you need them to realize your life goals, effectively eliminating unnecessary financial stress.</w:t>
      </w:r>
    </w:p>
    <w:p w14:paraId="0C5DE7FE" w14:textId="77777777" w:rsidR="00DB7B30" w:rsidRPr="00DB7B30" w:rsidRDefault="00DB7B30" w:rsidP="00DB7B30">
      <w:pPr>
        <w:numPr>
          <w:ilvl w:val="0"/>
          <w:numId w:val="4"/>
        </w:numPr>
      </w:pPr>
      <w:r w:rsidRPr="00DB7B30">
        <w:t>A Secure Path to Your Future Aspirations Disciplined savings are the foundation of a secure future. Protect your long-term goals and achieve peace of mind by choosing your Endowment Life Insurance policy today.</w:t>
      </w:r>
    </w:p>
    <w:p w14:paraId="0DAC9821" w14:textId="77777777" w:rsidR="00DB7B30" w:rsidRDefault="00DB7B30"/>
    <w:p w14:paraId="37AB0750" w14:textId="77777777" w:rsidR="00DB7B30" w:rsidRDefault="00DB7B30"/>
    <w:p w14:paraId="6C354595" w14:textId="77777777" w:rsidR="00DB7B30" w:rsidRDefault="00DB7B30" w:rsidP="00DB7B30"/>
    <w:p w14:paraId="7557373C" w14:textId="77777777" w:rsidR="00DB7B30" w:rsidRDefault="00DB7B30" w:rsidP="00DB7B30"/>
    <w:p w14:paraId="131F6F22" w14:textId="52BB451C" w:rsidR="00DB7B30" w:rsidRPr="00DB7B30" w:rsidRDefault="00DB7B30" w:rsidP="00DB7B30">
      <w:pPr>
        <w:pStyle w:val="Heading2"/>
        <w:numPr>
          <w:ilvl w:val="0"/>
          <w:numId w:val="2"/>
        </w:numPr>
      </w:pPr>
      <w:r w:rsidRPr="00DB7B30">
        <w:lastRenderedPageBreak/>
        <w:t>Student Life Insurance</w:t>
      </w:r>
    </w:p>
    <w:p w14:paraId="37F71F21" w14:textId="77777777" w:rsidR="00DB7B30" w:rsidRPr="00DB7B30" w:rsidRDefault="00DB7B30" w:rsidP="00DB7B30">
      <w:r w:rsidRPr="00DB7B30">
        <w:t xml:space="preserve">Now parents can plan for their child’s future, with Myanmar’s first student life insurance policy. This plan ensures that children’s education and future are protected, no matter what, if </w:t>
      </w:r>
      <w:proofErr w:type="gramStart"/>
      <w:r w:rsidRPr="00DB7B30">
        <w:t>parent’s</w:t>
      </w:r>
      <w:proofErr w:type="gramEnd"/>
      <w:r w:rsidRPr="00DB7B30">
        <w:t xml:space="preserve"> (policyholder) pass away </w:t>
      </w:r>
      <w:proofErr w:type="gramStart"/>
      <w:r w:rsidRPr="00DB7B30">
        <w:t>or</w:t>
      </w:r>
      <w:proofErr w:type="gramEnd"/>
      <w:r w:rsidRPr="00DB7B30">
        <w:t xml:space="preserve"> total permanent disability.</w:t>
      </w:r>
    </w:p>
    <w:p w14:paraId="2F26928D" w14:textId="77777777" w:rsidR="00DB7B30" w:rsidRDefault="00DB7B30" w:rsidP="00DB7B30">
      <w:pPr>
        <w:rPr>
          <w:b/>
          <w:bCs/>
        </w:rPr>
      </w:pPr>
    </w:p>
    <w:p w14:paraId="15E3ECE4" w14:textId="5C07B7E4" w:rsidR="00DB7B30" w:rsidRPr="00DB7B30" w:rsidRDefault="00DB7B30" w:rsidP="00DB7B30">
      <w:pPr>
        <w:rPr>
          <w:b/>
          <w:bCs/>
        </w:rPr>
      </w:pPr>
      <w:r w:rsidRPr="00DB7B30">
        <w:rPr>
          <w:b/>
          <w:bCs/>
        </w:rPr>
        <w:t>Benefits</w:t>
      </w:r>
    </w:p>
    <w:p w14:paraId="11783AE6" w14:textId="5D140D0E" w:rsidR="00DB7B30" w:rsidRPr="00DB7B30" w:rsidRDefault="00DB7B30" w:rsidP="00DB7B30">
      <w:r w:rsidRPr="00DB7B30">
        <w:t>Maturity Benefit Payout</w:t>
      </w:r>
      <w:r>
        <w:t xml:space="preserve"> - </w:t>
      </w:r>
      <w:r w:rsidRPr="00DB7B30">
        <w:t xml:space="preserve">Receive the full value of the sum </w:t>
      </w:r>
      <w:proofErr w:type="gramStart"/>
      <w:r w:rsidRPr="00DB7B30">
        <w:t>insured</w:t>
      </w:r>
      <w:proofErr w:type="gramEnd"/>
      <w:r w:rsidRPr="00DB7B30">
        <w:t xml:space="preserve"> over four equal installments beginning </w:t>
      </w:r>
      <w:proofErr w:type="gramStart"/>
      <w:r w:rsidRPr="00DB7B30">
        <w:t>from</w:t>
      </w:r>
      <w:proofErr w:type="gramEnd"/>
      <w:r w:rsidRPr="00DB7B30">
        <w:t xml:space="preserve"> the child’s 17th birthday</w:t>
      </w:r>
    </w:p>
    <w:p w14:paraId="442C72BA" w14:textId="187677EF" w:rsidR="00DB7B30" w:rsidRPr="00DB7B30" w:rsidRDefault="00DB7B30" w:rsidP="00DB7B30">
      <w:r w:rsidRPr="00DB7B30">
        <w:t>Full Premium Waiver Benefit</w:t>
      </w:r>
      <w:r>
        <w:t xml:space="preserve"> - </w:t>
      </w:r>
      <w:r w:rsidRPr="00DB7B30">
        <w:t xml:space="preserve">Full waiver on the outstanding premium payments, if the parent suffers from Death or Total Permanent Disability. The child will continue to receive the full value of the </w:t>
      </w:r>
      <w:proofErr w:type="spellStart"/>
      <w:r w:rsidRPr="00DB7B30">
        <w:t>suminsured</w:t>
      </w:r>
      <w:proofErr w:type="spellEnd"/>
      <w:r w:rsidRPr="00DB7B30">
        <w:t xml:space="preserve"> over four equal installments </w:t>
      </w:r>
      <w:proofErr w:type="spellStart"/>
      <w:r w:rsidRPr="00DB7B30">
        <w:t>begniing</w:t>
      </w:r>
      <w:proofErr w:type="spellEnd"/>
      <w:r w:rsidRPr="00DB7B30">
        <w:t xml:space="preserve"> from the child’s 17th birthday</w:t>
      </w:r>
    </w:p>
    <w:p w14:paraId="67398F25" w14:textId="0601199F" w:rsidR="00DB7B30" w:rsidRPr="00DB7B30" w:rsidRDefault="00DB7B30" w:rsidP="00DB7B30">
      <w:r w:rsidRPr="00DB7B30">
        <w:t>Death Benefit</w:t>
      </w:r>
      <w:r>
        <w:t xml:space="preserve"> - </w:t>
      </w:r>
      <w:r w:rsidRPr="00DB7B30">
        <w:t>If the insured child loses his or her life due to unforeseen circumstances, the parent will receive the full value of the sum insured in one lump sum</w:t>
      </w:r>
    </w:p>
    <w:p w14:paraId="6CE975E1" w14:textId="5D37C3EC" w:rsidR="00DB7B30" w:rsidRPr="00DB7B30" w:rsidRDefault="00DB7B30" w:rsidP="00DB7B30">
      <w:r w:rsidRPr="00DB7B30">
        <w:t>Total Permanent Disability Benefit</w:t>
      </w:r>
      <w:r>
        <w:t xml:space="preserve"> - </w:t>
      </w:r>
      <w:r w:rsidRPr="00DB7B30">
        <w:t>If the insured child suffers from total permanent disability, the parent will receive the full value of the sum insured in one lump sum</w:t>
      </w:r>
    </w:p>
    <w:p w14:paraId="00168678" w14:textId="77777777" w:rsidR="00DB7B30" w:rsidRDefault="00DB7B30" w:rsidP="00DB7B30"/>
    <w:p w14:paraId="535C2708" w14:textId="3F64261A" w:rsidR="00DB7B30" w:rsidRPr="00DB7B30" w:rsidRDefault="00DB7B30" w:rsidP="00DB7B30">
      <w:r w:rsidRPr="00DB7B30">
        <w:t>Features</w:t>
      </w:r>
    </w:p>
    <w:p w14:paraId="11524622" w14:textId="77777777" w:rsidR="00DB7B30" w:rsidRPr="00DB7B30" w:rsidRDefault="00DB7B30" w:rsidP="00DB7B30">
      <w:r w:rsidRPr="00DB7B30">
        <w:t>Note: All treatments must be performed at a hospital accredited by the Ministry of Health.</w:t>
      </w:r>
    </w:p>
    <w:p w14:paraId="1C59533B" w14:textId="77777777" w:rsidR="00DB7B30" w:rsidRPr="00DB7B30" w:rsidRDefault="00DB7B30" w:rsidP="00DB7B30">
      <w:pPr>
        <w:numPr>
          <w:ilvl w:val="0"/>
          <w:numId w:val="5"/>
        </w:numPr>
      </w:pPr>
      <w:r w:rsidRPr="00DB7B30">
        <w:t>The first product of its kind in Myanmar, it now means any child between the ages of thirty days and twelve years old (measured by the age of the next birthday) can be covered.</w:t>
      </w:r>
    </w:p>
    <w:p w14:paraId="29DABFD9" w14:textId="77777777" w:rsidR="00DB7B30" w:rsidRPr="00DB7B30" w:rsidRDefault="00DB7B30" w:rsidP="00DB7B30">
      <w:pPr>
        <w:numPr>
          <w:ilvl w:val="0"/>
          <w:numId w:val="5"/>
        </w:numPr>
      </w:pPr>
      <w:r w:rsidRPr="00DB7B30">
        <w:t>This policy is paid for through a regular savings plan and provides insurance for both parent and child in the case of either death or total permanent disability.</w:t>
      </w:r>
    </w:p>
    <w:p w14:paraId="47FEB143" w14:textId="77777777" w:rsidR="00DB7B30" w:rsidRPr="00DB7B30" w:rsidRDefault="00DB7B30" w:rsidP="00DB7B30">
      <w:pPr>
        <w:numPr>
          <w:ilvl w:val="0"/>
          <w:numId w:val="5"/>
        </w:numPr>
      </w:pPr>
      <w:r w:rsidRPr="00DB7B30">
        <w:t xml:space="preserve">With </w:t>
      </w:r>
      <w:proofErr w:type="gramStart"/>
      <w:r w:rsidRPr="00DB7B30">
        <w:t>a free</w:t>
      </w:r>
      <w:proofErr w:type="gramEnd"/>
      <w:r w:rsidRPr="00DB7B30">
        <w:t xml:space="preserve"> medical consultation and built-in flexible options, our student life insurance will give you and your children the peace of mind needed for incredible achievements</w:t>
      </w:r>
    </w:p>
    <w:p w14:paraId="5505313F" w14:textId="77777777" w:rsidR="00DB7B30" w:rsidRDefault="00DB7B30"/>
    <w:sectPr w:rsidR="00DB7B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9E2C0" w14:textId="77777777" w:rsidR="001E178D" w:rsidRDefault="001E178D" w:rsidP="00DB7B30">
      <w:pPr>
        <w:spacing w:after="0" w:line="240" w:lineRule="auto"/>
      </w:pPr>
      <w:r>
        <w:separator/>
      </w:r>
    </w:p>
  </w:endnote>
  <w:endnote w:type="continuationSeparator" w:id="0">
    <w:p w14:paraId="0348DD72" w14:textId="77777777" w:rsidR="001E178D" w:rsidRDefault="001E178D" w:rsidP="00DB7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5A7B2" w14:textId="77777777" w:rsidR="001E178D" w:rsidRDefault="001E178D" w:rsidP="00DB7B30">
      <w:pPr>
        <w:spacing w:after="0" w:line="240" w:lineRule="auto"/>
      </w:pPr>
      <w:r>
        <w:separator/>
      </w:r>
    </w:p>
  </w:footnote>
  <w:footnote w:type="continuationSeparator" w:id="0">
    <w:p w14:paraId="60ABD77C" w14:textId="77777777" w:rsidR="001E178D" w:rsidRDefault="001E178D" w:rsidP="00DB7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D515B"/>
    <w:multiLevelType w:val="multilevel"/>
    <w:tmpl w:val="99F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B0507"/>
    <w:multiLevelType w:val="multilevel"/>
    <w:tmpl w:val="2E80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83163"/>
    <w:multiLevelType w:val="hybridMultilevel"/>
    <w:tmpl w:val="9DF89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A54AF"/>
    <w:multiLevelType w:val="multilevel"/>
    <w:tmpl w:val="EBC6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93668"/>
    <w:multiLevelType w:val="multilevel"/>
    <w:tmpl w:val="F584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160272">
    <w:abstractNumId w:val="4"/>
  </w:num>
  <w:num w:numId="2" w16cid:durableId="1276526561">
    <w:abstractNumId w:val="2"/>
  </w:num>
  <w:num w:numId="3" w16cid:durableId="2109962061">
    <w:abstractNumId w:val="0"/>
  </w:num>
  <w:num w:numId="4" w16cid:durableId="478110481">
    <w:abstractNumId w:val="1"/>
  </w:num>
  <w:num w:numId="5" w16cid:durableId="647588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30"/>
    <w:rsid w:val="001E178D"/>
    <w:rsid w:val="00B60F39"/>
    <w:rsid w:val="00DB7B3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3572"/>
  <w15:chartTrackingRefBased/>
  <w15:docId w15:val="{9038739D-35FC-4DF5-B872-59D39D36C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B30"/>
    <w:rPr>
      <w:rFonts w:eastAsiaTheme="majorEastAsia" w:cstheme="majorBidi"/>
      <w:color w:val="272727" w:themeColor="text1" w:themeTint="D8"/>
    </w:rPr>
  </w:style>
  <w:style w:type="paragraph" w:styleId="Title">
    <w:name w:val="Title"/>
    <w:basedOn w:val="Normal"/>
    <w:next w:val="Normal"/>
    <w:link w:val="TitleChar"/>
    <w:uiPriority w:val="10"/>
    <w:qFormat/>
    <w:rsid w:val="00DB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B30"/>
    <w:pPr>
      <w:spacing w:before="160"/>
      <w:jc w:val="center"/>
    </w:pPr>
    <w:rPr>
      <w:i/>
      <w:iCs/>
      <w:color w:val="404040" w:themeColor="text1" w:themeTint="BF"/>
    </w:rPr>
  </w:style>
  <w:style w:type="character" w:customStyle="1" w:styleId="QuoteChar">
    <w:name w:val="Quote Char"/>
    <w:basedOn w:val="DefaultParagraphFont"/>
    <w:link w:val="Quote"/>
    <w:uiPriority w:val="29"/>
    <w:rsid w:val="00DB7B30"/>
    <w:rPr>
      <w:i/>
      <w:iCs/>
      <w:color w:val="404040" w:themeColor="text1" w:themeTint="BF"/>
    </w:rPr>
  </w:style>
  <w:style w:type="paragraph" w:styleId="ListParagraph">
    <w:name w:val="List Paragraph"/>
    <w:basedOn w:val="Normal"/>
    <w:uiPriority w:val="34"/>
    <w:qFormat/>
    <w:rsid w:val="00DB7B30"/>
    <w:pPr>
      <w:ind w:left="720"/>
      <w:contextualSpacing/>
    </w:pPr>
  </w:style>
  <w:style w:type="character" w:styleId="IntenseEmphasis">
    <w:name w:val="Intense Emphasis"/>
    <w:basedOn w:val="DefaultParagraphFont"/>
    <w:uiPriority w:val="21"/>
    <w:qFormat/>
    <w:rsid w:val="00DB7B30"/>
    <w:rPr>
      <w:i/>
      <w:iCs/>
      <w:color w:val="0F4761" w:themeColor="accent1" w:themeShade="BF"/>
    </w:rPr>
  </w:style>
  <w:style w:type="paragraph" w:styleId="IntenseQuote">
    <w:name w:val="Intense Quote"/>
    <w:basedOn w:val="Normal"/>
    <w:next w:val="Normal"/>
    <w:link w:val="IntenseQuoteChar"/>
    <w:uiPriority w:val="30"/>
    <w:qFormat/>
    <w:rsid w:val="00DB7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B30"/>
    <w:rPr>
      <w:i/>
      <w:iCs/>
      <w:color w:val="0F4761" w:themeColor="accent1" w:themeShade="BF"/>
    </w:rPr>
  </w:style>
  <w:style w:type="character" w:styleId="IntenseReference">
    <w:name w:val="Intense Reference"/>
    <w:basedOn w:val="DefaultParagraphFont"/>
    <w:uiPriority w:val="32"/>
    <w:qFormat/>
    <w:rsid w:val="00DB7B30"/>
    <w:rPr>
      <w:b/>
      <w:bCs/>
      <w:smallCaps/>
      <w:color w:val="0F4761" w:themeColor="accent1" w:themeShade="BF"/>
      <w:spacing w:val="5"/>
    </w:rPr>
  </w:style>
  <w:style w:type="paragraph" w:styleId="Header">
    <w:name w:val="header"/>
    <w:basedOn w:val="Normal"/>
    <w:link w:val="HeaderChar"/>
    <w:uiPriority w:val="99"/>
    <w:unhideWhenUsed/>
    <w:rsid w:val="00DB7B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B30"/>
  </w:style>
  <w:style w:type="paragraph" w:styleId="Footer">
    <w:name w:val="footer"/>
    <w:basedOn w:val="Normal"/>
    <w:link w:val="FooterChar"/>
    <w:uiPriority w:val="99"/>
    <w:unhideWhenUsed/>
    <w:rsid w:val="00DB7B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B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864</Words>
  <Characters>4930</Characters>
  <Application>Microsoft Office Word</Application>
  <DocSecurity>0</DocSecurity>
  <Lines>41</Lines>
  <Paragraphs>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2026-06-30T09:19:00Z</dcterms:created>
  <dcterms:modified xsi:type="dcterms:W3CDTF">2026-06-30T09:27:00Z</dcterms:modified>
</cp:coreProperties>
</file>