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6797"/>
        <w:gridCol w:w="1656"/>
      </w:tblGrid>
      <w:tr>
        <w:tc>
          <w:tcPr>
            <w:tcW w:type="dxa" w:w="1656"/>
            <w:vAlign w:val="center"/>
            <w:tcMar>
              <w:top w:w="0" w:type="dxa"/>
              <w:start w:w="0" w:type="dxa"/>
              <w:bottom w:w="0" w:type="dxa"/>
              <w:end w:w="0" w:type="dxa"/>
            </w:tcMar>
          </w:tcPr>
          <w:p>
            <w:pPr>
              <w:jc w:val="center"/>
            </w:pPr>
            <w:r>
              <w:drawing>
                <wp:inline xmlns:a="http://schemas.openxmlformats.org/drawingml/2006/main" xmlns:pic="http://schemas.openxmlformats.org/drawingml/2006/picture">
                  <wp:extent cx="713232" cy="722318"/>
                  <wp:docPr id="1" name="Picture 1"/>
                  <wp:cNvGraphicFramePr>
                    <a:graphicFrameLocks noChangeAspect="1"/>
                  </wp:cNvGraphicFramePr>
                  <a:graphic>
                    <a:graphicData uri="http://schemas.openxmlformats.org/drawingml/2006/picture">
                      <pic:pic>
                        <pic:nvPicPr>
                          <pic:cNvPr id="0" name="Assumption_University_of_Thailand_(logo).png"/>
                          <pic:cNvPicPr/>
                        </pic:nvPicPr>
                        <pic:blipFill>
                          <a:blip r:embed="rId9"/>
                          <a:stretch>
                            <a:fillRect/>
                          </a:stretch>
                        </pic:blipFill>
                        <pic:spPr>
                          <a:xfrm>
                            <a:off x="0" y="0"/>
                            <a:ext cx="713232" cy="722318"/>
                          </a:xfrm>
                          <a:prstGeom prst="rect"/>
                        </pic:spPr>
                      </pic:pic>
                    </a:graphicData>
                  </a:graphic>
                </wp:inline>
              </w:drawing>
            </w:r>
          </w:p>
        </w:tc>
        <w:tc>
          <w:tcPr>
            <w:tcW w:type="dxa" w:w="6797"/>
            <w:vAlign w:val="center"/>
            <w:tcMar>
              <w:top w:w="0" w:type="dxa"/>
              <w:start w:w="0" w:type="dxa"/>
              <w:bottom w:w="0" w:type="dxa"/>
              <w:end w:w="0" w:type="dxa"/>
            </w:tcMar>
          </w:tcPr>
          <w:p>
            <w:pPr>
              <w:spacing w:after="0"/>
              <w:jc w:val="center"/>
            </w:pPr>
            <w:r>
              <w:rPr>
                <w:rFonts w:ascii="Arial" w:hAnsi="Arial"/>
                <w:b/>
                <w:color w:val="171719"/>
                <w:sz w:val="20"/>
              </w:rPr>
              <w:t>ASSUMPTION UNIVERSITY OF THAILAND</w:t>
              <w:br/>
            </w:r>
            <w:r>
              <w:rPr>
                <w:rFonts w:ascii="Arial" w:hAnsi="Arial"/>
                <w:b w:val="0"/>
                <w:color w:val="5E5E64"/>
                <w:sz w:val="17"/>
              </w:rPr>
              <w:t>Vincent Mary School of Science and Technology</w:t>
              <w:br/>
            </w:r>
            <w:r>
              <w:rPr>
                <w:rFonts w:ascii="Arial" w:hAnsi="Arial"/>
                <w:b w:val="0"/>
                <w:color w:val="5E5E64"/>
                <w:sz w:val="17"/>
              </w:rPr>
              <w:t>Department of Computer Science</w:t>
            </w:r>
          </w:p>
        </w:tc>
        <w:tc>
          <w:tcPr>
            <w:tcW w:type="dxa" w:w="1656"/>
            <w:vAlign w:val="center"/>
            <w:tcMar>
              <w:top w:w="0" w:type="dxa"/>
              <w:start w:w="0" w:type="dxa"/>
              <w:bottom w:w="0" w:type="dxa"/>
              <w:end w:w="0" w:type="dxa"/>
            </w:tcMar>
          </w:tcPr>
          <w:p>
            <w:pPr>
              <w:jc w:val="center"/>
            </w:pPr>
            <w:r>
              <w:drawing>
                <wp:inline xmlns:a="http://schemas.openxmlformats.org/drawingml/2006/main" xmlns:pic="http://schemas.openxmlformats.org/drawingml/2006/picture">
                  <wp:extent cx="1024128" cy="876082"/>
                  <wp:docPr id="2" name="Picture 2"/>
                  <wp:cNvGraphicFramePr>
                    <a:graphicFrameLocks noChangeAspect="1"/>
                  </wp:cNvGraphicFramePr>
                  <a:graphic>
                    <a:graphicData uri="http://schemas.openxmlformats.org/drawingml/2006/picture">
                      <pic:pic>
                        <pic:nvPicPr>
                          <pic:cNvPr id="0" name="aphrodite-logo-docx.png"/>
                          <pic:cNvPicPr/>
                        </pic:nvPicPr>
                        <pic:blipFill>
                          <a:blip r:embed="rId10"/>
                          <a:stretch>
                            <a:fillRect/>
                          </a:stretch>
                        </pic:blipFill>
                        <pic:spPr>
                          <a:xfrm>
                            <a:off x="0" y="0"/>
                            <a:ext cx="1024128" cy="876082"/>
                          </a:xfrm>
                          <a:prstGeom prst="rect"/>
                        </pic:spPr>
                      </pic:pic>
                    </a:graphicData>
                  </a:graphic>
                </wp:inline>
              </w:drawing>
            </w:r>
          </w:p>
        </w:tc>
      </w:tr>
    </w:tbl>
    <w:p>
      <w:pPr>
        <w:spacing w:before="20" w:after="100"/>
        <w:pBdr>
          <w:bottom w:val="single" w:sz="5" w:space="1" w:color="D9D9D9"/>
        </w:pBdr>
      </w:pPr>
    </w:p>
    <w:p>
      <w:pPr>
        <w:spacing w:after="20"/>
        <w:jc w:val="center"/>
      </w:pPr>
      <w:r>
        <w:rPr>
          <w:rFonts w:ascii="Arial" w:hAnsi="Arial"/>
          <w:b/>
          <w:color w:val="DF2525"/>
          <w:sz w:val="18"/>
        </w:rPr>
        <w:t>CS 4200  |  SENIOR PROJECT 2</w:t>
      </w:r>
    </w:p>
    <w:p>
      <w:pPr>
        <w:pStyle w:val="Title"/>
        <w:spacing w:before="0" w:after="20"/>
        <w:jc w:val="center"/>
      </w:pPr>
      <w:r>
        <w:t>Client Approval and Acceptance Form</w:t>
      </w:r>
    </w:p>
    <w:p>
      <w:pPr>
        <w:spacing w:after="120"/>
        <w:jc w:val="center"/>
      </w:pPr>
      <w:r>
        <w:rPr>
          <w:rFonts w:ascii="Arial" w:hAnsi="Arial"/>
          <w:b/>
          <w:color w:val="171719"/>
          <w:sz w:val="24"/>
        </w:rPr>
        <w:t>Aphrodite Shop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10282"/>
            <w:gridSpan w:val="2"/>
            <w:shd w:fill="F4F4F5"/>
            <w:tcMar>
              <w:top w:w="60" w:type="dxa"/>
              <w:start w:w="110" w:type="dxa"/>
              <w:bottom w:w="60" w:type="dxa"/>
              <w:end w:w="110" w:type="dxa"/>
            </w:tcMar>
            <w:vAlign w:val="center"/>
          </w:tcPr>
          <w:p>
            <w:r>
              <w:rPr>
                <w:rFonts w:ascii="Arial" w:hAnsi="Arial"/>
                <w:b w:val="0"/>
                <w:color w:val="5E5E64"/>
                <w:sz w:val="17"/>
              </w:rPr>
              <w:t xml:space="preserve">Project title:  </w:t>
            </w:r>
            <w:r>
              <w:rPr>
                <w:rFonts w:ascii="Arial" w:hAnsi="Arial"/>
                <w:b/>
                <w:color w:val="171719"/>
                <w:sz w:val="17"/>
              </w:rPr>
              <w:t>Aphrodite Shop - E-commerce and Retail Operations Platform</w:t>
            </w:r>
          </w:p>
        </w:tc>
      </w:tr>
      <w:tr>
        <w:tc>
          <w:tcPr>
            <w:tcW w:type="dxa" w:w="5141"/>
            <w:shd w:fill="F4F4F5"/>
            <w:tcMar>
              <w:top w:w="60" w:type="dxa"/>
              <w:start w:w="110" w:type="dxa"/>
              <w:bottom w:w="60" w:type="dxa"/>
              <w:end w:w="110" w:type="dxa"/>
            </w:tcMar>
            <w:vAlign w:val="center"/>
          </w:tcPr>
          <w:p>
            <w:r>
              <w:rPr>
                <w:rFonts w:ascii="Arial" w:hAnsi="Arial"/>
                <w:b w:val="0"/>
                <w:color w:val="5E5E64"/>
                <w:sz w:val="17"/>
              </w:rPr>
              <w:t xml:space="preserve">Client:  </w:t>
            </w:r>
            <w:r>
              <w:rPr>
                <w:rFonts w:ascii="Arial" w:hAnsi="Arial"/>
                <w:b/>
                <w:color w:val="171719"/>
                <w:sz w:val="17"/>
              </w:rPr>
              <w:t>Aphrodite Myanmar</w:t>
            </w:r>
          </w:p>
        </w:tc>
        <w:tc>
          <w:tcPr>
            <w:tcW w:type="dxa" w:w="5141"/>
            <w:shd w:fill="F4F4F5"/>
            <w:tcMar>
              <w:top w:w="60" w:type="dxa"/>
              <w:start w:w="110" w:type="dxa"/>
              <w:bottom w:w="60" w:type="dxa"/>
              <w:end w:w="110" w:type="dxa"/>
            </w:tcMar>
            <w:vAlign w:val="center"/>
          </w:tcPr>
          <w:p>
            <w:r>
              <w:rPr>
                <w:rFonts w:ascii="Arial" w:hAnsi="Arial"/>
                <w:b w:val="0"/>
                <w:color w:val="5E5E64"/>
                <w:sz w:val="17"/>
              </w:rPr>
              <w:t xml:space="preserve">Academic year:  </w:t>
            </w:r>
            <w:r>
              <w:rPr>
                <w:rFonts w:ascii="Arial" w:hAnsi="Arial"/>
                <w:b w:val="0"/>
                <w:color w:val="171719"/>
                <w:sz w:val="17"/>
              </w:rPr>
              <w:t>___________________</w:t>
            </w:r>
          </w:p>
        </w:tc>
      </w:tr>
      <w:tr>
        <w:tc>
          <w:tcPr>
            <w:tcW w:type="dxa" w:w="5141"/>
            <w:shd w:fill="F4F4F5"/>
            <w:tcMar>
              <w:top w:w="60" w:type="dxa"/>
              <w:start w:w="110" w:type="dxa"/>
              <w:bottom w:w="60" w:type="dxa"/>
              <w:end w:w="110" w:type="dxa"/>
            </w:tcMar>
            <w:vAlign w:val="center"/>
          </w:tcPr>
          <w:p>
            <w:r>
              <w:rPr>
                <w:rFonts w:ascii="Arial" w:hAnsi="Arial"/>
                <w:b w:val="0"/>
                <w:color w:val="5E5E64"/>
                <w:sz w:val="17"/>
              </w:rPr>
              <w:t xml:space="preserve">Student name(s):  </w:t>
            </w:r>
            <w:r>
              <w:rPr>
                <w:rFonts w:ascii="Arial" w:hAnsi="Arial"/>
                <w:b w:val="0"/>
                <w:color w:val="171719"/>
                <w:sz w:val="17"/>
              </w:rPr>
              <w:t>________________________</w:t>
            </w:r>
          </w:p>
        </w:tc>
        <w:tc>
          <w:tcPr>
            <w:tcW w:type="dxa" w:w="5141"/>
            <w:shd w:fill="F4F4F5"/>
            <w:tcMar>
              <w:top w:w="60" w:type="dxa"/>
              <w:start w:w="110" w:type="dxa"/>
              <w:bottom w:w="60" w:type="dxa"/>
              <w:end w:w="110" w:type="dxa"/>
            </w:tcMar>
            <w:vAlign w:val="center"/>
          </w:tcPr>
          <w:p>
            <w:r>
              <w:rPr>
                <w:rFonts w:ascii="Arial" w:hAnsi="Arial"/>
                <w:b w:val="0"/>
                <w:color w:val="5E5E64"/>
                <w:sz w:val="17"/>
              </w:rPr>
              <w:t xml:space="preserve">Student ID(s):  </w:t>
            </w:r>
            <w:r>
              <w:rPr>
                <w:rFonts w:ascii="Arial" w:hAnsi="Arial"/>
                <w:b w:val="0"/>
                <w:color w:val="171719"/>
                <w:sz w:val="17"/>
              </w:rPr>
              <w:t>_________________________</w:t>
            </w:r>
          </w:p>
        </w:tc>
      </w:tr>
    </w:tbl>
    <w:p>
      <w:pPr>
        <w:spacing w:before="80" w:after="40"/>
      </w:pPr>
      <w:r>
        <w:rPr>
          <w:rFonts w:ascii="Arial" w:hAnsi="Arial"/>
          <w:b/>
          <w:color w:val="171719"/>
          <w:sz w:val="20"/>
        </w:rPr>
        <w:t>Project Summary</w:t>
      </w:r>
    </w:p>
    <w:p>
      <w:pPr>
        <w:spacing w:after="40" w:line="245" w:lineRule="auto"/>
        <w:jc w:val="both"/>
      </w:pPr>
      <w:r>
        <w:rPr>
          <w:rFonts w:ascii="Arial" w:hAnsi="Arial"/>
          <w:b w:val="0"/>
          <w:color w:val="171719"/>
          <w:sz w:val="16"/>
        </w:rPr>
        <w:t>Aphrodite Shop is a bilingual online commerce and operations platform developed for Aphrodite Myanmar as a Senior Project 2. The system supports product discovery, comparison, laptop recommendations, custom PC planning, customer accounts, cart and checkout, payment review, delivery tracking, receipts, customer support, cancellations, returns, refunds, wholesale pricing, and authorized administrative operations.</w:t>
      </w:r>
    </w:p>
    <w:p>
      <w:pPr>
        <w:spacing w:before="80" w:after="40"/>
      </w:pPr>
      <w:r>
        <w:rPr>
          <w:rFonts w:ascii="Arial" w:hAnsi="Arial"/>
          <w:b/>
          <w:color w:val="171719"/>
          <w:sz w:val="20"/>
        </w:rPr>
        <w:t>Delivered Project Scope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41"/>
        <w:gridCol w:w="5141"/>
      </w:tblGrid>
      <w:tr>
        <w:tc>
          <w:tcPr>
            <w:tcW w:type="dxa" w:w="5141"/>
            <w:tcMar>
              <w:top w:w="20" w:type="dxa"/>
              <w:start w:w="20" w:type="dxa"/>
              <w:bottom w:w="20" w:type="dxa"/>
              <w:end w:w="40" w:type="dxa"/>
            </w:tcMar>
          </w:tcPr>
          <w:p>
            <w:pPr>
              <w:spacing w:after="0"/>
            </w:pPr>
            <w:r>
              <w:rPr>
                <w:rFonts w:ascii="Arial" w:hAnsi="Arial"/>
                <w:b/>
                <w:color w:val="DF2525"/>
                <w:sz w:val="17"/>
              </w:rPr>
              <w:t xml:space="preserve">•  </w:t>
            </w:r>
            <w:r>
              <w:rPr>
                <w:rFonts w:ascii="Arial" w:hAnsi="Arial"/>
                <w:b w:val="0"/>
                <w:color w:val="171719"/>
                <w:sz w:val="16"/>
              </w:rPr>
              <w:t>Customer storefront and bilingual navigation</w:t>
            </w:r>
          </w:p>
        </w:tc>
        <w:tc>
          <w:tcPr>
            <w:tcW w:type="dxa" w:w="5141"/>
            <w:tcMar>
              <w:top w:w="20" w:type="dxa"/>
              <w:start w:w="20" w:type="dxa"/>
              <w:bottom w:w="20" w:type="dxa"/>
              <w:end w:w="40" w:type="dxa"/>
            </w:tcMar>
          </w:tcPr>
          <w:p>
            <w:pPr>
              <w:spacing w:after="0"/>
            </w:pPr>
            <w:r>
              <w:rPr>
                <w:rFonts w:ascii="Arial" w:hAnsi="Arial"/>
                <w:b/>
                <w:color w:val="DF2525"/>
                <w:sz w:val="17"/>
              </w:rPr>
              <w:t xml:space="preserve">•  </w:t>
            </w:r>
            <w:r>
              <w:rPr>
                <w:rFonts w:ascii="Arial" w:hAnsi="Arial"/>
                <w:b w:val="0"/>
                <w:color w:val="171719"/>
                <w:sz w:val="16"/>
              </w:rPr>
              <w:t>Orders, payments, delivery tracking and receipts</w:t>
            </w:r>
          </w:p>
        </w:tc>
      </w:tr>
      <w:tr>
        <w:tc>
          <w:tcPr>
            <w:tcW w:type="dxa" w:w="5141"/>
            <w:tcMar>
              <w:top w:w="20" w:type="dxa"/>
              <w:start w:w="20" w:type="dxa"/>
              <w:bottom w:w="20" w:type="dxa"/>
              <w:end w:w="40" w:type="dxa"/>
            </w:tcMar>
          </w:tcPr>
          <w:p>
            <w:pPr>
              <w:spacing w:after="0"/>
            </w:pPr>
            <w:r>
              <w:rPr>
                <w:rFonts w:ascii="Arial" w:hAnsi="Arial"/>
                <w:b/>
                <w:color w:val="DF2525"/>
                <w:sz w:val="17"/>
              </w:rPr>
              <w:t xml:space="preserve">•  </w:t>
            </w:r>
            <w:r>
              <w:rPr>
                <w:rFonts w:ascii="Arial" w:hAnsi="Arial"/>
                <w:b w:val="0"/>
                <w:color w:val="171719"/>
                <w:sz w:val="16"/>
              </w:rPr>
              <w:t>Product catalogue, search, filtering and comparison</w:t>
            </w:r>
          </w:p>
        </w:tc>
        <w:tc>
          <w:tcPr>
            <w:tcW w:type="dxa" w:w="5141"/>
            <w:tcMar>
              <w:top w:w="20" w:type="dxa"/>
              <w:start w:w="20" w:type="dxa"/>
              <w:bottom w:w="20" w:type="dxa"/>
              <w:end w:w="40" w:type="dxa"/>
            </w:tcMar>
          </w:tcPr>
          <w:p>
            <w:pPr>
              <w:spacing w:after="0"/>
            </w:pPr>
            <w:r>
              <w:rPr>
                <w:rFonts w:ascii="Arial" w:hAnsi="Arial"/>
                <w:b/>
                <w:color w:val="DF2525"/>
                <w:sz w:val="17"/>
              </w:rPr>
              <w:t xml:space="preserve">•  </w:t>
            </w:r>
            <w:r>
              <w:rPr>
                <w:rFonts w:ascii="Arial" w:hAnsi="Arial"/>
                <w:b w:val="0"/>
                <w:color w:val="171719"/>
                <w:sz w:val="16"/>
              </w:rPr>
              <w:t>Cancellation, support, return and refund workflows</w:t>
            </w:r>
          </w:p>
        </w:tc>
      </w:tr>
      <w:tr>
        <w:tc>
          <w:tcPr>
            <w:tcW w:type="dxa" w:w="5141"/>
            <w:tcMar>
              <w:top w:w="20" w:type="dxa"/>
              <w:start w:w="20" w:type="dxa"/>
              <w:bottom w:w="20" w:type="dxa"/>
              <w:end w:w="40" w:type="dxa"/>
            </w:tcMar>
          </w:tcPr>
          <w:p>
            <w:pPr>
              <w:spacing w:after="0"/>
            </w:pPr>
            <w:r>
              <w:rPr>
                <w:rFonts w:ascii="Arial" w:hAnsi="Arial"/>
                <w:b/>
                <w:color w:val="DF2525"/>
                <w:sz w:val="17"/>
              </w:rPr>
              <w:t xml:space="preserve">•  </w:t>
            </w:r>
            <w:r>
              <w:rPr>
                <w:rFonts w:ascii="Arial" w:hAnsi="Arial"/>
                <w:b w:val="0"/>
                <w:color w:val="171719"/>
                <w:sz w:val="16"/>
              </w:rPr>
              <w:t>Laptop recommendation and PC Build Planner</w:t>
            </w:r>
          </w:p>
        </w:tc>
        <w:tc>
          <w:tcPr>
            <w:tcW w:type="dxa" w:w="5141"/>
            <w:tcMar>
              <w:top w:w="20" w:type="dxa"/>
              <w:start w:w="20" w:type="dxa"/>
              <w:bottom w:w="20" w:type="dxa"/>
              <w:end w:w="40" w:type="dxa"/>
            </w:tcMar>
          </w:tcPr>
          <w:p>
            <w:pPr>
              <w:spacing w:after="0"/>
            </w:pPr>
            <w:r>
              <w:rPr>
                <w:rFonts w:ascii="Arial" w:hAnsi="Arial"/>
                <w:b/>
                <w:color w:val="DF2525"/>
                <w:sz w:val="17"/>
              </w:rPr>
              <w:t xml:space="preserve">•  </w:t>
            </w:r>
            <w:r>
              <w:rPr>
                <w:rFonts w:ascii="Arial" w:hAnsi="Arial"/>
                <w:b w:val="0"/>
                <w:color w:val="171719"/>
                <w:sz w:val="16"/>
              </w:rPr>
              <w:t>Wholesale pricing and business-account support</w:t>
            </w:r>
          </w:p>
        </w:tc>
      </w:tr>
      <w:tr>
        <w:tc>
          <w:tcPr>
            <w:tcW w:type="dxa" w:w="5141"/>
            <w:tcMar>
              <w:top w:w="20" w:type="dxa"/>
              <w:start w:w="20" w:type="dxa"/>
              <w:bottom w:w="20" w:type="dxa"/>
              <w:end w:w="40" w:type="dxa"/>
            </w:tcMar>
          </w:tcPr>
          <w:p>
            <w:pPr>
              <w:spacing w:after="0"/>
            </w:pPr>
            <w:r>
              <w:rPr>
                <w:rFonts w:ascii="Arial" w:hAnsi="Arial"/>
                <w:b/>
                <w:color w:val="DF2525"/>
                <w:sz w:val="17"/>
              </w:rPr>
              <w:t xml:space="preserve">•  </w:t>
            </w:r>
            <w:r>
              <w:rPr>
                <w:rFonts w:ascii="Arial" w:hAnsi="Arial"/>
                <w:b w:val="0"/>
                <w:color w:val="171719"/>
                <w:sz w:val="16"/>
              </w:rPr>
              <w:t>Customer accounts, wishlist, cart and checkout</w:t>
            </w:r>
          </w:p>
        </w:tc>
        <w:tc>
          <w:tcPr>
            <w:tcW w:type="dxa" w:w="5141"/>
            <w:tcMar>
              <w:top w:w="20" w:type="dxa"/>
              <w:start w:w="20" w:type="dxa"/>
              <w:bottom w:w="20" w:type="dxa"/>
              <w:end w:w="40" w:type="dxa"/>
            </w:tcMar>
          </w:tcPr>
          <w:p>
            <w:pPr>
              <w:spacing w:after="0"/>
            </w:pPr>
            <w:r>
              <w:rPr>
                <w:rFonts w:ascii="Arial" w:hAnsi="Arial"/>
                <w:b/>
                <w:color w:val="DF2525"/>
                <w:sz w:val="17"/>
              </w:rPr>
              <w:t xml:space="preserve">•  </w:t>
            </w:r>
            <w:r>
              <w:rPr>
                <w:rFonts w:ascii="Arial" w:hAnsi="Arial"/>
                <w:b w:val="0"/>
                <w:color w:val="171719"/>
                <w:sz w:val="16"/>
              </w:rPr>
              <w:t>Admin panel, staff permissions, reports and audit records</w:t>
            </w:r>
          </w:p>
        </w:tc>
      </w:tr>
    </w:tbl>
    <w:p>
      <w:pPr>
        <w:spacing w:before="80" w:after="40"/>
      </w:pPr>
      <w:r>
        <w:rPr>
          <w:rFonts w:ascii="Arial" w:hAnsi="Arial"/>
          <w:b/>
          <w:color w:val="171719"/>
          <w:sz w:val="20"/>
        </w:rPr>
        <w:t>Client Review and Acceptance</w:t>
      </w:r>
    </w:p>
    <w:p>
      <w:pPr>
        <w:spacing w:after="60" w:line="245" w:lineRule="auto"/>
        <w:jc w:val="both"/>
      </w:pPr>
      <w:r>
        <w:rPr>
          <w:rFonts w:ascii="Arial" w:hAnsi="Arial"/>
          <w:b w:val="0"/>
          <w:color w:val="171719"/>
          <w:sz w:val="16"/>
        </w:rPr>
        <w:t>I confirm that the Aphrodite Shop Senior Project 2 has been presented to and reviewed by the client. Based on the project demonstration and supporting documentation, the delivered system represents the agreed project purpose and provides relevant functions for Aphrodite Myanmar. Any remaining observations may be recorded below.</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44"/>
        <w:gridCol w:w="2952"/>
        <w:gridCol w:w="3528"/>
      </w:tblGrid>
      <w:tr>
        <w:tc>
          <w:tcPr>
            <w:tcW w:type="dxa" w:w="3427"/>
          </w:tcPr>
          <w:p>
            <w:pPr>
              <w:spacing w:after="0"/>
            </w:pPr>
            <w:r>
              <w:rPr>
                <w:rFonts w:ascii="Arial" w:hAnsi="Arial"/>
                <w:b w:val="0"/>
                <w:color w:val="171719"/>
                <w:sz w:val="17"/>
              </w:rPr>
              <w:t>☐  Approved</w:t>
            </w:r>
          </w:p>
        </w:tc>
        <w:tc>
          <w:tcPr>
            <w:tcW w:type="dxa" w:w="3427"/>
          </w:tcPr>
          <w:p>
            <w:pPr>
              <w:spacing w:after="0"/>
            </w:pPr>
            <w:r>
              <w:rPr>
                <w:rFonts w:ascii="Arial" w:hAnsi="Arial"/>
                <w:b w:val="0"/>
                <w:color w:val="171719"/>
                <w:sz w:val="17"/>
              </w:rPr>
              <w:t>☐  Approved with remarks</w:t>
            </w:r>
          </w:p>
        </w:tc>
        <w:tc>
          <w:tcPr>
            <w:tcW w:type="dxa" w:w="3427"/>
          </w:tcPr>
          <w:p>
            <w:pPr>
              <w:spacing w:after="0"/>
            </w:pPr>
            <w:r>
              <w:rPr>
                <w:rFonts w:ascii="Arial" w:hAnsi="Arial"/>
                <w:b w:val="0"/>
                <w:color w:val="171719"/>
                <w:sz w:val="17"/>
              </w:rPr>
              <w:t>☐  Further revision requested</w:t>
            </w:r>
          </w:p>
        </w:tc>
      </w:tr>
    </w:tbl>
    <w:p>
      <w:pPr>
        <w:spacing w:before="80" w:after="40"/>
      </w:pPr>
      <w:r>
        <w:rPr>
          <w:rFonts w:ascii="Arial" w:hAnsi="Arial"/>
          <w:b/>
          <w:color w:val="171719"/>
          <w:sz w:val="20"/>
        </w:rPr>
        <w:t>Client Remarks</w:t>
      </w:r>
    </w:p>
    <w:p>
      <w:pPr>
        <w:spacing w:before="0" w:after="20"/>
        <w:pBdr>
          <w:bottom w:val="single" w:sz="4" w:space="1" w:color="D9D9D9"/>
        </w:pBdr>
      </w:pPr>
      <w:r>
        <w:t xml:space="preserve">          </w:t>
      </w:r>
    </w:p>
    <w:p>
      <w:pPr>
        <w:spacing w:before="0" w:after="20"/>
        <w:pBdr>
          <w:bottom w:val="single" w:sz="4" w:space="1" w:color="D9D9D9"/>
        </w:pBdr>
      </w:pPr>
      <w:r>
        <w:t xml:space="preserve">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68"/>
        <w:gridCol w:w="4968"/>
      </w:tblGrid>
      <w:tr>
        <w:tc>
          <w:tcPr>
            <w:tcW w:type="dxa" w:w="5141"/>
            <w:shd w:fill="F4F4F5"/>
            <w:tcMar>
              <w:top w:w="100" w:type="dxa"/>
              <w:start w:w="130" w:type="dxa"/>
              <w:bottom w:w="90" w:type="dxa"/>
              <w:end w:w="130" w:type="dxa"/>
            </w:tcMar>
            <w:vAlign w:val="top"/>
          </w:tcPr>
          <w:p>
            <w:pPr>
              <w:spacing w:after="140"/>
            </w:pPr>
            <w:r>
              <w:rPr>
                <w:rFonts w:ascii="Arial" w:hAnsi="Arial"/>
                <w:b/>
                <w:color w:val="171719"/>
                <w:sz w:val="18"/>
              </w:rPr>
              <w:t>CLIENT REPRESENTATIVE</w:t>
            </w:r>
          </w:p>
          <w:p>
            <w:pPr>
              <w:spacing w:after="40"/>
            </w:pPr>
            <w:r>
              <w:rPr>
                <w:rFonts w:ascii="Arial" w:hAnsi="Arial"/>
                <w:b w:val="0"/>
                <w:color w:val="5E5E64"/>
                <w:sz w:val="15"/>
              </w:rPr>
              <w:t xml:space="preserve">Signature:  </w:t>
            </w:r>
            <w:r>
              <w:rPr>
                <w:rFonts w:ascii="Arial" w:hAnsi="Arial"/>
                <w:b w:val="0"/>
                <w:color w:val="171719"/>
                <w:sz w:val="15"/>
              </w:rPr>
              <w:t>___________________________</w:t>
            </w:r>
          </w:p>
          <w:p>
            <w:pPr>
              <w:spacing w:after="40"/>
            </w:pPr>
            <w:r>
              <w:rPr>
                <w:rFonts w:ascii="Arial" w:hAnsi="Arial"/>
                <w:b w:val="0"/>
                <w:color w:val="5E5E64"/>
                <w:sz w:val="15"/>
              </w:rPr>
              <w:t xml:space="preserve">Name:  </w:t>
            </w:r>
            <w:r>
              <w:rPr>
                <w:rFonts w:ascii="Arial" w:hAnsi="Arial"/>
                <w:b w:val="0"/>
                <w:color w:val="171719"/>
                <w:sz w:val="15"/>
              </w:rPr>
              <w:t>___________________________</w:t>
            </w:r>
          </w:p>
          <w:p>
            <w:pPr>
              <w:spacing w:after="40"/>
            </w:pPr>
            <w:r>
              <w:rPr>
                <w:rFonts w:ascii="Arial" w:hAnsi="Arial"/>
                <w:b w:val="0"/>
                <w:color w:val="5E5E64"/>
                <w:sz w:val="15"/>
              </w:rPr>
              <w:t xml:space="preserve">Position:  </w:t>
            </w:r>
            <w:r>
              <w:rPr>
                <w:rFonts w:ascii="Arial" w:hAnsi="Arial"/>
                <w:b w:val="0"/>
                <w:color w:val="171719"/>
                <w:sz w:val="15"/>
              </w:rPr>
              <w:t>___________________________</w:t>
            </w:r>
          </w:p>
          <w:p>
            <w:pPr>
              <w:spacing w:after="40"/>
            </w:pPr>
            <w:r>
              <w:rPr>
                <w:rFonts w:ascii="Arial" w:hAnsi="Arial"/>
                <w:b w:val="0"/>
                <w:color w:val="5E5E64"/>
                <w:sz w:val="15"/>
              </w:rPr>
              <w:t xml:space="preserve">Date:  </w:t>
            </w:r>
            <w:r>
              <w:rPr>
                <w:rFonts w:ascii="Arial" w:hAnsi="Arial"/>
                <w:b w:val="0"/>
                <w:color w:val="171719"/>
                <w:sz w:val="15"/>
              </w:rPr>
              <w:t>___________________________</w:t>
            </w:r>
          </w:p>
        </w:tc>
        <w:tc>
          <w:tcPr>
            <w:tcW w:type="dxa" w:w="5141"/>
            <w:shd w:fill="F4F4F5"/>
            <w:tcMar>
              <w:top w:w="100" w:type="dxa"/>
              <w:start w:w="130" w:type="dxa"/>
              <w:bottom w:w="90" w:type="dxa"/>
              <w:end w:w="130" w:type="dxa"/>
            </w:tcMar>
            <w:vAlign w:val="top"/>
          </w:tcPr>
          <w:p>
            <w:pPr>
              <w:spacing w:after="140"/>
            </w:pPr>
            <w:r>
              <w:rPr>
                <w:rFonts w:ascii="Arial" w:hAnsi="Arial"/>
                <w:b/>
                <w:color w:val="171719"/>
                <w:sz w:val="18"/>
              </w:rPr>
              <w:t>PROJECT TEAM REPRESENTATIVE</w:t>
            </w:r>
          </w:p>
          <w:p>
            <w:pPr>
              <w:spacing w:after="40"/>
            </w:pPr>
            <w:r>
              <w:rPr>
                <w:rFonts w:ascii="Arial" w:hAnsi="Arial"/>
                <w:b w:val="0"/>
                <w:color w:val="5E5E64"/>
                <w:sz w:val="15"/>
              </w:rPr>
              <w:t xml:space="preserve">Signature:  </w:t>
            </w:r>
            <w:r>
              <w:rPr>
                <w:rFonts w:ascii="Arial" w:hAnsi="Arial"/>
                <w:b w:val="0"/>
                <w:color w:val="171719"/>
                <w:sz w:val="15"/>
              </w:rPr>
              <w:t>___________________________</w:t>
            </w:r>
          </w:p>
          <w:p>
            <w:pPr>
              <w:spacing w:after="40"/>
            </w:pPr>
            <w:r>
              <w:rPr>
                <w:rFonts w:ascii="Arial" w:hAnsi="Arial"/>
                <w:b w:val="0"/>
                <w:color w:val="5E5E64"/>
                <w:sz w:val="15"/>
              </w:rPr>
              <w:t xml:space="preserve">Name:  </w:t>
            </w:r>
            <w:r>
              <w:rPr>
                <w:rFonts w:ascii="Arial" w:hAnsi="Arial"/>
                <w:b w:val="0"/>
                <w:color w:val="171719"/>
                <w:sz w:val="15"/>
              </w:rPr>
              <w:t>___________________________</w:t>
            </w:r>
          </w:p>
          <w:p>
            <w:pPr>
              <w:spacing w:after="40"/>
            </w:pPr>
            <w:r>
              <w:rPr>
                <w:rFonts w:ascii="Arial" w:hAnsi="Arial"/>
                <w:b w:val="0"/>
                <w:color w:val="5E5E64"/>
                <w:sz w:val="15"/>
              </w:rPr>
              <w:t xml:space="preserve">Student ID:  </w:t>
            </w:r>
            <w:r>
              <w:rPr>
                <w:rFonts w:ascii="Arial" w:hAnsi="Arial"/>
                <w:b w:val="0"/>
                <w:color w:val="171719"/>
                <w:sz w:val="15"/>
              </w:rPr>
              <w:t>___________________________</w:t>
            </w:r>
          </w:p>
          <w:p>
            <w:pPr>
              <w:spacing w:after="40"/>
            </w:pPr>
            <w:r>
              <w:rPr>
                <w:rFonts w:ascii="Arial" w:hAnsi="Arial"/>
                <w:b w:val="0"/>
                <w:color w:val="5E5E64"/>
                <w:sz w:val="15"/>
              </w:rPr>
              <w:t xml:space="preserve">Date:  </w:t>
            </w:r>
            <w:r>
              <w:rPr>
                <w:rFonts w:ascii="Arial" w:hAnsi="Arial"/>
                <w:b w:val="0"/>
                <w:color w:val="171719"/>
                <w:sz w:val="15"/>
              </w:rPr>
              <w:t>___________________________</w:t>
            </w:r>
          </w:p>
        </w:tc>
      </w:tr>
    </w:tbl>
    <w:sectPr w:rsidR="00FC693F" w:rsidRPr="0006063C" w:rsidSect="00034616">
      <w:footerReference w:type="default" r:id="rId11"/>
      <w:pgSz w:w="12240" w:h="15840"/>
      <w:pgMar w:top="634" w:right="979" w:bottom="60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E5E64"/>
        <w:sz w:val="14"/>
      </w:rPr>
      <w:t>Prepared for Senior Project 2 academic submission - original signatures to be completed by the named representatives.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7171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Aphrodite Shop Client Approval and Acceptance Form</dc:title>
  <dc:subject>Editable Senior Project 2 client approval form</dc:subject>
  <dc:creator>Aphrodite Senior Project 2 Team</dc:creator>
  <cp:keywords/>
  <dc:description>Editable Word version</dc:description>
  <cp:lastModifiedBy/>
  <cp:revision>1</cp:revision>
  <dcterms:created xsi:type="dcterms:W3CDTF">2013-12-23T23:15:00Z</dcterms:created>
  <dcterms:modified xsi:type="dcterms:W3CDTF">2013-12-23T23:15:00Z</dcterms:modified>
  <cp:category/>
</cp:coreProperties>
</file>