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DEF6B" w14:textId="7F8ABE69" w:rsidR="000B223D" w:rsidRPr="00D21911" w:rsidRDefault="000B223D" w:rsidP="001847F8">
      <w:pPr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911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1E2B2D00" w:rsidR="00E22ABD" w:rsidRPr="00B6166E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6166E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7000D927" w14:textId="197D31B3" w:rsidR="00ED3ADC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B616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16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16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0963041" w:history="1">
            <w:r w:rsidR="00ED3ADC" w:rsidRPr="007A0518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ED3ADC">
              <w:rPr>
                <w:noProof/>
                <w:webHidden/>
              </w:rPr>
              <w:tab/>
            </w:r>
            <w:r w:rsidR="00ED3ADC">
              <w:rPr>
                <w:noProof/>
                <w:webHidden/>
              </w:rPr>
              <w:fldChar w:fldCharType="begin"/>
            </w:r>
            <w:r w:rsidR="00ED3ADC">
              <w:rPr>
                <w:noProof/>
                <w:webHidden/>
              </w:rPr>
              <w:instrText xml:space="preserve"> PAGEREF _Toc180963041 \h </w:instrText>
            </w:r>
            <w:r w:rsidR="00ED3ADC">
              <w:rPr>
                <w:noProof/>
                <w:webHidden/>
              </w:rPr>
            </w:r>
            <w:r w:rsidR="00ED3ADC"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3</w:t>
            </w:r>
            <w:r w:rsidR="00ED3ADC">
              <w:rPr>
                <w:noProof/>
                <w:webHidden/>
              </w:rPr>
              <w:fldChar w:fldCharType="end"/>
            </w:r>
          </w:hyperlink>
        </w:p>
        <w:p w14:paraId="6B97B2FD" w14:textId="754C64DC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2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7DA3" w14:textId="6156C5B1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3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3. Теоретические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9514" w14:textId="0C87C11B" w:rsidR="00ED3ADC" w:rsidRDefault="00ED3A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4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3.1 Типы проективных 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0951" w14:textId="30906470" w:rsidR="00ED3ADC" w:rsidRDefault="00ED3A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5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3.2. Ортографические проекции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8353B" w14:textId="406D883D" w:rsidR="00ED3ADC" w:rsidRDefault="00ED3A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6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3.3. Аксонометрические проекции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D2E1" w14:textId="1DEB7B2B" w:rsidR="00ED3ADC" w:rsidRDefault="00ED3A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7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3.4 Косоугольные проекции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CF4A" w14:textId="6EBFBBE2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8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4. Алгоритм преобразований: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23A6" w14:textId="3C8540A5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49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5. Язык программирования и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6203" w14:textId="24FB2A9E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0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6. Описание разработанной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C43C" w14:textId="7096B56C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1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7. Скриншоты, иллюстрирующие результаты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22603" w14:textId="13670859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2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8.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105D" w14:textId="39D0FB80" w:rsidR="00ED3ADC" w:rsidRDefault="00ED3A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3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8.1 Полученные теоретические знания и навыки: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5A05E" w14:textId="24AEC31D" w:rsidR="00ED3ADC" w:rsidRDefault="00ED3A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4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8.2 Возникшие проблемы и пути их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1529" w14:textId="453E9893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5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85A8" w14:textId="776F0A45" w:rsidR="00ED3ADC" w:rsidRDefault="00ED3A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0963056" w:history="1">
            <w:r w:rsidRPr="007A0518">
              <w:rPr>
                <w:rStyle w:val="af0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1D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2626DFA" w:rsidR="00E22ABD" w:rsidRPr="00B6166E" w:rsidRDefault="00E22ABD" w:rsidP="002012A9">
          <w:pPr>
            <w:rPr>
              <w:sz w:val="24"/>
              <w:szCs w:val="24"/>
            </w:rPr>
          </w:pPr>
          <w:r w:rsidRPr="00B616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096304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1EE7E8E0" w:rsidR="000B223D" w:rsidRPr="009821CA" w:rsidRDefault="00086694" w:rsidP="00086694">
      <w:pPr>
        <w:rPr>
          <w:rFonts w:ascii="Times New Roman" w:hAnsi="Times New Roman" w:cs="Times New Roman"/>
          <w:sz w:val="24"/>
          <w:szCs w:val="24"/>
        </w:rPr>
      </w:pPr>
      <w:r w:rsidRPr="00086694">
        <w:rPr>
          <w:rFonts w:ascii="Times New Roman" w:hAnsi="Times New Roman" w:cs="Times New Roman"/>
          <w:sz w:val="24"/>
          <w:szCs w:val="24"/>
        </w:rPr>
        <w:t>Изучение теоретических основ проективных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694">
        <w:rPr>
          <w:rFonts w:ascii="Times New Roman" w:hAnsi="Times New Roman" w:cs="Times New Roman"/>
          <w:sz w:val="24"/>
          <w:szCs w:val="24"/>
        </w:rPr>
        <w:t>преобразований в трехмерном пространстве. Исследование особен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86694">
        <w:rPr>
          <w:rFonts w:ascii="Times New Roman" w:hAnsi="Times New Roman" w:cs="Times New Roman"/>
          <w:sz w:val="24"/>
          <w:szCs w:val="24"/>
        </w:rPr>
        <w:t>остей практической реализации проективных преобразований.</w:t>
      </w:r>
    </w:p>
    <w:p w14:paraId="1662D824" w14:textId="4F45E771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0963042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6E42EC7A" w14:textId="6837D4CD" w:rsidR="00F95C42" w:rsidRPr="009821CA" w:rsidRDefault="00F95C42" w:rsidP="00086694">
      <w:pPr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Написать программу на любом языке высокого уровня, реализующую </w:t>
      </w:r>
      <w:r w:rsidR="00086694" w:rsidRPr="00086694">
        <w:rPr>
          <w:rFonts w:ascii="Times New Roman" w:hAnsi="Times New Roman" w:cs="Times New Roman"/>
          <w:sz w:val="24"/>
          <w:szCs w:val="24"/>
        </w:rPr>
        <w:t xml:space="preserve">получение анимированной проекции фигуры </w:t>
      </w:r>
      <w:r w:rsidRPr="009821CA">
        <w:rPr>
          <w:rFonts w:ascii="Times New Roman" w:hAnsi="Times New Roman" w:cs="Times New Roman"/>
          <w:sz w:val="24"/>
          <w:szCs w:val="24"/>
        </w:rPr>
        <w:t xml:space="preserve">в соответствии с вариантом задания </w:t>
      </w:r>
      <w:r w:rsidR="00086694">
        <w:rPr>
          <w:rFonts w:ascii="Times New Roman" w:hAnsi="Times New Roman" w:cs="Times New Roman"/>
          <w:sz w:val="24"/>
          <w:szCs w:val="24"/>
        </w:rPr>
        <w:t>–</w:t>
      </w:r>
      <w:r w:rsidR="000B4E20" w:rsidRPr="009821CA">
        <w:rPr>
          <w:rFonts w:ascii="Times New Roman" w:hAnsi="Times New Roman" w:cs="Times New Roman"/>
          <w:sz w:val="24"/>
          <w:szCs w:val="24"/>
        </w:rPr>
        <w:t xml:space="preserve"> 17</w:t>
      </w:r>
      <w:r w:rsidR="00086694">
        <w:rPr>
          <w:rFonts w:ascii="Times New Roman" w:hAnsi="Times New Roman" w:cs="Times New Roman"/>
          <w:sz w:val="24"/>
          <w:szCs w:val="24"/>
        </w:rPr>
        <w:t xml:space="preserve">: Фигура – Куб, Проекция – Кабинетная, Ось вращения – Параллельна ОХ. </w:t>
      </w:r>
    </w:p>
    <w:p w14:paraId="6A9603AB" w14:textId="2F114127" w:rsidR="007C670F" w:rsidRPr="009821CA" w:rsidRDefault="00086694" w:rsidP="00086694">
      <w:pPr>
        <w:rPr>
          <w:rFonts w:ascii="Times New Roman" w:hAnsi="Times New Roman" w:cs="Times New Roman"/>
          <w:sz w:val="24"/>
          <w:szCs w:val="24"/>
        </w:rPr>
      </w:pPr>
      <w:r w:rsidRPr="00086694">
        <w:rPr>
          <w:rFonts w:ascii="Times New Roman" w:hAnsi="Times New Roman" w:cs="Times New Roman"/>
          <w:sz w:val="24"/>
          <w:szCs w:val="24"/>
        </w:rPr>
        <w:t>Заданный многогранник должен вращаться вокруг указанной оси, не проходящей через сам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694">
        <w:rPr>
          <w:rFonts w:ascii="Times New Roman" w:hAnsi="Times New Roman" w:cs="Times New Roman"/>
          <w:sz w:val="24"/>
          <w:szCs w:val="24"/>
        </w:rPr>
        <w:t>многогранник и через начало координат, а также не совпадающей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694">
        <w:rPr>
          <w:rFonts w:ascii="Times New Roman" w:hAnsi="Times New Roman" w:cs="Times New Roman"/>
          <w:sz w:val="24"/>
          <w:szCs w:val="24"/>
        </w:rPr>
        <w:t>с координатными осями. Для всех вариантов фигура должна отображаться в контурном виде без удаления невидимых линий. Рисование контура фигур по матрице координат вершин можно (но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694">
        <w:rPr>
          <w:rFonts w:ascii="Times New Roman" w:hAnsi="Times New Roman" w:cs="Times New Roman"/>
          <w:sz w:val="24"/>
          <w:szCs w:val="24"/>
        </w:rPr>
        <w:t>не обязательно) осуществлять с помощью специализированных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694">
        <w:rPr>
          <w:rFonts w:ascii="Times New Roman" w:hAnsi="Times New Roman" w:cs="Times New Roman"/>
          <w:sz w:val="24"/>
          <w:szCs w:val="24"/>
        </w:rPr>
        <w:t>библиотек. Аффинные и проективные преобразования необходимо выполнять только путем рассмотренных выше матричных вычислений (можно, но не обязательно, использовать библиотеки программ для матричных вычислений). Использование специализированных программ геометрических преобразований не допускается.</w:t>
      </w:r>
    </w:p>
    <w:p w14:paraId="560FD76C" w14:textId="42DCDB6F" w:rsidR="0055104F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0963043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Теоретические сведен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я:</w:t>
      </w:r>
      <w:bookmarkEnd w:id="2"/>
    </w:p>
    <w:p w14:paraId="09C5021E" w14:textId="64AA75CC" w:rsidR="00C921EC" w:rsidRPr="009821CA" w:rsidRDefault="00C921EC" w:rsidP="009821CA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0963044"/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593AC7">
        <w:rPr>
          <w:rFonts w:ascii="Times New Roman" w:hAnsi="Times New Roman" w:cs="Times New Roman"/>
          <w:color w:val="auto"/>
          <w:sz w:val="28"/>
          <w:szCs w:val="28"/>
        </w:rPr>
        <w:t>Типы проективных преобразований</w:t>
      </w:r>
      <w:bookmarkEnd w:id="3"/>
    </w:p>
    <w:p w14:paraId="3C599BBE" w14:textId="0D053443" w:rsidR="00A1150A" w:rsidRDefault="00593AC7" w:rsidP="00A64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651" w:rsidRPr="00A64651">
        <w:rPr>
          <w:rFonts w:ascii="Times New Roman" w:hAnsi="Times New Roman" w:cs="Times New Roman"/>
          <w:sz w:val="24"/>
          <w:szCs w:val="24"/>
        </w:rPr>
        <w:t xml:space="preserve">Проектирование – это отображение точек из системы координат N в систему координат меньшей размерности n (n&lt;N). Мы будем рассматривать проекции трехмерных объектов на плоскость, соответствующие отображению реального мира на экране (рис. </w:t>
      </w:r>
      <w:r w:rsidR="00A1150A">
        <w:rPr>
          <w:rFonts w:ascii="Times New Roman" w:hAnsi="Times New Roman" w:cs="Times New Roman"/>
          <w:sz w:val="24"/>
          <w:szCs w:val="24"/>
        </w:rPr>
        <w:t>1</w:t>
      </w:r>
      <w:r w:rsidR="000F06A1">
        <w:rPr>
          <w:rFonts w:ascii="Times New Roman" w:hAnsi="Times New Roman" w:cs="Times New Roman"/>
          <w:sz w:val="24"/>
          <w:szCs w:val="24"/>
        </w:rPr>
        <w:t>.1</w:t>
      </w:r>
      <w:r w:rsidR="00A64651" w:rsidRPr="00A646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AD2E532" w14:textId="2B021A5A" w:rsidR="00A1150A" w:rsidRDefault="00A1150A" w:rsidP="00A115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B9B222" wp14:editId="20625E00">
            <wp:extent cx="3713775" cy="2345376"/>
            <wp:effectExtent l="0" t="0" r="1270" b="0"/>
            <wp:docPr id="119633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38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469" cy="23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BF67" w14:textId="4757B7BC" w:rsidR="00A1150A" w:rsidRDefault="00A1150A" w:rsidP="00A115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847F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 – Проецирование на плоскость</w:t>
      </w:r>
    </w:p>
    <w:p w14:paraId="526D4EC0" w14:textId="54B8A65B" w:rsidR="00A64651" w:rsidRP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lastRenderedPageBreak/>
        <w:t>Проекторами называют отрезки прямых, идущие из центра проекции через точки объекта до пересечения с плоскостью. В зависимости от расположения центра проекции выделяют:</w:t>
      </w:r>
    </w:p>
    <w:p w14:paraId="467306AC" w14:textId="77777777" w:rsidR="00A64651" w:rsidRP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>– центральное (перспективное) проецирование с конечным центром;</w:t>
      </w:r>
    </w:p>
    <w:p w14:paraId="45D3D60A" w14:textId="77777777" w:rsidR="00A64651" w:rsidRP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>– параллельное проецирование с бесконечным центром и параллельными лучами.</w:t>
      </w:r>
    </w:p>
    <w:p w14:paraId="6AC72A80" w14:textId="67BC9B46" w:rsid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 xml:space="preserve">В большинстве графических систем параллельное и перспективное проецирование рассматриваются как два разных типа с соответствующими функциями обработки и параметрами (рис. </w:t>
      </w:r>
      <w:r w:rsidR="000F06A1">
        <w:rPr>
          <w:rFonts w:ascii="Times New Roman" w:hAnsi="Times New Roman" w:cs="Times New Roman"/>
          <w:sz w:val="24"/>
          <w:szCs w:val="24"/>
        </w:rPr>
        <w:t>1.</w:t>
      </w:r>
      <w:r w:rsidR="00D55316">
        <w:rPr>
          <w:rFonts w:ascii="Times New Roman" w:hAnsi="Times New Roman" w:cs="Times New Roman"/>
          <w:sz w:val="24"/>
          <w:szCs w:val="24"/>
        </w:rPr>
        <w:t>2</w:t>
      </w:r>
      <w:r w:rsidRPr="00A64651">
        <w:rPr>
          <w:rFonts w:ascii="Times New Roman" w:hAnsi="Times New Roman" w:cs="Times New Roman"/>
          <w:sz w:val="24"/>
          <w:szCs w:val="24"/>
        </w:rPr>
        <w:t>).</w:t>
      </w:r>
    </w:p>
    <w:p w14:paraId="5DFB0A7A" w14:textId="369B8625" w:rsidR="00A1150A" w:rsidRDefault="00D55316" w:rsidP="00D553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240442D" wp14:editId="7A4589EC">
            <wp:extent cx="3725891" cy="3321241"/>
            <wp:effectExtent l="0" t="0" r="8255" b="0"/>
            <wp:docPr id="188803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34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455" cy="33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68A" w14:textId="5E2D5504" w:rsidR="00D55316" w:rsidRPr="00A64651" w:rsidRDefault="00D55316" w:rsidP="00D553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847F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2 - Классификация проекций</w:t>
      </w:r>
    </w:p>
    <w:p w14:paraId="3636710B" w14:textId="77777777" w:rsid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>Параллельные проекции делятся на два типа:</w:t>
      </w:r>
    </w:p>
    <w:p w14:paraId="0DFC4102" w14:textId="3735FB63" w:rsid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>Прямоугольные (ортографические и аксонометрические) с совпадающими направлениями проектора и нормали;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73805" w14:textId="0F7B7320" w:rsidR="00A64651" w:rsidRP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>Косоугольные с несовпадающими направлениями проектора и нормали.</w:t>
      </w:r>
    </w:p>
    <w:p w14:paraId="5A1FF20A" w14:textId="0A5D048A" w:rsidR="00A0653D" w:rsidRPr="00A64651" w:rsidRDefault="00A64651" w:rsidP="00A64651">
      <w:pPr>
        <w:rPr>
          <w:rFonts w:ascii="Times New Roman" w:hAnsi="Times New Roman" w:cs="Times New Roman"/>
          <w:sz w:val="24"/>
          <w:szCs w:val="24"/>
        </w:rPr>
      </w:pPr>
      <w:r w:rsidRPr="00A64651">
        <w:rPr>
          <w:rFonts w:ascii="Times New Roman" w:hAnsi="Times New Roman" w:cs="Times New Roman"/>
          <w:sz w:val="24"/>
          <w:szCs w:val="24"/>
        </w:rPr>
        <w:t>Все проективные преобразования вырождены, восстановить объект по одной проекции невозможно.</w:t>
      </w:r>
    </w:p>
    <w:p w14:paraId="3F639B11" w14:textId="2B2786B8" w:rsidR="00C921EC" w:rsidRPr="009821CA" w:rsidRDefault="00C921EC" w:rsidP="009821CA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0963045"/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3.2. </w:t>
      </w:r>
      <w:r w:rsidR="00593AC7" w:rsidRPr="00593AC7">
        <w:rPr>
          <w:rFonts w:ascii="Times New Roman" w:hAnsi="Times New Roman" w:cs="Times New Roman"/>
          <w:color w:val="auto"/>
          <w:sz w:val="28"/>
          <w:szCs w:val="28"/>
        </w:rPr>
        <w:t>Ортографические проекции</w:t>
      </w:r>
      <w:bookmarkEnd w:id="4"/>
    </w:p>
    <w:p w14:paraId="542FAC46" w14:textId="77777777" w:rsidR="00D55316" w:rsidRPr="00D55316" w:rsidRDefault="00593AC7" w:rsidP="00D55316">
      <w:pPr>
        <w:rPr>
          <w:rFonts w:ascii="Times New Roman" w:hAnsi="Times New Roman" w:cs="Times New Roman"/>
          <w:sz w:val="24"/>
          <w:szCs w:val="24"/>
        </w:rPr>
      </w:pPr>
      <w:r w:rsidRPr="00D55316">
        <w:rPr>
          <w:rFonts w:ascii="Times New Roman" w:hAnsi="Times New Roman" w:cs="Times New Roman"/>
          <w:sz w:val="24"/>
          <w:szCs w:val="24"/>
        </w:rPr>
        <w:t xml:space="preserve"> </w:t>
      </w:r>
      <w:r w:rsidR="00D55316" w:rsidRPr="00D55316">
        <w:rPr>
          <w:rFonts w:ascii="Times New Roman" w:hAnsi="Times New Roman" w:cs="Times New Roman"/>
          <w:sz w:val="24"/>
          <w:szCs w:val="24"/>
        </w:rPr>
        <w:t>Ортографическая проекция представляет собой отображение трехмерного объекта на двумерную поверхность, где линии проекции (или лучи) перпендикулярны к этой поверхности. Это означает, что все точки объекта проецируются вертикально на плоскость проекции, и масштаб остается постоянным.</w:t>
      </w:r>
    </w:p>
    <w:p w14:paraId="43F0CA94" w14:textId="556469FB" w:rsidR="00D55316" w:rsidRPr="00D55316" w:rsidRDefault="00D55316" w:rsidP="00D55316">
      <w:pPr>
        <w:rPr>
          <w:rFonts w:ascii="Times New Roman" w:hAnsi="Times New Roman" w:cs="Times New Roman"/>
          <w:sz w:val="24"/>
          <w:szCs w:val="24"/>
        </w:rPr>
      </w:pPr>
      <w:r w:rsidRPr="00D55316">
        <w:rPr>
          <w:rFonts w:ascii="Times New Roman" w:hAnsi="Times New Roman" w:cs="Times New Roman"/>
          <w:sz w:val="24"/>
          <w:szCs w:val="24"/>
        </w:rPr>
        <w:t>Основные характеристики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985EBE" w14:textId="77777777" w:rsidR="00D55316" w:rsidRPr="00D55316" w:rsidRDefault="00D55316" w:rsidP="00D5531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55316">
        <w:rPr>
          <w:rFonts w:ascii="Times New Roman" w:hAnsi="Times New Roman" w:cs="Times New Roman"/>
          <w:sz w:val="24"/>
          <w:szCs w:val="24"/>
        </w:rPr>
        <w:lastRenderedPageBreak/>
        <w:t>Отсутствие искажений: В ортографической проекции расстояния между объектами и их размеры не искажаются. Это позволяет точно измерять длины и площади.</w:t>
      </w:r>
    </w:p>
    <w:p w14:paraId="7B7763BB" w14:textId="77777777" w:rsidR="00D55316" w:rsidRPr="00D55316" w:rsidRDefault="00D55316" w:rsidP="00D5531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55316">
        <w:rPr>
          <w:rFonts w:ascii="Times New Roman" w:hAnsi="Times New Roman" w:cs="Times New Roman"/>
          <w:sz w:val="24"/>
          <w:szCs w:val="24"/>
        </w:rPr>
        <w:t>Количество видов: Для полного представления объекта часто применяется несколько проекций (например, фронтальная, боковая и сверху).</w:t>
      </w:r>
    </w:p>
    <w:p w14:paraId="02D593A4" w14:textId="71473FB8" w:rsidR="00C921EC" w:rsidRDefault="00D55316" w:rsidP="00D5531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D55316">
        <w:rPr>
          <w:rFonts w:ascii="Times New Roman" w:hAnsi="Times New Roman" w:cs="Times New Roman"/>
          <w:sz w:val="24"/>
          <w:szCs w:val="24"/>
        </w:rPr>
        <w:t>Координаты: В ортографической проекции трехмерные координаты объекта (x,y,z) преобразуются в двумерные (x′,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316">
        <w:rPr>
          <w:rFonts w:ascii="Times New Roman" w:hAnsi="Times New Roman" w:cs="Times New Roman"/>
          <w:sz w:val="24"/>
          <w:szCs w:val="24"/>
        </w:rPr>
        <w:t>y′)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316">
        <w:rPr>
          <w:rFonts w:ascii="Times New Roman" w:hAnsi="Times New Roman" w:cs="Times New Roman"/>
          <w:sz w:val="24"/>
          <w:szCs w:val="24"/>
        </w:rPr>
        <w:t>без учета координаты z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316">
        <w:rPr>
          <w:rFonts w:ascii="Times New Roman" w:hAnsi="Times New Roman" w:cs="Times New Roman"/>
          <w:sz w:val="24"/>
          <w:szCs w:val="24"/>
        </w:rPr>
        <w:t>x′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553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316">
        <w:rPr>
          <w:rFonts w:ascii="Times New Roman" w:hAnsi="Times New Roman" w:cs="Times New Roman"/>
          <w:sz w:val="24"/>
          <w:szCs w:val="24"/>
        </w:rPr>
        <w:t xml:space="preserve">y′ =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C3209" w14:textId="10F2E6B1" w:rsidR="001847F8" w:rsidRPr="001847F8" w:rsidRDefault="001847F8" w:rsidP="001847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 xml:space="preserve">Ортографические проекции могут быть описаны при помощи матричного преобразования. Для проекции на плоскость z=0 используется </w:t>
      </w:r>
      <w:r w:rsidR="000F06A1">
        <w:rPr>
          <w:rFonts w:ascii="Times New Roman" w:hAnsi="Times New Roman" w:cs="Times New Roman"/>
          <w:sz w:val="24"/>
          <w:szCs w:val="24"/>
        </w:rPr>
        <w:t xml:space="preserve">соответствующая </w:t>
      </w:r>
      <w:r w:rsidRPr="001847F8">
        <w:rPr>
          <w:rFonts w:ascii="Times New Roman" w:hAnsi="Times New Roman" w:cs="Times New Roman"/>
          <w:sz w:val="24"/>
          <w:szCs w:val="24"/>
        </w:rPr>
        <w:t>матрица</w:t>
      </w:r>
      <w:r w:rsidR="000F06A1">
        <w:rPr>
          <w:rFonts w:ascii="Times New Roman" w:hAnsi="Times New Roman" w:cs="Times New Roman"/>
          <w:sz w:val="24"/>
          <w:szCs w:val="24"/>
        </w:rPr>
        <w:t xml:space="preserve"> (рис. 1.3)</w:t>
      </w:r>
    </w:p>
    <w:p w14:paraId="44459D52" w14:textId="19857E48" w:rsidR="001847F8" w:rsidRDefault="001847F8" w:rsidP="001847F8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4A4222" wp14:editId="3060F376">
            <wp:extent cx="1906598" cy="1100182"/>
            <wp:effectExtent l="0" t="0" r="0" b="5080"/>
            <wp:docPr id="7237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3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952" cy="11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9446" w14:textId="43376602" w:rsidR="001847F8" w:rsidRPr="00D55316" w:rsidRDefault="001847F8" w:rsidP="001847F8">
      <w:pPr>
        <w:tabs>
          <w:tab w:val="num" w:pos="7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F06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06A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Матрица для</w:t>
      </w:r>
      <w:r w:rsidR="000F06A1">
        <w:rPr>
          <w:rFonts w:ascii="Times New Roman" w:hAnsi="Times New Roman" w:cs="Times New Roman"/>
          <w:sz w:val="24"/>
          <w:szCs w:val="24"/>
        </w:rPr>
        <w:t xml:space="preserve"> ортографической проекции</w:t>
      </w:r>
    </w:p>
    <w:p w14:paraId="6CA1DB15" w14:textId="733CD999" w:rsidR="00C921EC" w:rsidRPr="009821CA" w:rsidRDefault="00C921EC" w:rsidP="009821CA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0963046"/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3.3. </w:t>
      </w:r>
      <w:r w:rsidR="00593AC7" w:rsidRPr="00593AC7">
        <w:rPr>
          <w:rFonts w:ascii="Times New Roman" w:hAnsi="Times New Roman" w:cs="Times New Roman"/>
          <w:color w:val="auto"/>
          <w:sz w:val="28"/>
          <w:szCs w:val="28"/>
        </w:rPr>
        <w:t>Аксонометрические проекции</w:t>
      </w:r>
      <w:bookmarkEnd w:id="5"/>
    </w:p>
    <w:p w14:paraId="03210752" w14:textId="5D3FF272" w:rsidR="001847F8" w:rsidRPr="001847F8" w:rsidRDefault="00593AC7" w:rsidP="000F06A1">
      <w:pPr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 xml:space="preserve"> </w:t>
      </w:r>
      <w:r w:rsidR="001847F8" w:rsidRPr="001847F8">
        <w:rPr>
          <w:rFonts w:ascii="Times New Roman" w:hAnsi="Times New Roman" w:cs="Times New Roman"/>
          <w:sz w:val="24"/>
          <w:szCs w:val="24"/>
        </w:rPr>
        <w:t>Аксонометрическая проекция позволяет отображать трехмерные объекты таким образом, чтобы сохранить их трехмерное восприятие, но при этом представление остается двумерным. Основное отличие от ортографических проекций заключается в том, что в аксонометрии применяются наклонные оси, что придаёт изображению объем и глубину</w:t>
      </w:r>
      <w:r w:rsidR="000F06A1">
        <w:rPr>
          <w:rFonts w:ascii="Times New Roman" w:hAnsi="Times New Roman" w:cs="Times New Roman"/>
          <w:sz w:val="24"/>
          <w:szCs w:val="24"/>
        </w:rPr>
        <w:t xml:space="preserve"> - </w:t>
      </w:r>
      <w:r w:rsidR="000F06A1" w:rsidRPr="000F06A1">
        <w:rPr>
          <w:rFonts w:ascii="Times New Roman" w:hAnsi="Times New Roman" w:cs="Times New Roman"/>
          <w:sz w:val="24"/>
          <w:szCs w:val="24"/>
        </w:rPr>
        <w:t>плоскость проекции в них не совпадает с координатными</w:t>
      </w:r>
      <w:r w:rsidR="000F06A1">
        <w:rPr>
          <w:rFonts w:ascii="Times New Roman" w:hAnsi="Times New Roman" w:cs="Times New Roman"/>
          <w:sz w:val="24"/>
          <w:szCs w:val="24"/>
        </w:rPr>
        <w:t xml:space="preserve"> </w:t>
      </w:r>
      <w:r w:rsidR="000F06A1" w:rsidRPr="000F06A1">
        <w:rPr>
          <w:rFonts w:ascii="Times New Roman" w:hAnsi="Times New Roman" w:cs="Times New Roman"/>
          <w:sz w:val="24"/>
          <w:szCs w:val="24"/>
        </w:rPr>
        <w:t>плоскостями и не параллельна им.</w:t>
      </w:r>
    </w:p>
    <w:p w14:paraId="25229947" w14:textId="6A146E2B" w:rsidR="001847F8" w:rsidRPr="001847F8" w:rsidRDefault="001847F8" w:rsidP="001847F8">
      <w:pPr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Основные типы аксонометрических проекций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5EED05" w14:textId="77777777" w:rsidR="001847F8" w:rsidRPr="001847F8" w:rsidRDefault="001847F8" w:rsidP="001847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Изометрическая проекция:</w:t>
      </w:r>
    </w:p>
    <w:p w14:paraId="7A789B40" w14:textId="43B90D0B" w:rsidR="001847F8" w:rsidRPr="001847F8" w:rsidRDefault="001847F8" w:rsidP="001847F8">
      <w:p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В изометрической проекции угол между осями X, Y и Z составляет 120 градусов, что делает все три оси равнозначными.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7F8">
        <w:rPr>
          <w:rFonts w:ascii="Times New Roman" w:hAnsi="Times New Roman" w:cs="Times New Roman"/>
          <w:sz w:val="24"/>
          <w:szCs w:val="24"/>
        </w:rPr>
        <w:t>Масштаб по всем осям одинаков, что позволяет точно передавать размеры объектов.</w:t>
      </w:r>
    </w:p>
    <w:p w14:paraId="7FE8DF68" w14:textId="77777777" w:rsidR="001847F8" w:rsidRPr="001847F8" w:rsidRDefault="001847F8" w:rsidP="001847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Диметрическая проекция:</w:t>
      </w:r>
    </w:p>
    <w:p w14:paraId="6C89202C" w14:textId="127D2EF2" w:rsidR="001847F8" w:rsidRPr="001847F8" w:rsidRDefault="001847F8" w:rsidP="001847F8">
      <w:p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В диметрической проекции используются две оси с одинаковым масштабом, а третья ось имеет другой масштаб, что приводит к искажению одного из направлений.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7F8">
        <w:rPr>
          <w:rFonts w:ascii="Times New Roman" w:hAnsi="Times New Roman" w:cs="Times New Roman"/>
          <w:sz w:val="24"/>
          <w:szCs w:val="24"/>
        </w:rPr>
        <w:t>Углы между осями также варьируются, что создает различные визуальные эффекты.</w:t>
      </w:r>
    </w:p>
    <w:p w14:paraId="63A43291" w14:textId="77777777" w:rsidR="001847F8" w:rsidRPr="001847F8" w:rsidRDefault="001847F8" w:rsidP="001847F8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Триметрическая проекция:</w:t>
      </w:r>
    </w:p>
    <w:p w14:paraId="5C6F14C3" w14:textId="529D5CFF" w:rsidR="001847F8" w:rsidRPr="001847F8" w:rsidRDefault="001847F8" w:rsidP="001847F8">
      <w:p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В этой проекции каждая ось представляется с разным масштабом, создавая наиболее выраженное искажение.</w:t>
      </w:r>
      <w:r w:rsidR="00B35AF6">
        <w:rPr>
          <w:rFonts w:ascii="Times New Roman" w:hAnsi="Times New Roman" w:cs="Times New Roman"/>
          <w:sz w:val="24"/>
          <w:szCs w:val="24"/>
        </w:rPr>
        <w:t xml:space="preserve"> </w:t>
      </w:r>
      <w:r w:rsidRPr="001847F8">
        <w:rPr>
          <w:rFonts w:ascii="Times New Roman" w:hAnsi="Times New Roman" w:cs="Times New Roman"/>
          <w:sz w:val="24"/>
          <w:szCs w:val="24"/>
        </w:rPr>
        <w:t>Эта проекция используется для передачи наиболее детального представления объекта, хотя и менее удобно воспринимается.</w:t>
      </w:r>
    </w:p>
    <w:p w14:paraId="2C7C5555" w14:textId="0302392B" w:rsidR="001847F8" w:rsidRPr="001847F8" w:rsidRDefault="001847F8" w:rsidP="001847F8">
      <w:pPr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lastRenderedPageBreak/>
        <w:t>Математическое представление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E26536" w14:textId="5188C4EE" w:rsidR="001847F8" w:rsidRDefault="001847F8" w:rsidP="001847F8">
      <w:pPr>
        <w:rPr>
          <w:rFonts w:ascii="Times New Roman" w:hAnsi="Times New Roman" w:cs="Times New Roman"/>
          <w:sz w:val="24"/>
          <w:szCs w:val="24"/>
        </w:rPr>
      </w:pPr>
      <w:r w:rsidRPr="001847F8">
        <w:rPr>
          <w:rFonts w:ascii="Times New Roman" w:hAnsi="Times New Roman" w:cs="Times New Roman"/>
          <w:sz w:val="24"/>
          <w:szCs w:val="24"/>
        </w:rPr>
        <w:t>Для создания аксонометрической проекции используется матричное преобразование. Пример матрицы</w:t>
      </w:r>
      <w:r w:rsidR="000F06A1">
        <w:rPr>
          <w:rFonts w:ascii="Times New Roman" w:hAnsi="Times New Roman" w:cs="Times New Roman"/>
          <w:sz w:val="24"/>
          <w:szCs w:val="24"/>
        </w:rPr>
        <w:t xml:space="preserve"> (рис. 1.4)</w:t>
      </w:r>
      <w:r w:rsidRPr="001847F8">
        <w:rPr>
          <w:rFonts w:ascii="Times New Roman" w:hAnsi="Times New Roman" w:cs="Times New Roman"/>
          <w:sz w:val="24"/>
          <w:szCs w:val="24"/>
        </w:rPr>
        <w:t xml:space="preserve"> для изометрической проекции может выглядеть так:</w:t>
      </w:r>
    </w:p>
    <w:p w14:paraId="4D6E4440" w14:textId="2F60E6B1" w:rsidR="001847F8" w:rsidRDefault="001847F8" w:rsidP="00184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7ED75D" wp14:editId="28FD828F">
            <wp:extent cx="2048493" cy="1410952"/>
            <wp:effectExtent l="0" t="0" r="0" b="0"/>
            <wp:docPr id="41864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1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659" cy="141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55B1" w14:textId="735E46CF" w:rsidR="0019370C" w:rsidRPr="000F06A1" w:rsidRDefault="001847F8" w:rsidP="000F0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F06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F06A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Матрица для </w:t>
      </w:r>
      <w:r w:rsidR="000F06A1">
        <w:rPr>
          <w:rFonts w:ascii="Times New Roman" w:hAnsi="Times New Roman" w:cs="Times New Roman"/>
          <w:sz w:val="24"/>
          <w:szCs w:val="24"/>
        </w:rPr>
        <w:t>аксонометрической</w:t>
      </w:r>
      <w:r>
        <w:rPr>
          <w:rFonts w:ascii="Times New Roman" w:hAnsi="Times New Roman" w:cs="Times New Roman"/>
          <w:sz w:val="24"/>
          <w:szCs w:val="24"/>
        </w:rPr>
        <w:t xml:space="preserve"> проекции</w:t>
      </w:r>
    </w:p>
    <w:p w14:paraId="7641CFCB" w14:textId="13AD801B" w:rsidR="00C921EC" w:rsidRPr="009821CA" w:rsidRDefault="00C921EC" w:rsidP="009821CA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0963047"/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r w:rsidR="00050438" w:rsidRPr="00050438">
        <w:rPr>
          <w:rFonts w:ascii="Times New Roman" w:hAnsi="Times New Roman" w:cs="Times New Roman"/>
          <w:color w:val="auto"/>
          <w:sz w:val="28"/>
          <w:szCs w:val="28"/>
        </w:rPr>
        <w:t>Косоугольные проекции</w:t>
      </w:r>
      <w:bookmarkEnd w:id="6"/>
    </w:p>
    <w:p w14:paraId="5D6FCEE8" w14:textId="77777777" w:rsidR="000F06A1" w:rsidRPr="000F06A1" w:rsidRDefault="000F06A1" w:rsidP="000F06A1">
      <w:pPr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Косоугольные проекции создаются путем проекции объекта под углом к плоскости проекции, что приводит к искажению формы и размера объектов. В отличие от ортографических и аксонометрических проекций, в которых размеры и пропорции остаются более или менее постоянными, в косоугольной проекции эти параметры могут варьироваться, что придаёт изображению особый стиль.</w:t>
      </w:r>
    </w:p>
    <w:p w14:paraId="2561776B" w14:textId="77777777" w:rsidR="000F06A1" w:rsidRPr="000F06A1" w:rsidRDefault="000F06A1" w:rsidP="000F06A1">
      <w:pPr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Основные характеристики</w:t>
      </w:r>
    </w:p>
    <w:p w14:paraId="272F153F" w14:textId="77777777" w:rsidR="000F06A1" w:rsidRPr="000F06A1" w:rsidRDefault="000F06A1" w:rsidP="000F06A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Угол наклона: Объекты проецируются под произвольным углом, чаще всего 30 или 45 градусов, что позволяет создать эффект глубины.</w:t>
      </w:r>
    </w:p>
    <w:p w14:paraId="544ECF67" w14:textId="77777777" w:rsidR="000F06A1" w:rsidRPr="000F06A1" w:rsidRDefault="000F06A1" w:rsidP="000F06A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Искажение: Способ проекции приводит к изменению длины сторон объектов, что может использоваться для достижения художественных эффектов или акцентирования внимания на определённых частях объекта.</w:t>
      </w:r>
    </w:p>
    <w:p w14:paraId="6E778120" w14:textId="77777777" w:rsidR="000F06A1" w:rsidRPr="000F06A1" w:rsidRDefault="000F06A1" w:rsidP="000F06A1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Простота восприятия: Несмотря на искажения, косоугольные проекции легко воспринимаются, что делает их популярными для ряда приложений.</w:t>
      </w:r>
    </w:p>
    <w:p w14:paraId="79A1993D" w14:textId="77777777" w:rsidR="000F06A1" w:rsidRPr="000F06A1" w:rsidRDefault="000F06A1" w:rsidP="000F06A1">
      <w:pPr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Математическое представление</w:t>
      </w:r>
    </w:p>
    <w:p w14:paraId="4780B9A9" w14:textId="7D8B65CA" w:rsidR="000F06A1" w:rsidRPr="000F06A1" w:rsidRDefault="000F06A1" w:rsidP="000F06A1">
      <w:pPr>
        <w:rPr>
          <w:rFonts w:ascii="Times New Roman" w:hAnsi="Times New Roman" w:cs="Times New Roman"/>
          <w:sz w:val="24"/>
          <w:szCs w:val="24"/>
        </w:rPr>
      </w:pPr>
      <w:r w:rsidRPr="000F06A1">
        <w:rPr>
          <w:rFonts w:ascii="Times New Roman" w:hAnsi="Times New Roman" w:cs="Times New Roman"/>
          <w:sz w:val="24"/>
          <w:szCs w:val="24"/>
        </w:rPr>
        <w:t>Косоугольная проекция может быть описана с использованием матриц преобразования. Например, для косоугольной проекции с углом 45 градусов и с использованием изометрической проекции может быть следующая матрица</w:t>
      </w:r>
      <w:r>
        <w:rPr>
          <w:rFonts w:ascii="Times New Roman" w:hAnsi="Times New Roman" w:cs="Times New Roman"/>
          <w:sz w:val="24"/>
          <w:szCs w:val="24"/>
        </w:rPr>
        <w:t xml:space="preserve"> (рис. 1.5)</w:t>
      </w:r>
      <w:r w:rsidRPr="000F06A1">
        <w:rPr>
          <w:rFonts w:ascii="Times New Roman" w:hAnsi="Times New Roman" w:cs="Times New Roman"/>
          <w:sz w:val="24"/>
          <w:szCs w:val="24"/>
        </w:rPr>
        <w:t>:</w:t>
      </w:r>
    </w:p>
    <w:p w14:paraId="0FEB909E" w14:textId="24F45863" w:rsidR="00050438" w:rsidRDefault="000F06A1" w:rsidP="000F06A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CEF930C" wp14:editId="0581ACD2">
            <wp:extent cx="1674421" cy="1223615"/>
            <wp:effectExtent l="0" t="0" r="2540" b="0"/>
            <wp:docPr id="68499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96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2197" cy="12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9987" w14:textId="2B254F54" w:rsidR="00050438" w:rsidRDefault="000F06A1" w:rsidP="00B35A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1.5 – Матрица для косоугольной проекции</w:t>
      </w:r>
    </w:p>
    <w:p w14:paraId="1C2D05ED" w14:textId="77777777" w:rsidR="00B35AF6" w:rsidRPr="00B35AF6" w:rsidRDefault="00B35AF6" w:rsidP="00B35AF6">
      <w:pPr>
        <w:rPr>
          <w:rFonts w:ascii="Times New Roman" w:hAnsi="Times New Roman" w:cs="Times New Roman"/>
          <w:sz w:val="24"/>
          <w:szCs w:val="24"/>
        </w:rPr>
      </w:pPr>
      <w:r w:rsidRPr="00B35AF6">
        <w:rPr>
          <w:rFonts w:ascii="Times New Roman" w:hAnsi="Times New Roman" w:cs="Times New Roman"/>
          <w:sz w:val="24"/>
          <w:szCs w:val="24"/>
        </w:rPr>
        <w:lastRenderedPageBreak/>
        <w:t>Выделяют два типа косоугольных проекций:</w:t>
      </w:r>
    </w:p>
    <w:p w14:paraId="0649183D" w14:textId="2BEF63DC" w:rsidR="00B35AF6" w:rsidRPr="00B35AF6" w:rsidRDefault="00B35AF6" w:rsidP="00B35AF6">
      <w:pPr>
        <w:rPr>
          <w:rFonts w:ascii="Times New Roman" w:hAnsi="Times New Roman" w:cs="Times New Roman"/>
          <w:sz w:val="24"/>
          <w:szCs w:val="24"/>
        </w:rPr>
      </w:pPr>
      <w:r w:rsidRPr="00B35AF6">
        <w:rPr>
          <w:rFonts w:ascii="Times New Roman" w:hAnsi="Times New Roman" w:cs="Times New Roman"/>
          <w:sz w:val="24"/>
          <w:szCs w:val="24"/>
        </w:rPr>
        <w:t>– свободную</w:t>
      </w:r>
      <w:r w:rsidR="001F6755">
        <w:rPr>
          <w:rFonts w:ascii="Times New Roman" w:hAnsi="Times New Roman" w:cs="Times New Roman"/>
          <w:sz w:val="24"/>
          <w:szCs w:val="24"/>
        </w:rPr>
        <w:t xml:space="preserve"> (рис 1.6)</w:t>
      </w:r>
      <w:r w:rsidRPr="00B35AF6">
        <w:rPr>
          <w:rFonts w:ascii="Times New Roman" w:hAnsi="Times New Roman" w:cs="Times New Roman"/>
          <w:sz w:val="24"/>
          <w:szCs w:val="24"/>
        </w:rPr>
        <w:t>,</w:t>
      </w:r>
    </w:p>
    <w:p w14:paraId="3D33860C" w14:textId="5C3F966F" w:rsidR="00B35AF6" w:rsidRPr="00B35AF6" w:rsidRDefault="00B35AF6" w:rsidP="00B35AF6">
      <w:pPr>
        <w:rPr>
          <w:rFonts w:ascii="Times New Roman" w:hAnsi="Times New Roman" w:cs="Times New Roman"/>
          <w:sz w:val="24"/>
          <w:szCs w:val="24"/>
        </w:rPr>
      </w:pPr>
      <w:r w:rsidRPr="00B35AF6">
        <w:rPr>
          <w:rFonts w:ascii="Times New Roman" w:hAnsi="Times New Roman" w:cs="Times New Roman"/>
          <w:sz w:val="24"/>
          <w:szCs w:val="24"/>
        </w:rPr>
        <w:t>– кабинетную</w:t>
      </w:r>
      <w:r w:rsidR="001F6755">
        <w:rPr>
          <w:rFonts w:ascii="Times New Roman" w:hAnsi="Times New Roman" w:cs="Times New Roman"/>
          <w:sz w:val="24"/>
          <w:szCs w:val="24"/>
        </w:rPr>
        <w:t xml:space="preserve"> (рис. 1.7)</w:t>
      </w:r>
      <w:r w:rsidRPr="00B35AF6">
        <w:rPr>
          <w:rFonts w:ascii="Times New Roman" w:hAnsi="Times New Roman" w:cs="Times New Roman"/>
          <w:sz w:val="24"/>
          <w:szCs w:val="24"/>
        </w:rPr>
        <w:t>.</w:t>
      </w:r>
    </w:p>
    <w:p w14:paraId="16DB28A1" w14:textId="269C7254" w:rsidR="00B35AF6" w:rsidRPr="007C5128" w:rsidRDefault="00B35AF6" w:rsidP="00B35AF6">
      <w:pPr>
        <w:rPr>
          <w:rFonts w:ascii="Times New Roman" w:eastAsiaTheme="minorEastAsia" w:hAnsi="Times New Roman" w:cs="Times New Roman"/>
          <w:sz w:val="24"/>
          <w:szCs w:val="24"/>
        </w:rPr>
      </w:pPr>
      <w:r w:rsidRPr="00B35AF6">
        <w:rPr>
          <w:rFonts w:ascii="Times New Roman" w:hAnsi="Times New Roman" w:cs="Times New Roman"/>
          <w:sz w:val="24"/>
          <w:szCs w:val="24"/>
        </w:rPr>
        <w:t>Свободную проекцию иногда называют косоугольной изометрией. При свободной проекции угол между проекторами и плоскостью проекции равен 45°</w:t>
      </w:r>
      <w:r>
        <w:rPr>
          <w:rFonts w:ascii="Times New Roman" w:hAnsi="Times New Roman" w:cs="Times New Roman"/>
          <w:sz w:val="24"/>
          <w:szCs w:val="24"/>
        </w:rPr>
        <w:t>, т.е.</w:t>
      </w:r>
      <w:r w:rsidRPr="00B35AF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= C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34F71FAD" w14:textId="7CA1E3B4" w:rsidR="007C5128" w:rsidRDefault="001F6755" w:rsidP="001F6755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A966A0" wp14:editId="15594512">
            <wp:extent cx="3393322" cy="1989201"/>
            <wp:effectExtent l="0" t="0" r="0" b="0"/>
            <wp:docPr id="1255169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69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183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662" w14:textId="52BFE5EC" w:rsidR="001F6755" w:rsidRDefault="001F6755" w:rsidP="001F6755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1.6 – Свободная проекция куба</w:t>
      </w:r>
    </w:p>
    <w:p w14:paraId="0AC27FD4" w14:textId="039BCE90" w:rsidR="001F6755" w:rsidRPr="00ED3ADC" w:rsidRDefault="001F6755" w:rsidP="001F675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F6755">
        <w:rPr>
          <w:rFonts w:ascii="Times New Roman" w:hAnsi="Times New Roman" w:cs="Times New Roman"/>
          <w:iCs/>
          <w:sz w:val="24"/>
          <w:szCs w:val="24"/>
        </w:rPr>
        <w:t>Кабинетная проекция, иногда называемая косоугольной диметрией – частный случай свободной проекции, при котором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α=β=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14:paraId="20D5D82C" w14:textId="5C2ECEDB" w:rsidR="001F6755" w:rsidRDefault="001F6755" w:rsidP="001F6755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3097D6C" wp14:editId="28CFD834">
            <wp:extent cx="3645869" cy="2124776"/>
            <wp:effectExtent l="0" t="0" r="0" b="8890"/>
            <wp:docPr id="53031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3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237" cy="21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A95A" w14:textId="7A11B388" w:rsidR="001F6755" w:rsidRPr="00ED3ADC" w:rsidRDefault="001F6755" w:rsidP="00DA1828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Рисунок 1.7 – Кабинетная проекция куба</w:t>
      </w:r>
    </w:p>
    <w:p w14:paraId="357C63C3" w14:textId="5F4D63F1" w:rsidR="00F05C5B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0963048"/>
      <w:r w:rsidRPr="009821CA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4B94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r w:rsidR="00DE47A6" w:rsidRPr="009821CA">
        <w:rPr>
          <w:rFonts w:ascii="Times New Roman" w:hAnsi="Times New Roman" w:cs="Times New Roman"/>
          <w:color w:val="auto"/>
          <w:sz w:val="28"/>
          <w:szCs w:val="28"/>
        </w:rPr>
        <w:t>преобразований</w:t>
      </w:r>
      <w:r w:rsidR="00957643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14:paraId="1BA3CFD5" w14:textId="2CC46DB4" w:rsid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921B0">
        <w:rPr>
          <w:rFonts w:ascii="Times New Roman" w:hAnsi="Times New Roman" w:cs="Times New Roman"/>
          <w:sz w:val="24"/>
          <w:szCs w:val="24"/>
        </w:rPr>
        <w:t>Определение вершин куба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1FD769" w14:textId="77D6D29E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 w:rsidRPr="004921B0">
        <w:rPr>
          <w:rFonts w:ascii="Times New Roman" w:hAnsi="Times New Roman" w:cs="Times New Roman"/>
          <w:sz w:val="24"/>
          <w:szCs w:val="24"/>
        </w:rPr>
        <w:t>Код создает массив вершин куба в трехмерном пространстве. Вершины задаются с координатами x, y и z, что позволяет нам иметь полное представление о положении куба в пространстве.</w:t>
      </w:r>
    </w:p>
    <w:p w14:paraId="0D810C49" w14:textId="58185E68" w:rsid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921B0">
        <w:rPr>
          <w:rFonts w:ascii="Times New Roman" w:hAnsi="Times New Roman" w:cs="Times New Roman"/>
          <w:sz w:val="24"/>
          <w:szCs w:val="24"/>
        </w:rPr>
        <w:t>Вращение куба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7B58E" w14:textId="61E0F0C1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 w:rsidRPr="004921B0">
        <w:rPr>
          <w:rFonts w:ascii="Times New Roman" w:hAnsi="Times New Roman" w:cs="Times New Roman"/>
          <w:sz w:val="24"/>
          <w:szCs w:val="24"/>
        </w:rPr>
        <w:t>Исполняющийся алгоритм включает матрицу вращения по оси X, что позволяет кубу вращаться вокруг нее. Это важный аспект отрисовки, поскольку куб будет менять свою ориентацию, что наглядно демонстрирует трехмерное движение.</w:t>
      </w:r>
    </w:p>
    <w:p w14:paraId="301CDD55" w14:textId="6F230DC3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4921B0">
        <w:rPr>
          <w:rFonts w:ascii="Times New Roman" w:hAnsi="Times New Roman" w:cs="Times New Roman"/>
          <w:sz w:val="24"/>
          <w:szCs w:val="24"/>
        </w:rPr>
        <w:t>Кабинетная проекция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3CA10" w14:textId="77777777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 w:rsidRPr="004921B0">
        <w:rPr>
          <w:rFonts w:ascii="Times New Roman" w:hAnsi="Times New Roman" w:cs="Times New Roman"/>
          <w:sz w:val="24"/>
          <w:szCs w:val="24"/>
        </w:rPr>
        <w:t>Проекция осуществляется путем умножения координат вершин на матрицу проекции. В данной реализации, используется простая матрица, которая наклоняет проекцию вдоль оси Z (глубины), тем самым создавая эффекты искажения.</w:t>
      </w:r>
    </w:p>
    <w:p w14:paraId="333481F1" w14:textId="610D9C80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 w:rsidRPr="004921B0">
        <w:rPr>
          <w:rFonts w:ascii="Times New Roman" w:hAnsi="Times New Roman" w:cs="Times New Roman"/>
          <w:sz w:val="24"/>
          <w:szCs w:val="24"/>
        </w:rPr>
        <w:t>В результате, каждая вершина проецируется на двумерную плоскость (основу), что создает эффект глубины за счет уменьшения координаты Z, что и соответствует принципам кабинетной проекции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4921B0">
        <w:rPr>
          <w:rFonts w:ascii="Times New Roman" w:hAnsi="Times New Roman" w:cs="Times New Roman"/>
          <w:sz w:val="24"/>
          <w:szCs w:val="24"/>
        </w:rPr>
        <w:t>ся глубина (координаты Z) уменьшается в 0.5 раз, что создает элизионный эффект.</w:t>
      </w:r>
    </w:p>
    <w:p w14:paraId="0069CF99" w14:textId="2ED3E229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921B0">
        <w:rPr>
          <w:rFonts w:ascii="Times New Roman" w:hAnsi="Times New Roman" w:cs="Times New Roman"/>
          <w:sz w:val="24"/>
          <w:szCs w:val="24"/>
        </w:rPr>
        <w:t>Визуализация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BBAA64" w14:textId="1DB37DEC" w:rsidR="004921B0" w:rsidRPr="004921B0" w:rsidRDefault="004921B0" w:rsidP="004921B0">
      <w:pPr>
        <w:rPr>
          <w:rFonts w:ascii="Times New Roman" w:hAnsi="Times New Roman" w:cs="Times New Roman"/>
          <w:sz w:val="24"/>
          <w:szCs w:val="24"/>
        </w:rPr>
      </w:pPr>
      <w:r w:rsidRPr="004921B0">
        <w:rPr>
          <w:rFonts w:ascii="Times New Roman" w:hAnsi="Times New Roman" w:cs="Times New Roman"/>
          <w:sz w:val="24"/>
          <w:szCs w:val="24"/>
        </w:rPr>
        <w:t>Объект куба отображается в 2D, но с учетом изменений координат, которые создают иллюзию трехмерности.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1B0">
        <w:rPr>
          <w:rFonts w:ascii="Times New Roman" w:hAnsi="Times New Roman" w:cs="Times New Roman"/>
          <w:sz w:val="24"/>
          <w:szCs w:val="24"/>
        </w:rPr>
        <w:t>Линии, соединяющие проецированные вершины, образуют видимые рёбра куба в плоскости, что помогает лучше воспринимать его форму.</w:t>
      </w:r>
    </w:p>
    <w:p w14:paraId="224FFB64" w14:textId="7FB45B5E" w:rsidR="007E045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8" w:name="_Toc180963049"/>
      <w:r w:rsidRPr="009821C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045D" w:rsidRPr="009821CA">
        <w:rPr>
          <w:rFonts w:ascii="Times New Roman" w:hAnsi="Times New Roman" w:cs="Times New Roman"/>
          <w:color w:val="auto"/>
          <w:sz w:val="28"/>
          <w:szCs w:val="28"/>
        </w:rPr>
        <w:t>Язык программирования и используемые библиотеки</w:t>
      </w:r>
      <w:bookmarkEnd w:id="8"/>
    </w:p>
    <w:p w14:paraId="19E4A08C" w14:textId="77777777" w:rsidR="004801DD" w:rsidRPr="009821CA" w:rsidRDefault="004801DD" w:rsidP="009821CA">
      <w:pPr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был выбран язык 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21CA">
        <w:rPr>
          <w:rFonts w:ascii="Times New Roman" w:hAnsi="Times New Roman" w:cs="Times New Roman"/>
          <w:sz w:val="24"/>
          <w:szCs w:val="24"/>
        </w:rPr>
        <w:t>. В коде используются следующие библиотеки:</w:t>
      </w:r>
    </w:p>
    <w:p w14:paraId="72EFE0B1" w14:textId="77777777" w:rsidR="004801DD" w:rsidRPr="009821CA" w:rsidRDefault="004801DD" w:rsidP="00982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>1) numpy (import numpy as np):</w:t>
      </w:r>
    </w:p>
    <w:p w14:paraId="778BCB3A" w14:textId="30FFAE27" w:rsidR="004801DD" w:rsidRPr="009821CA" w:rsidRDefault="004801DD" w:rsidP="009821CA">
      <w:pPr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3553" w:rsidRPr="009821CA">
        <w:rPr>
          <w:rFonts w:ascii="Times New Roman" w:hAnsi="Times New Roman" w:cs="Times New Roman"/>
          <w:sz w:val="24"/>
          <w:szCs w:val="24"/>
        </w:rPr>
        <w:t>Библиотека Python, которую применяют для математических вычислений: начиная с базовых функций и заканчивая линейной алгеброй.</w:t>
      </w:r>
      <w:r w:rsidRPr="009821CA">
        <w:rPr>
          <w:rFonts w:ascii="Times New Roman" w:hAnsi="Times New Roman" w:cs="Times New Roman"/>
          <w:sz w:val="24"/>
          <w:szCs w:val="24"/>
        </w:rPr>
        <w:t xml:space="preserve"> В </w:t>
      </w:r>
      <w:r w:rsidR="005D3553" w:rsidRPr="009821CA">
        <w:rPr>
          <w:rFonts w:ascii="Times New Roman" w:hAnsi="Times New Roman" w:cs="Times New Roman"/>
          <w:sz w:val="24"/>
          <w:szCs w:val="24"/>
        </w:rPr>
        <w:t>данном случае</w:t>
      </w:r>
      <w:r w:rsidRPr="009821CA">
        <w:rPr>
          <w:rFonts w:ascii="Times New Roman" w:hAnsi="Times New Roman" w:cs="Times New Roman"/>
          <w:sz w:val="24"/>
          <w:szCs w:val="24"/>
        </w:rPr>
        <w:t xml:space="preserve"> используется для создания и манипулирования массивами, </w:t>
      </w:r>
      <w:r w:rsidR="005D3553" w:rsidRPr="009821CA">
        <w:rPr>
          <w:rFonts w:ascii="Times New Roman" w:hAnsi="Times New Roman" w:cs="Times New Roman"/>
          <w:sz w:val="24"/>
          <w:szCs w:val="24"/>
        </w:rPr>
        <w:t>а именно</w:t>
      </w:r>
      <w:r w:rsidRPr="009821CA">
        <w:rPr>
          <w:rFonts w:ascii="Times New Roman" w:hAnsi="Times New Roman" w:cs="Times New Roman"/>
          <w:sz w:val="24"/>
          <w:szCs w:val="24"/>
        </w:rPr>
        <w:t xml:space="preserve">, для создания </w:t>
      </w:r>
      <w:r w:rsidR="006634B3">
        <w:rPr>
          <w:rFonts w:ascii="Times New Roman" w:hAnsi="Times New Roman" w:cs="Times New Roman"/>
          <w:sz w:val="24"/>
          <w:szCs w:val="24"/>
        </w:rPr>
        <w:t>двумерного массива -</w:t>
      </w:r>
      <w:r w:rsidR="00A96EDA" w:rsidRPr="009821CA">
        <w:rPr>
          <w:rFonts w:ascii="Times New Roman" w:hAnsi="Times New Roman" w:cs="Times New Roman"/>
          <w:sz w:val="24"/>
          <w:szCs w:val="24"/>
        </w:rPr>
        <w:t xml:space="preserve">матрицы, благодаря которой можно представить пиксели в </w:t>
      </w:r>
      <w:r w:rsidR="005C5434">
        <w:rPr>
          <w:rFonts w:ascii="Times New Roman" w:hAnsi="Times New Roman" w:cs="Times New Roman"/>
          <w:sz w:val="24"/>
          <w:szCs w:val="24"/>
        </w:rPr>
        <w:t xml:space="preserve">трёхмерной </w:t>
      </w:r>
      <w:r w:rsidR="00A96EDA" w:rsidRPr="009821CA">
        <w:rPr>
          <w:rFonts w:ascii="Times New Roman" w:hAnsi="Times New Roman" w:cs="Times New Roman"/>
          <w:sz w:val="24"/>
          <w:szCs w:val="24"/>
        </w:rPr>
        <w:t>системе координат</w:t>
      </w:r>
      <w:r w:rsidR="004921B0">
        <w:rPr>
          <w:rFonts w:ascii="Times New Roman" w:hAnsi="Times New Roman" w:cs="Times New Roman"/>
          <w:sz w:val="24"/>
          <w:szCs w:val="24"/>
        </w:rPr>
        <w:t>, в последствии отображать проекцию в двухмерной системе координат.</w:t>
      </w:r>
    </w:p>
    <w:p w14:paraId="6430F233" w14:textId="11F74B47" w:rsidR="004801DD" w:rsidRPr="009821CA" w:rsidRDefault="004801DD" w:rsidP="009821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821CA">
        <w:rPr>
          <w:rFonts w:ascii="Times New Roman" w:eastAsia="Times New Roman" w:hAnsi="Times New Roman" w:cs="Times New Roman"/>
          <w:color w:val="CF8E6D"/>
          <w:sz w:val="24"/>
          <w:szCs w:val="24"/>
          <w:lang w:val="en-US" w:eastAsia="ru-RU"/>
        </w:rPr>
        <w:t xml:space="preserve"> 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matplotlib (</w:t>
      </w:r>
      <w:r w:rsidR="000B67CE" w:rsidRPr="009821C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  <w:r w:rsidR="000B67CE" w:rsidRPr="009821C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B67CE" w:rsidRPr="009821CA">
        <w:rPr>
          <w:rFonts w:ascii="Times New Roman" w:hAnsi="Times New Roman" w:cs="Times New Roman"/>
          <w:sz w:val="24"/>
          <w:szCs w:val="24"/>
        </w:rPr>
        <w:t>и</w:t>
      </w:r>
      <w:r w:rsidR="000B67CE" w:rsidRPr="009821CA">
        <w:rPr>
          <w:rFonts w:ascii="Times New Roman" w:hAnsi="Times New Roman" w:cs="Times New Roman"/>
          <w:sz w:val="24"/>
          <w:szCs w:val="24"/>
          <w:lang w:val="en-US"/>
        </w:rPr>
        <w:t xml:space="preserve"> (import matplotlib.animation as animation)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D3553" w:rsidRPr="009821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0DD4D9" w14:textId="03740630" w:rsidR="007E045D" w:rsidRPr="009821CA" w:rsidRDefault="005D3553" w:rsidP="009821CA">
      <w:pPr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Библиотека на языке Python для визуализации данных. В ней можно построить двумерные и трехмерные графики. В данном случае используется для </w:t>
      </w:r>
      <w:r w:rsidR="00A96EDA" w:rsidRPr="009821CA">
        <w:rPr>
          <w:rFonts w:ascii="Times New Roman" w:hAnsi="Times New Roman" w:cs="Times New Roman"/>
          <w:sz w:val="24"/>
          <w:szCs w:val="24"/>
        </w:rPr>
        <w:t>отображения перемещений точек</w:t>
      </w:r>
      <w:r w:rsidR="000079B2" w:rsidRPr="009821CA">
        <w:rPr>
          <w:rFonts w:ascii="Times New Roman" w:hAnsi="Times New Roman" w:cs="Times New Roman"/>
          <w:sz w:val="24"/>
          <w:szCs w:val="24"/>
        </w:rPr>
        <w:t xml:space="preserve"> – вершин куба, а также отрисовки его рёбер</w:t>
      </w:r>
      <w:r w:rsidR="00A96EDA" w:rsidRPr="009821CA">
        <w:rPr>
          <w:rFonts w:ascii="Times New Roman" w:hAnsi="Times New Roman" w:cs="Times New Roman"/>
          <w:sz w:val="24"/>
          <w:szCs w:val="24"/>
        </w:rPr>
        <w:t>. В свою очередь «matplotlib.animation» используется для анимации перемещений.</w:t>
      </w:r>
    </w:p>
    <w:p w14:paraId="6F067313" w14:textId="34B32832" w:rsidR="007E045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0963050"/>
      <w:r w:rsidRPr="009821C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045D" w:rsidRPr="009821CA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="00225217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47A6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разработанной </w:t>
      </w:r>
      <w:r w:rsidR="00225217" w:rsidRPr="009821CA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="007E045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9"/>
    </w:p>
    <w:p w14:paraId="716C0354" w14:textId="5093DE7D" w:rsidR="00851581" w:rsidRDefault="000079B2" w:rsidP="009821C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 </w:t>
      </w:r>
      <w:r w:rsidR="00DF1ADD" w:rsidRPr="009821CA">
        <w:rPr>
          <w:rFonts w:ascii="Times New Roman" w:hAnsi="Times New Roman" w:cs="Times New Roman"/>
          <w:sz w:val="24"/>
          <w:szCs w:val="24"/>
        </w:rPr>
        <w:t>Импорт библиотек</w:t>
      </w:r>
      <w:r w:rsidR="00234808">
        <w:rPr>
          <w:rFonts w:ascii="Times New Roman" w:hAnsi="Times New Roman" w:cs="Times New Roman"/>
          <w:sz w:val="24"/>
          <w:szCs w:val="24"/>
        </w:rPr>
        <w:t>.</w:t>
      </w:r>
      <w:r w:rsidR="00DF1ADD" w:rsidRPr="009821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C5966" w14:textId="2E32E445" w:rsidR="00DF1ADD" w:rsidRPr="009821CA" w:rsidRDefault="00DF1ADD" w:rsidP="0023480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В начале кода импортируются необходимые библиотеки, такие как NumPy для работы с массивами и Matplotlib для создания графиков и анимации.</w:t>
      </w:r>
    </w:p>
    <w:p w14:paraId="4894FF67" w14:textId="7A8577CB" w:rsidR="00851581" w:rsidRDefault="00234808" w:rsidP="009821C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- определение вершин.</w:t>
      </w:r>
      <w:r w:rsidR="00DF1ADD" w:rsidRPr="00DF1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63AA1" w14:textId="0CE816E6" w:rsidR="00DF1ADD" w:rsidRDefault="00234808" w:rsidP="0023480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34808">
        <w:rPr>
          <w:rFonts w:ascii="Times New Roman" w:hAnsi="Times New Roman" w:cs="Times New Roman"/>
          <w:sz w:val="24"/>
          <w:szCs w:val="24"/>
        </w:rPr>
        <w:t>ункция возвращает массив, содержащий координаты восьми вершин куба. r = 1 обозначает, что куб имеет длину ребра 2 (от -1 до 1 по всем осям).</w:t>
      </w:r>
      <w:r w:rsidR="00DF1ADD" w:rsidRPr="00DF1A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799BB" w14:textId="766ECCF3" w:rsidR="00234808" w:rsidRDefault="00234808" w:rsidP="00234808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808">
        <w:rPr>
          <w:rFonts w:ascii="Times New Roman" w:hAnsi="Times New Roman" w:cs="Times New Roman"/>
          <w:sz w:val="24"/>
          <w:szCs w:val="24"/>
        </w:rPr>
        <w:lastRenderedPageBreak/>
        <w:t>Матрица вращения по оси 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C9708F" w14:textId="1309FB57" w:rsidR="00234808" w:rsidRDefault="00234808" w:rsidP="0023480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34808">
        <w:rPr>
          <w:rFonts w:ascii="Times New Roman" w:hAnsi="Times New Roman" w:cs="Times New Roman"/>
          <w:sz w:val="24"/>
          <w:szCs w:val="24"/>
        </w:rPr>
        <w:t>ункция создает матрицу вращения вокруг оси X. Параметр theta — это угол вращения в радианах. В результате матрицы c и s хранят косинус и синус угла, что позволяет правильно поворачивать координаты куба.</w:t>
      </w:r>
    </w:p>
    <w:p w14:paraId="5B96F38F" w14:textId="72898D08" w:rsidR="00234808" w:rsidRDefault="00234808" w:rsidP="00234808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808">
        <w:rPr>
          <w:rFonts w:ascii="Times New Roman" w:hAnsi="Times New Roman" w:cs="Times New Roman"/>
          <w:sz w:val="24"/>
          <w:szCs w:val="24"/>
        </w:rPr>
        <w:t>Кабинетная проекция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F423C1" w14:textId="08317881" w:rsidR="00234808" w:rsidRDefault="00234808" w:rsidP="0023480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234808">
        <w:rPr>
          <w:rFonts w:ascii="Times New Roman" w:hAnsi="Times New Roman" w:cs="Times New Roman"/>
          <w:sz w:val="24"/>
          <w:szCs w:val="24"/>
        </w:rPr>
        <w:t>ункция принимает вершины куба и применяет к ним кабинетную проекцию.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808">
        <w:rPr>
          <w:rFonts w:ascii="Times New Roman" w:hAnsi="Times New Roman" w:cs="Times New Roman"/>
          <w:sz w:val="24"/>
          <w:szCs w:val="24"/>
        </w:rPr>
        <w:t>Мы используем матрицу проекции, которая наклоняет (сдвигает) координаты по оси Z. Это создаёт эффект уменьшения значения Z (глубины) куба, что типично для кабинетной проекции.</w:t>
      </w:r>
    </w:p>
    <w:p w14:paraId="31A9EECF" w14:textId="513574EF" w:rsidR="00234808" w:rsidRDefault="00234808" w:rsidP="00234808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34808">
        <w:rPr>
          <w:rFonts w:ascii="Times New Roman" w:hAnsi="Times New Roman" w:cs="Times New Roman"/>
          <w:sz w:val="24"/>
          <w:szCs w:val="24"/>
        </w:rPr>
        <w:t>Создание графика и настройка видимости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6870B" w14:textId="1D99151C" w:rsidR="00234808" w:rsidRDefault="00234808" w:rsidP="00234808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234808">
        <w:rPr>
          <w:rFonts w:ascii="Times New Roman" w:hAnsi="Times New Roman" w:cs="Times New Roman"/>
          <w:sz w:val="24"/>
          <w:szCs w:val="24"/>
        </w:rPr>
        <w:t>Создается новое окно графика и задаются границы осей, чтобы куб помещался в видимое пространство.</w:t>
      </w:r>
    </w:p>
    <w:p w14:paraId="12A1B5AE" w14:textId="729EA9F8" w:rsidR="00234808" w:rsidRDefault="009523DF" w:rsidP="00234808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523DF">
        <w:rPr>
          <w:rFonts w:ascii="Times New Roman" w:hAnsi="Times New Roman" w:cs="Times New Roman"/>
          <w:sz w:val="24"/>
          <w:szCs w:val="24"/>
        </w:rPr>
        <w:t>Определение рёбер куба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AEB653" w14:textId="77F36ECE" w:rsidR="009523DF" w:rsidRDefault="009523DF" w:rsidP="009523D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массив подмассивов с парами координат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523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9523DF">
        <w:rPr>
          <w:rFonts w:ascii="Times New Roman" w:hAnsi="Times New Roman" w:cs="Times New Roman"/>
          <w:sz w:val="24"/>
          <w:szCs w:val="24"/>
        </w:rPr>
        <w:t>пределяем, какие вершины соединяются ребрами. Каждый подмассив содержит индексы вершин, которые составляют линии.</w:t>
      </w:r>
    </w:p>
    <w:p w14:paraId="05AAD50B" w14:textId="19FCFD8C" w:rsidR="009523DF" w:rsidRDefault="009523DF" w:rsidP="009523D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523DF">
        <w:rPr>
          <w:rFonts w:ascii="Times New Roman" w:hAnsi="Times New Roman" w:cs="Times New Roman"/>
          <w:sz w:val="24"/>
          <w:szCs w:val="24"/>
        </w:rPr>
        <w:t>Функция обновления для анимации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49727" w14:textId="41ED1DC1" w:rsidR="009523DF" w:rsidRDefault="009523DF" w:rsidP="009523D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9523DF">
        <w:rPr>
          <w:rFonts w:ascii="Times New Roman" w:hAnsi="Times New Roman" w:cs="Times New Roman"/>
          <w:sz w:val="24"/>
          <w:szCs w:val="24"/>
        </w:rPr>
        <w:t>ункция вызывается для каждого кадра анимации. Она очищает текущее состояние графика, рассчитывает новое положение вершин куба (проводя его вращение) и применяет к ним кабинетную проекцию.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3DF">
        <w:rPr>
          <w:rFonts w:ascii="Times New Roman" w:hAnsi="Times New Roman" w:cs="Times New Roman"/>
          <w:sz w:val="24"/>
          <w:szCs w:val="24"/>
        </w:rPr>
        <w:t>Затем рисуются линии (рёбра) между проекциями вершин.</w:t>
      </w:r>
    </w:p>
    <w:p w14:paraId="21FCCF22" w14:textId="552D672F" w:rsidR="009523DF" w:rsidRDefault="009523DF" w:rsidP="009523D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523DF">
        <w:rPr>
          <w:rFonts w:ascii="Times New Roman" w:hAnsi="Times New Roman" w:cs="Times New Roman"/>
          <w:sz w:val="24"/>
          <w:szCs w:val="24"/>
        </w:rPr>
        <w:t>Создание анимации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A7823" w14:textId="3E6A35C0" w:rsidR="00A10B2A" w:rsidRPr="00DF1ADD" w:rsidRDefault="009523DF" w:rsidP="00D6495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523DF">
        <w:rPr>
          <w:rFonts w:ascii="Times New Roman" w:hAnsi="Times New Roman" w:cs="Times New Roman"/>
          <w:sz w:val="24"/>
          <w:szCs w:val="24"/>
        </w:rPr>
        <w:t>оздается анимация, которая обновляется, вызывая функцию update. frames=np.arange(0, 360, 5) генерирует углы от 0 до 360 градусов с шагом 5 градусов.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3DF">
        <w:rPr>
          <w:rFonts w:ascii="Times New Roman" w:hAnsi="Times New Roman" w:cs="Times New Roman"/>
          <w:sz w:val="24"/>
          <w:szCs w:val="24"/>
        </w:rPr>
        <w:t>plt.show() отображает окно с анимацией.</w:t>
      </w:r>
    </w:p>
    <w:p w14:paraId="0855567C" w14:textId="77777777" w:rsidR="00D6495E" w:rsidRDefault="00D6495E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2037F" w14:textId="5C82286A" w:rsidR="00464B94" w:rsidRPr="00B6166E" w:rsidRDefault="00CF0F56" w:rsidP="007C1C16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0963051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Скриншоты</w:t>
      </w:r>
      <w:r w:rsidR="0060362C">
        <w:rPr>
          <w:rFonts w:ascii="Times New Roman" w:hAnsi="Times New Roman" w:cs="Times New Roman"/>
          <w:color w:val="auto"/>
          <w:sz w:val="28"/>
          <w:szCs w:val="28"/>
        </w:rPr>
        <w:t>, иллюстрирующие результаты работы программы</w:t>
      </w:r>
      <w:r w:rsidR="00A10B2A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0"/>
    </w:p>
    <w:p w14:paraId="17301A00" w14:textId="6423E9FB" w:rsidR="008B65D5" w:rsidRDefault="00D6495E" w:rsidP="008B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данных иллюстрациях мы можем наглядно наблюдать кабинетную проекцию вращающегося куба параллельно оси ОХ.</w:t>
      </w:r>
      <w:r w:rsidR="000A1BD4">
        <w:rPr>
          <w:rFonts w:ascii="Times New Roman" w:hAnsi="Times New Roman" w:cs="Times New Roman"/>
          <w:sz w:val="24"/>
          <w:szCs w:val="24"/>
        </w:rPr>
        <w:t xml:space="preserve"> Представлены отображения куба по прошествии 1 секунды (</w:t>
      </w:r>
      <w:r w:rsidR="00A1150A">
        <w:rPr>
          <w:rFonts w:ascii="Times New Roman" w:hAnsi="Times New Roman" w:cs="Times New Roman"/>
          <w:sz w:val="24"/>
          <w:szCs w:val="24"/>
        </w:rPr>
        <w:t>рис</w:t>
      </w:r>
      <w:r w:rsidR="000A1BD4">
        <w:rPr>
          <w:rFonts w:ascii="Times New Roman" w:hAnsi="Times New Roman" w:cs="Times New Roman"/>
          <w:sz w:val="24"/>
          <w:szCs w:val="24"/>
        </w:rPr>
        <w:t xml:space="preserve">. </w:t>
      </w:r>
      <w:r w:rsidR="004251B8">
        <w:rPr>
          <w:rFonts w:ascii="Times New Roman" w:hAnsi="Times New Roman" w:cs="Times New Roman"/>
          <w:sz w:val="24"/>
          <w:szCs w:val="24"/>
        </w:rPr>
        <w:t>2.</w:t>
      </w:r>
      <w:r w:rsidR="000A1BD4">
        <w:rPr>
          <w:rFonts w:ascii="Times New Roman" w:hAnsi="Times New Roman" w:cs="Times New Roman"/>
          <w:sz w:val="24"/>
          <w:szCs w:val="24"/>
        </w:rPr>
        <w:t>1), 2 секунд (</w:t>
      </w:r>
      <w:r w:rsidR="00A1150A">
        <w:rPr>
          <w:rFonts w:ascii="Times New Roman" w:hAnsi="Times New Roman" w:cs="Times New Roman"/>
          <w:sz w:val="24"/>
          <w:szCs w:val="24"/>
        </w:rPr>
        <w:t>рис</w:t>
      </w:r>
      <w:r w:rsidR="000A1BD4">
        <w:rPr>
          <w:rFonts w:ascii="Times New Roman" w:hAnsi="Times New Roman" w:cs="Times New Roman"/>
          <w:sz w:val="24"/>
          <w:szCs w:val="24"/>
        </w:rPr>
        <w:t xml:space="preserve">. </w:t>
      </w:r>
      <w:r w:rsidR="004251B8">
        <w:rPr>
          <w:rFonts w:ascii="Times New Roman" w:hAnsi="Times New Roman" w:cs="Times New Roman"/>
          <w:sz w:val="24"/>
          <w:szCs w:val="24"/>
        </w:rPr>
        <w:t>2.</w:t>
      </w:r>
      <w:r w:rsidR="000A1BD4">
        <w:rPr>
          <w:rFonts w:ascii="Times New Roman" w:hAnsi="Times New Roman" w:cs="Times New Roman"/>
          <w:sz w:val="24"/>
          <w:szCs w:val="24"/>
        </w:rPr>
        <w:t>2), 3 секунд (</w:t>
      </w:r>
      <w:r w:rsidR="00A1150A">
        <w:rPr>
          <w:rFonts w:ascii="Times New Roman" w:hAnsi="Times New Roman" w:cs="Times New Roman"/>
          <w:sz w:val="24"/>
          <w:szCs w:val="24"/>
        </w:rPr>
        <w:t>рис</w:t>
      </w:r>
      <w:r w:rsidR="000A1BD4">
        <w:rPr>
          <w:rFonts w:ascii="Times New Roman" w:hAnsi="Times New Roman" w:cs="Times New Roman"/>
          <w:sz w:val="24"/>
          <w:szCs w:val="24"/>
        </w:rPr>
        <w:t xml:space="preserve">. </w:t>
      </w:r>
      <w:r w:rsidR="004251B8">
        <w:rPr>
          <w:rFonts w:ascii="Times New Roman" w:hAnsi="Times New Roman" w:cs="Times New Roman"/>
          <w:sz w:val="24"/>
          <w:szCs w:val="24"/>
        </w:rPr>
        <w:t>2.</w:t>
      </w:r>
      <w:r w:rsidR="000A1BD4">
        <w:rPr>
          <w:rFonts w:ascii="Times New Roman" w:hAnsi="Times New Roman" w:cs="Times New Roman"/>
          <w:sz w:val="24"/>
          <w:szCs w:val="24"/>
        </w:rPr>
        <w:t>3)</w:t>
      </w:r>
      <w:r w:rsidR="008B65D5">
        <w:rPr>
          <w:rFonts w:ascii="Times New Roman" w:hAnsi="Times New Roman" w:cs="Times New Roman"/>
          <w:sz w:val="24"/>
          <w:szCs w:val="24"/>
        </w:rPr>
        <w:t>.</w:t>
      </w:r>
    </w:p>
    <w:p w14:paraId="1A446AD8" w14:textId="7233D7E9" w:rsidR="00D6495E" w:rsidRDefault="00094224" w:rsidP="008B65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EF9B7" wp14:editId="6D9497DB">
            <wp:extent cx="2721226" cy="2066650"/>
            <wp:effectExtent l="0" t="0" r="3175" b="0"/>
            <wp:docPr id="2696580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9" t="29061" r="39807" b="15226"/>
                    <a:stretch/>
                  </pic:blipFill>
                  <pic:spPr bwMode="auto">
                    <a:xfrm>
                      <a:off x="0" y="0"/>
                      <a:ext cx="2721860" cy="206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145FA" w14:textId="463C0F4C" w:rsidR="00FB3665" w:rsidRDefault="00D6495E" w:rsidP="00FB366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Hlk180935649"/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251B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 – Проекция вращающегося куба, с начала работы программы прошла 1 секунда.</w:t>
      </w:r>
      <w:bookmarkEnd w:id="11"/>
    </w:p>
    <w:p w14:paraId="05467127" w14:textId="4CC8D431" w:rsidR="00D6495E" w:rsidRDefault="00FB3665" w:rsidP="00D6495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DCDA0" wp14:editId="2D8E5780">
            <wp:extent cx="2795784" cy="2119746"/>
            <wp:effectExtent l="0" t="0" r="5080" b="0"/>
            <wp:docPr id="212360179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3" t="27841" r="38402" b="15024"/>
                    <a:stretch/>
                  </pic:blipFill>
                  <pic:spPr bwMode="auto">
                    <a:xfrm>
                      <a:off x="0" y="0"/>
                      <a:ext cx="2796438" cy="212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400" w14:textId="68BAC912" w:rsidR="00FB3665" w:rsidRDefault="00D6495E" w:rsidP="00FB3665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251B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 – Проекция вращающегося куба, с начала работы программы прошло 2 секунды.</w:t>
      </w:r>
    </w:p>
    <w:p w14:paraId="31EDBC34" w14:textId="5803C457" w:rsidR="00D6495E" w:rsidRDefault="00FB3665" w:rsidP="00D6495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E9955" wp14:editId="0AAD186A">
            <wp:extent cx="2754614" cy="2131621"/>
            <wp:effectExtent l="0" t="0" r="8255" b="2540"/>
            <wp:docPr id="2539988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t="28961" r="39502" b="13590"/>
                    <a:stretch/>
                  </pic:blipFill>
                  <pic:spPr bwMode="auto">
                    <a:xfrm>
                      <a:off x="0" y="0"/>
                      <a:ext cx="2754967" cy="213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2982E" w14:textId="58FA4C5D" w:rsidR="007F1A84" w:rsidRPr="00F938D3" w:rsidRDefault="00D6495E" w:rsidP="00D6495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251B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 – Проекция вращающегося куба, с начала работы программы прошло 3 секунды.</w:t>
      </w:r>
      <w:r w:rsidR="00F938D3" w:rsidRPr="00F938D3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7B1F491F" w:rsidR="0072500B" w:rsidRPr="00B6166E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0963052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8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2"/>
    </w:p>
    <w:p w14:paraId="29F51B65" w14:textId="2543A7BD" w:rsidR="00D64AD2" w:rsidRPr="00B6166E" w:rsidRDefault="0072500B" w:rsidP="009821CA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0963053"/>
      <w:r w:rsidRPr="00B6166E">
        <w:rPr>
          <w:rFonts w:ascii="Times New Roman" w:hAnsi="Times New Roman" w:cs="Times New Roman"/>
          <w:color w:val="auto"/>
          <w:sz w:val="28"/>
          <w:szCs w:val="28"/>
        </w:rPr>
        <w:t>8.</w:t>
      </w:r>
      <w:r w:rsidR="00B6166E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Полученные теоретические знания и навыки:</w:t>
      </w:r>
      <w:bookmarkEnd w:id="13"/>
    </w:p>
    <w:p w14:paraId="253AA76B" w14:textId="5F52A537" w:rsidR="00D64AD2" w:rsidRPr="00B6166E" w:rsidRDefault="00D64AD2" w:rsidP="009821CA">
      <w:pPr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В процессе выполнения этой работы были получены следующие теоретические знания и навыки:</w:t>
      </w:r>
    </w:p>
    <w:p w14:paraId="15C15BB0" w14:textId="12AA33D1" w:rsidR="00DD33AB" w:rsidRDefault="00171B99" w:rsidP="009821CA">
      <w:pPr>
        <w:pStyle w:val="a7"/>
        <w:numPr>
          <w:ilvl w:val="0"/>
          <w:numId w:val="8"/>
        </w:num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Проективные преобразования</w:t>
      </w:r>
      <w:r w:rsidR="009D617F" w:rsidRPr="0044213E">
        <w:rPr>
          <w:rFonts w:ascii="Times New Roman" w:hAnsi="Times New Roman" w:cs="Times New Roman"/>
          <w:sz w:val="24"/>
          <w:szCs w:val="24"/>
        </w:rPr>
        <w:t>:</w:t>
      </w:r>
    </w:p>
    <w:p w14:paraId="2E381A54" w14:textId="1B451CD5" w:rsidR="0044213E" w:rsidRPr="00DD638D" w:rsidRDefault="0044213E" w:rsidP="00D21F1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4601E">
        <w:rPr>
          <w:rFonts w:ascii="Times New Roman" w:hAnsi="Times New Roman" w:cs="Times New Roman"/>
          <w:sz w:val="24"/>
          <w:szCs w:val="24"/>
        </w:rPr>
        <w:t xml:space="preserve">Были изучены основы </w:t>
      </w:r>
      <w:r w:rsidR="0019287F" w:rsidRPr="0034601E">
        <w:rPr>
          <w:rFonts w:ascii="Times New Roman" w:hAnsi="Times New Roman" w:cs="Times New Roman"/>
          <w:sz w:val="24"/>
          <w:szCs w:val="24"/>
        </w:rPr>
        <w:t>проективных преобразований</w:t>
      </w:r>
      <w:r w:rsidR="00D21F12">
        <w:rPr>
          <w:rFonts w:ascii="Times New Roman" w:hAnsi="Times New Roman" w:cs="Times New Roman"/>
          <w:sz w:val="24"/>
          <w:szCs w:val="24"/>
        </w:rPr>
        <w:t xml:space="preserve"> в трёхмерном пространстве</w:t>
      </w:r>
      <w:r w:rsidR="008C21E8" w:rsidRPr="0034601E">
        <w:rPr>
          <w:rFonts w:ascii="Times New Roman" w:hAnsi="Times New Roman" w:cs="Times New Roman"/>
          <w:sz w:val="24"/>
          <w:szCs w:val="24"/>
        </w:rPr>
        <w:t>,</w:t>
      </w:r>
      <w:r w:rsidR="00622614" w:rsidRPr="0034601E">
        <w:rPr>
          <w:rFonts w:ascii="Times New Roman" w:hAnsi="Times New Roman" w:cs="Times New Roman"/>
          <w:sz w:val="24"/>
          <w:szCs w:val="24"/>
        </w:rPr>
        <w:t xml:space="preserve"> особенности практической реализации</w:t>
      </w:r>
      <w:r w:rsidR="0034601E" w:rsidRPr="0034601E">
        <w:rPr>
          <w:rFonts w:ascii="Times New Roman" w:hAnsi="Times New Roman" w:cs="Times New Roman"/>
          <w:sz w:val="24"/>
          <w:szCs w:val="24"/>
        </w:rPr>
        <w:t xml:space="preserve"> отображения кабинетной проекции</w:t>
      </w:r>
      <w:r w:rsidRPr="0034601E">
        <w:rPr>
          <w:rFonts w:ascii="Times New Roman" w:hAnsi="Times New Roman" w:cs="Times New Roman"/>
          <w:sz w:val="24"/>
          <w:szCs w:val="24"/>
        </w:rPr>
        <w:t xml:space="preserve">. </w:t>
      </w:r>
      <w:r w:rsidR="00D21F12">
        <w:rPr>
          <w:rFonts w:ascii="Times New Roman" w:hAnsi="Times New Roman" w:cs="Times New Roman"/>
          <w:sz w:val="24"/>
          <w:szCs w:val="24"/>
        </w:rPr>
        <w:t xml:space="preserve">Были исследованы особенности практической реализации проективных преобразований. </w:t>
      </w:r>
      <w:r w:rsidRPr="0034601E">
        <w:rPr>
          <w:rFonts w:ascii="Times New Roman" w:hAnsi="Times New Roman" w:cs="Times New Roman"/>
          <w:sz w:val="24"/>
          <w:szCs w:val="24"/>
        </w:rPr>
        <w:t>Была вспомнена линейная алгебра, матрицы, векторы. Были освоены способы их переноса на компьютерный код, реализация манипуляций с пикселями в компьютерной программе.</w:t>
      </w:r>
      <w:r w:rsidR="00D21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0A6C1" w14:textId="0C096814" w:rsidR="00DD33AB" w:rsidRDefault="00DD33AB" w:rsidP="009821CA">
      <w:pPr>
        <w:pStyle w:val="a7"/>
        <w:numPr>
          <w:ilvl w:val="0"/>
          <w:numId w:val="8"/>
        </w:numPr>
        <w:ind w:firstLine="851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Язык программирования высокого уровня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84DD7">
        <w:rPr>
          <w:rFonts w:ascii="Times New Roman" w:hAnsi="Times New Roman" w:cs="Times New Roman"/>
          <w:sz w:val="24"/>
          <w:szCs w:val="24"/>
        </w:rPr>
        <w:t>:</w:t>
      </w:r>
    </w:p>
    <w:p w14:paraId="19BC5ED9" w14:textId="56FA0932" w:rsidR="003716FA" w:rsidRDefault="009232AF" w:rsidP="009821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4DD7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был использован язык программирования Python. Был изучен алгоритм </w:t>
      </w:r>
      <w:r w:rsidR="0019287F">
        <w:rPr>
          <w:rFonts w:ascii="Times New Roman" w:hAnsi="Times New Roman" w:cs="Times New Roman"/>
          <w:sz w:val="24"/>
          <w:szCs w:val="24"/>
        </w:rPr>
        <w:t>вращения</w:t>
      </w:r>
      <w:r w:rsidR="004B30BA">
        <w:rPr>
          <w:rFonts w:ascii="Times New Roman" w:hAnsi="Times New Roman" w:cs="Times New Roman"/>
          <w:sz w:val="24"/>
          <w:szCs w:val="24"/>
        </w:rPr>
        <w:t xml:space="preserve"> куба</w:t>
      </w:r>
      <w:r w:rsidR="0019287F">
        <w:rPr>
          <w:rFonts w:ascii="Times New Roman" w:hAnsi="Times New Roman" w:cs="Times New Roman"/>
          <w:sz w:val="24"/>
          <w:szCs w:val="24"/>
        </w:rPr>
        <w:t>, отображение кабинетной проекции, следовательно</w:t>
      </w:r>
      <w:r w:rsidRPr="00984DD7">
        <w:rPr>
          <w:rFonts w:ascii="Times New Roman" w:hAnsi="Times New Roman" w:cs="Times New Roman"/>
          <w:sz w:val="24"/>
          <w:szCs w:val="24"/>
        </w:rPr>
        <w:t xml:space="preserve"> </w:t>
      </w:r>
      <w:r w:rsidR="0019287F">
        <w:rPr>
          <w:rFonts w:ascii="Times New Roman" w:hAnsi="Times New Roman" w:cs="Times New Roman"/>
          <w:sz w:val="24"/>
          <w:szCs w:val="24"/>
        </w:rPr>
        <w:t xml:space="preserve">изучена </w:t>
      </w:r>
      <w:r w:rsidRPr="00984DD7">
        <w:rPr>
          <w:rFonts w:ascii="Times New Roman" w:hAnsi="Times New Roman" w:cs="Times New Roman"/>
          <w:sz w:val="24"/>
          <w:szCs w:val="24"/>
        </w:rPr>
        <w:t>визуализаци</w:t>
      </w:r>
      <w:r w:rsidR="0019287F">
        <w:rPr>
          <w:rFonts w:ascii="Times New Roman" w:hAnsi="Times New Roman" w:cs="Times New Roman"/>
          <w:sz w:val="24"/>
          <w:szCs w:val="24"/>
        </w:rPr>
        <w:t xml:space="preserve">я </w:t>
      </w:r>
      <w:r w:rsidR="009F34F0">
        <w:rPr>
          <w:rFonts w:ascii="Times New Roman" w:hAnsi="Times New Roman" w:cs="Times New Roman"/>
          <w:sz w:val="24"/>
          <w:szCs w:val="24"/>
        </w:rPr>
        <w:t>алгоритма</w:t>
      </w:r>
      <w:r w:rsidRPr="00984DD7">
        <w:rPr>
          <w:rFonts w:ascii="Times New Roman" w:hAnsi="Times New Roman" w:cs="Times New Roman"/>
          <w:sz w:val="24"/>
          <w:szCs w:val="24"/>
        </w:rPr>
        <w:t>, посредством графика</w:t>
      </w:r>
      <w:r w:rsidR="003716FA">
        <w:rPr>
          <w:rFonts w:ascii="Times New Roman" w:hAnsi="Times New Roman" w:cs="Times New Roman"/>
          <w:sz w:val="24"/>
          <w:szCs w:val="24"/>
        </w:rPr>
        <w:t xml:space="preserve"> и математически</w:t>
      </w:r>
      <w:r w:rsidR="001905E2">
        <w:rPr>
          <w:rFonts w:ascii="Times New Roman" w:hAnsi="Times New Roman" w:cs="Times New Roman"/>
          <w:sz w:val="24"/>
          <w:szCs w:val="24"/>
        </w:rPr>
        <w:t xml:space="preserve">х </w:t>
      </w:r>
      <w:r w:rsidR="003716FA">
        <w:rPr>
          <w:rFonts w:ascii="Times New Roman" w:hAnsi="Times New Roman" w:cs="Times New Roman"/>
          <w:sz w:val="24"/>
          <w:szCs w:val="24"/>
        </w:rPr>
        <w:t>операци</w:t>
      </w:r>
      <w:r w:rsidR="001905E2">
        <w:rPr>
          <w:rFonts w:ascii="Times New Roman" w:hAnsi="Times New Roman" w:cs="Times New Roman"/>
          <w:sz w:val="24"/>
          <w:szCs w:val="24"/>
        </w:rPr>
        <w:t>й</w:t>
      </w:r>
      <w:r w:rsidR="003716FA">
        <w:rPr>
          <w:rFonts w:ascii="Times New Roman" w:hAnsi="Times New Roman" w:cs="Times New Roman"/>
          <w:sz w:val="24"/>
          <w:szCs w:val="24"/>
        </w:rPr>
        <w:t xml:space="preserve"> с</w:t>
      </w:r>
      <w:r w:rsidRPr="00984DD7">
        <w:rPr>
          <w:rFonts w:ascii="Times New Roman" w:hAnsi="Times New Roman" w:cs="Times New Roman"/>
          <w:sz w:val="24"/>
          <w:szCs w:val="24"/>
        </w:rPr>
        <w:t xml:space="preserve"> </w:t>
      </w:r>
      <w:r w:rsidR="003716FA">
        <w:rPr>
          <w:rFonts w:ascii="Times New Roman" w:hAnsi="Times New Roman" w:cs="Times New Roman"/>
          <w:sz w:val="24"/>
          <w:szCs w:val="24"/>
        </w:rPr>
        <w:t>матрицами.</w:t>
      </w:r>
    </w:p>
    <w:p w14:paraId="4C2B8EFA" w14:textId="1D353F6E" w:rsidR="009232AF" w:rsidRPr="00984DD7" w:rsidRDefault="009232AF" w:rsidP="009821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4DD7">
        <w:rPr>
          <w:rFonts w:ascii="Times New Roman" w:hAnsi="Times New Roman" w:cs="Times New Roman"/>
          <w:sz w:val="24"/>
          <w:szCs w:val="24"/>
        </w:rPr>
        <w:t xml:space="preserve">Так же были </w:t>
      </w:r>
      <w:r w:rsidR="00A03E16">
        <w:rPr>
          <w:rFonts w:ascii="Times New Roman" w:hAnsi="Times New Roman" w:cs="Times New Roman"/>
          <w:sz w:val="24"/>
          <w:szCs w:val="24"/>
        </w:rPr>
        <w:t xml:space="preserve">подробнее </w:t>
      </w:r>
      <w:r w:rsidRPr="00984DD7">
        <w:rPr>
          <w:rFonts w:ascii="Times New Roman" w:hAnsi="Times New Roman" w:cs="Times New Roman"/>
          <w:sz w:val="24"/>
          <w:szCs w:val="24"/>
        </w:rPr>
        <w:t>изучены</w:t>
      </w:r>
      <w:r w:rsidR="00A03E16">
        <w:rPr>
          <w:rFonts w:ascii="Times New Roman" w:hAnsi="Times New Roman" w:cs="Times New Roman"/>
          <w:sz w:val="24"/>
          <w:szCs w:val="24"/>
        </w:rPr>
        <w:t xml:space="preserve"> некоторые</w:t>
      </w:r>
      <w:r w:rsidRPr="00984DD7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4DD7">
        <w:rPr>
          <w:rFonts w:ascii="Times New Roman" w:hAnsi="Times New Roman" w:cs="Times New Roman"/>
          <w:sz w:val="24"/>
          <w:szCs w:val="24"/>
        </w:rPr>
        <w:t xml:space="preserve">, такие как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984DD7">
        <w:rPr>
          <w:rFonts w:ascii="Times New Roman" w:hAnsi="Times New Roman" w:cs="Times New Roman"/>
          <w:sz w:val="24"/>
          <w:szCs w:val="24"/>
        </w:rPr>
        <w:t xml:space="preserve"> и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984DD7">
        <w:rPr>
          <w:rFonts w:ascii="Times New Roman" w:hAnsi="Times New Roman" w:cs="Times New Roman"/>
          <w:sz w:val="24"/>
          <w:szCs w:val="24"/>
        </w:rPr>
        <w:t>, которые в будущем могут пригодиться в работе с графикой</w:t>
      </w:r>
      <w:r w:rsidR="00A03E16">
        <w:rPr>
          <w:rFonts w:ascii="Times New Roman" w:hAnsi="Times New Roman" w:cs="Times New Roman"/>
          <w:sz w:val="24"/>
          <w:szCs w:val="24"/>
        </w:rPr>
        <w:t xml:space="preserve"> и с которыми мы работали в прошлых лабораторных.</w:t>
      </w:r>
    </w:p>
    <w:p w14:paraId="75102AC2" w14:textId="7E99AF48" w:rsidR="00984DD7" w:rsidRDefault="00DD33AB" w:rsidP="009821CA">
      <w:pPr>
        <w:pStyle w:val="a7"/>
        <w:numPr>
          <w:ilvl w:val="0"/>
          <w:numId w:val="8"/>
        </w:numPr>
        <w:ind w:firstLine="851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numpy, matplotlib</w:t>
      </w:r>
      <w:r w:rsidR="00984DD7">
        <w:rPr>
          <w:rFonts w:ascii="Times New Roman" w:hAnsi="Times New Roman" w:cs="Times New Roman"/>
          <w:sz w:val="24"/>
          <w:szCs w:val="24"/>
        </w:rPr>
        <w:t>:</w:t>
      </w:r>
    </w:p>
    <w:p w14:paraId="1A114E1D" w14:textId="378A5086" w:rsidR="00622614" w:rsidRPr="00622614" w:rsidRDefault="00622614" w:rsidP="009821CA">
      <w:pPr>
        <w:pStyle w:val="a7"/>
        <w:ind w:left="0" w:firstLine="708"/>
        <w:rPr>
          <w:rFonts w:ascii="Times New Roman" w:hAnsi="Times New Roman" w:cs="Times New Roman"/>
          <w:sz w:val="24"/>
          <w:szCs w:val="24"/>
        </w:rPr>
      </w:pPr>
      <w:r w:rsidRPr="00622614">
        <w:rPr>
          <w:rFonts w:ascii="Times New Roman" w:hAnsi="Times New Roman" w:cs="Times New Roman"/>
          <w:sz w:val="24"/>
          <w:szCs w:val="24"/>
        </w:rPr>
        <w:t xml:space="preserve">Использование этих библиотек позволило реализовать алгоритм перемещения часовых стрелок и визуализировать это в отдельном окошке. А конкретнее, модуль </w:t>
      </w:r>
      <w:r w:rsidRPr="00622614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622614">
        <w:rPr>
          <w:rFonts w:ascii="Times New Roman" w:hAnsi="Times New Roman" w:cs="Times New Roman"/>
          <w:sz w:val="24"/>
          <w:szCs w:val="24"/>
        </w:rPr>
        <w:t xml:space="preserve"> был использован чтобы вычислять новые координаты точек для вектора. В общем позволяет нам работать с многомерными массивами данных (матрицы). В свою очередь </w:t>
      </w:r>
      <w:r w:rsidRPr="00622614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622614">
        <w:rPr>
          <w:rFonts w:ascii="Times New Roman" w:hAnsi="Times New Roman" w:cs="Times New Roman"/>
          <w:sz w:val="24"/>
          <w:szCs w:val="24"/>
        </w:rPr>
        <w:t xml:space="preserve"> был использован для визуализации вычисленных данных на протяжении установленного количества кадров(длины анимации).</w:t>
      </w:r>
    </w:p>
    <w:p w14:paraId="5C74ADC1" w14:textId="731DA5AE" w:rsidR="00D64AD2" w:rsidRPr="00B6166E" w:rsidRDefault="0072500B" w:rsidP="009821CA">
      <w:pPr>
        <w:pStyle w:val="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0963054"/>
      <w:r w:rsidRPr="00B6166E">
        <w:rPr>
          <w:rFonts w:ascii="Times New Roman" w:hAnsi="Times New Roman" w:cs="Times New Roman"/>
          <w:color w:val="auto"/>
          <w:sz w:val="28"/>
          <w:szCs w:val="28"/>
        </w:rPr>
        <w:t>8.</w:t>
      </w:r>
      <w:r w:rsidR="00B6166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>Возникшие п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роблемы и пути их решения:</w:t>
      </w:r>
      <w:bookmarkEnd w:id="14"/>
    </w:p>
    <w:p w14:paraId="7C69575E" w14:textId="4C3A60D4" w:rsidR="00D64AD2" w:rsidRPr="00B6166E" w:rsidRDefault="00D64AD2" w:rsidP="009821CA">
      <w:pPr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В процессе выполнения работы</w:t>
      </w:r>
      <w:r w:rsidR="00F2189B" w:rsidRPr="00B6166E">
        <w:rPr>
          <w:rFonts w:ascii="Times New Roman" w:hAnsi="Times New Roman" w:cs="Times New Roman"/>
          <w:sz w:val="24"/>
          <w:szCs w:val="24"/>
        </w:rPr>
        <w:t xml:space="preserve"> возникали определенные трудности, а именно</w:t>
      </w:r>
      <w:r w:rsidRPr="00B6166E">
        <w:rPr>
          <w:rFonts w:ascii="Times New Roman" w:hAnsi="Times New Roman" w:cs="Times New Roman"/>
          <w:sz w:val="24"/>
          <w:szCs w:val="24"/>
        </w:rPr>
        <w:t>:</w:t>
      </w:r>
    </w:p>
    <w:p w14:paraId="0F41FBEB" w14:textId="77777777" w:rsidR="00667709" w:rsidRDefault="006F21D7" w:rsidP="00667709">
      <w:pPr>
        <w:pStyle w:val="a7"/>
        <w:numPr>
          <w:ilvl w:val="0"/>
          <w:numId w:val="7"/>
        </w:numPr>
        <w:spacing w:after="16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Разные версии </w:t>
      </w:r>
      <w:r w:rsidRPr="00214391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CB1804" w:rsidRPr="004F3AD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AE0449" w14:textId="21CC79DA" w:rsidR="00667709" w:rsidRPr="00667709" w:rsidRDefault="00667709" w:rsidP="00667709">
      <w:pPr>
        <w:spacing w:after="160"/>
        <w:ind w:firstLine="708"/>
        <w:rPr>
          <w:rFonts w:ascii="Times New Roman" w:hAnsi="Times New Roman" w:cs="Times New Roman"/>
          <w:sz w:val="24"/>
          <w:szCs w:val="24"/>
        </w:rPr>
      </w:pPr>
      <w:r w:rsidRPr="00667709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667709">
        <w:rPr>
          <w:rFonts w:ascii="Times New Roman" w:hAnsi="Times New Roman" w:cs="Times New Roman"/>
          <w:sz w:val="24"/>
          <w:szCs w:val="24"/>
        </w:rPr>
        <w:t>, использованная в программе – это большая библиотека с обширным функционалом и большим количеством функций, существующая достаточно лет, чтобы некоторая созданная справочная информация стала слегка устаревшей, из-за чего возникали ошибки и изучать особенности конкретной версии и подстраивать полученную информацию под них. – Ранее импорт писали как import matplotlib.pyplot as plt; from mpl_toolkits.mplot3d import Axes3D; from matplotlib.animation import FuncAnimation. Теперь</w:t>
      </w:r>
      <w:r w:rsidRPr="00667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709">
        <w:rPr>
          <w:rFonts w:ascii="Times New Roman" w:hAnsi="Times New Roman" w:cs="Times New Roman"/>
          <w:sz w:val="24"/>
          <w:szCs w:val="24"/>
        </w:rPr>
        <w:lastRenderedPageBreak/>
        <w:t>импорт</w:t>
      </w:r>
      <w:r w:rsidRPr="00667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709">
        <w:rPr>
          <w:rFonts w:ascii="Times New Roman" w:hAnsi="Times New Roman" w:cs="Times New Roman"/>
          <w:sz w:val="24"/>
          <w:szCs w:val="24"/>
        </w:rPr>
        <w:t>пишем</w:t>
      </w:r>
      <w:r w:rsidRPr="00667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709">
        <w:rPr>
          <w:rFonts w:ascii="Times New Roman" w:hAnsi="Times New Roman" w:cs="Times New Roman"/>
          <w:sz w:val="24"/>
          <w:szCs w:val="24"/>
        </w:rPr>
        <w:t>как</w:t>
      </w:r>
      <w:r w:rsidRPr="00667709">
        <w:rPr>
          <w:rFonts w:ascii="Times New Roman" w:hAnsi="Times New Roman" w:cs="Times New Roman"/>
          <w:sz w:val="24"/>
          <w:szCs w:val="24"/>
          <w:lang w:val="en-US"/>
        </w:rPr>
        <w:t xml:space="preserve"> import matplotlib.pyplot as plt;</w:t>
      </w:r>
      <w:r w:rsidRPr="00667709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matplotlib.animation as animation. </w:t>
      </w:r>
      <w:r w:rsidRPr="00667709">
        <w:rPr>
          <w:rFonts w:ascii="Times New Roman" w:hAnsi="Times New Roman" w:cs="Times New Roman"/>
          <w:sz w:val="24"/>
          <w:szCs w:val="24"/>
        </w:rPr>
        <w:t>С виду банальность, но поначалу с толку сбивает.</w:t>
      </w:r>
    </w:p>
    <w:p w14:paraId="3FB78B43" w14:textId="34AB6B45" w:rsidR="00667709" w:rsidRDefault="00667709" w:rsidP="009821CA">
      <w:pPr>
        <w:pStyle w:val="a7"/>
        <w:numPr>
          <w:ilvl w:val="0"/>
          <w:numId w:val="7"/>
        </w:numPr>
        <w:spacing w:after="16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Формулировка задания</w:t>
      </w:r>
    </w:p>
    <w:p w14:paraId="1D1099F8" w14:textId="62A6595F" w:rsidR="00667709" w:rsidRDefault="008B65D5" w:rsidP="008B6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ранее более понятным принципом построения анимации, представляется более сложным строить трёхмерную фигуру в трёх осях, но отображать лишь проекцию, в двух осях. Проблема решается лишь выполнением задания так, как понял</w:t>
      </w:r>
      <w:r w:rsidR="00ED3AD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 надеждой на правильность понимания.</w:t>
      </w:r>
    </w:p>
    <w:p w14:paraId="3BCC0F57" w14:textId="6B5B1B3F" w:rsidR="009D617F" w:rsidRPr="00B6166E" w:rsidRDefault="009D617F" w:rsidP="009821CA">
      <w:pPr>
        <w:rPr>
          <w:rFonts w:ascii="Times New Roman" w:hAnsi="Times New Roman" w:cs="Times New Roman"/>
          <w:sz w:val="24"/>
          <w:szCs w:val="24"/>
        </w:rPr>
      </w:pPr>
      <w:r w:rsidRPr="00A03E16">
        <w:rPr>
          <w:rFonts w:ascii="Times New Roman" w:hAnsi="Times New Roman" w:cs="Times New Roman"/>
          <w:sz w:val="24"/>
          <w:szCs w:val="24"/>
        </w:rPr>
        <w:t xml:space="preserve">В результате выполнения этой работы, был получен практический опыт в создании алгоритма </w:t>
      </w:r>
      <w:r w:rsidR="0019287F">
        <w:rPr>
          <w:rFonts w:ascii="Times New Roman" w:hAnsi="Times New Roman" w:cs="Times New Roman"/>
          <w:sz w:val="24"/>
          <w:szCs w:val="24"/>
        </w:rPr>
        <w:t>проективных преобразований, вращения</w:t>
      </w:r>
      <w:r w:rsidR="00036C84">
        <w:rPr>
          <w:rFonts w:ascii="Times New Roman" w:hAnsi="Times New Roman" w:cs="Times New Roman"/>
          <w:sz w:val="24"/>
          <w:szCs w:val="24"/>
        </w:rPr>
        <w:t xml:space="preserve"> куба </w:t>
      </w:r>
      <w:r w:rsidR="0019287F">
        <w:rPr>
          <w:rFonts w:ascii="Times New Roman" w:hAnsi="Times New Roman" w:cs="Times New Roman"/>
          <w:sz w:val="24"/>
          <w:szCs w:val="24"/>
        </w:rPr>
        <w:t xml:space="preserve">и отображение кабинетной проекции </w:t>
      </w:r>
      <w:r w:rsidR="004459C9">
        <w:rPr>
          <w:rFonts w:ascii="Times New Roman" w:hAnsi="Times New Roman" w:cs="Times New Roman"/>
          <w:sz w:val="24"/>
          <w:szCs w:val="24"/>
        </w:rPr>
        <w:t>на основании</w:t>
      </w:r>
      <w:r w:rsidRPr="00A03E16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 xml:space="preserve">математических операций с </w:t>
      </w:r>
      <w:r w:rsidR="008C21E8">
        <w:rPr>
          <w:rFonts w:ascii="Times New Roman" w:hAnsi="Times New Roman" w:cs="Times New Roman"/>
          <w:sz w:val="24"/>
          <w:szCs w:val="24"/>
        </w:rPr>
        <w:t>функциями</w:t>
      </w:r>
      <w:r w:rsidR="0019287F">
        <w:rPr>
          <w:rFonts w:ascii="Times New Roman" w:hAnsi="Times New Roman" w:cs="Times New Roman"/>
          <w:sz w:val="24"/>
          <w:szCs w:val="24"/>
        </w:rPr>
        <w:t xml:space="preserve"> и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Pr="00A03E16">
        <w:rPr>
          <w:rFonts w:ascii="Times New Roman" w:hAnsi="Times New Roman" w:cs="Times New Roman"/>
          <w:sz w:val="24"/>
          <w:szCs w:val="24"/>
        </w:rPr>
        <w:t xml:space="preserve">визуализации </w:t>
      </w:r>
      <w:r w:rsidR="00FF408B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4459C9">
        <w:rPr>
          <w:rFonts w:ascii="Times New Roman" w:hAnsi="Times New Roman" w:cs="Times New Roman"/>
          <w:sz w:val="24"/>
          <w:szCs w:val="24"/>
        </w:rPr>
        <w:t xml:space="preserve">этого </w:t>
      </w:r>
      <w:r w:rsidRPr="00A03E16">
        <w:rPr>
          <w:rFonts w:ascii="Times New Roman" w:hAnsi="Times New Roman" w:cs="Times New Roman"/>
          <w:sz w:val="24"/>
          <w:szCs w:val="24"/>
        </w:rPr>
        <w:t>с использованием языка Python и его библиотек. Такой опыт может пригодиться для решения других задач в сфере информационных технологий, науке о данных и других областях, где используется вычислительное моделирование и визуализация</w:t>
      </w:r>
      <w:r w:rsidR="004459C9">
        <w:rPr>
          <w:rFonts w:ascii="Times New Roman" w:hAnsi="Times New Roman" w:cs="Times New Roman"/>
          <w:sz w:val="24"/>
          <w:szCs w:val="24"/>
        </w:rPr>
        <w:t>, анимация посредство компьютерных мощностей.</w:t>
      </w:r>
    </w:p>
    <w:p w14:paraId="54DC6EF4" w14:textId="001071FD" w:rsidR="00CB1804" w:rsidRPr="00C748EC" w:rsidRDefault="00CB1804" w:rsidP="009D617F">
      <w:pPr>
        <w:pStyle w:val="a7"/>
        <w:spacing w:after="160"/>
        <w:rPr>
          <w:rFonts w:ascii="Times New Roman" w:hAnsi="Times New Roman" w:cs="Times New Roman"/>
          <w:sz w:val="28"/>
          <w:szCs w:val="28"/>
        </w:rPr>
      </w:pPr>
    </w:p>
    <w:p w14:paraId="79535C39" w14:textId="77777777" w:rsidR="00DD33AB" w:rsidRPr="00C748EC" w:rsidRDefault="00DD33AB" w:rsidP="002012A9">
      <w:pPr>
        <w:pStyle w:val="a7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E37C28A" w14:textId="34B52F87" w:rsidR="00C25677" w:rsidRPr="00C748EC" w:rsidRDefault="00C25677" w:rsidP="002012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48EC">
        <w:rPr>
          <w:rFonts w:ascii="Times New Roman" w:hAnsi="Times New Roman" w:cs="Times New Roman"/>
          <w:sz w:val="28"/>
          <w:szCs w:val="28"/>
        </w:rPr>
        <w:br w:type="page"/>
      </w:r>
    </w:p>
    <w:p w14:paraId="393AFD90" w14:textId="77777777" w:rsidR="00C25677" w:rsidRPr="00B6166E" w:rsidRDefault="00C25677" w:rsidP="009821CA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36479132"/>
      <w:bookmarkStart w:id="16" w:name="_Toc180963055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ИСПОЛЬЗОВАННЫХ ИСТОЧНИКОВ</w:t>
      </w:r>
      <w:bookmarkEnd w:id="15"/>
      <w:bookmarkEnd w:id="16"/>
    </w:p>
    <w:p w14:paraId="031D3944" w14:textId="766A2EE3" w:rsidR="00BF417D" w:rsidRPr="00B6166E" w:rsidRDefault="00A0653D" w:rsidP="009821C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 Роджерс – Математические основы машинной графики </w:t>
      </w:r>
      <w:r w:rsidRPr="00A0653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Д. Роджерс, Дж. Адамс: Пер. с англ.</w:t>
      </w:r>
      <w:r w:rsidR="003F32C5">
        <w:rPr>
          <w:rFonts w:ascii="Times New Roman" w:hAnsi="Times New Roman" w:cs="Times New Roman"/>
          <w:sz w:val="24"/>
          <w:szCs w:val="24"/>
        </w:rPr>
        <w:t xml:space="preserve"> </w:t>
      </w:r>
      <w:r w:rsidR="003F32C5" w:rsidRPr="003F32C5">
        <w:rPr>
          <w:rFonts w:ascii="Times New Roman" w:hAnsi="Times New Roman" w:cs="Times New Roman"/>
          <w:sz w:val="24"/>
          <w:szCs w:val="24"/>
        </w:rPr>
        <w:t>–</w:t>
      </w:r>
      <w:r w:rsidR="00D51D51">
        <w:rPr>
          <w:rFonts w:ascii="Times New Roman" w:hAnsi="Times New Roman" w:cs="Times New Roman"/>
          <w:sz w:val="24"/>
          <w:szCs w:val="24"/>
        </w:rPr>
        <w:t xml:space="preserve"> П.А. Монахова Г.В. Олохтоновой, Д.В. Волкова </w:t>
      </w:r>
      <w:r>
        <w:rPr>
          <w:rFonts w:ascii="Times New Roman" w:hAnsi="Times New Roman" w:cs="Times New Roman"/>
          <w:sz w:val="24"/>
          <w:szCs w:val="24"/>
        </w:rPr>
        <w:t xml:space="preserve"> – М.: Мир, 2001. – 604с., ил. </w:t>
      </w:r>
    </w:p>
    <w:p w14:paraId="6B09799C" w14:textId="77777777" w:rsidR="000C4BB3" w:rsidRDefault="000C4BB3" w:rsidP="009821C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C4BB3">
        <w:rPr>
          <w:rFonts w:ascii="Times New Roman" w:hAnsi="Times New Roman" w:cs="Times New Roman"/>
          <w:sz w:val="24"/>
          <w:szCs w:val="24"/>
        </w:rPr>
        <w:t>Шабанов П.А. Научная графика в python [Электронный ресурс]. URL: </w:t>
      </w:r>
      <w:hyperlink r:id="rId19" w:history="1">
        <w:r w:rsidRPr="000C4BB3">
          <w:rPr>
            <w:rStyle w:val="af0"/>
            <w:rFonts w:ascii="Times New Roman" w:hAnsi="Times New Roman" w:cs="Times New Roman"/>
            <w:sz w:val="24"/>
            <w:szCs w:val="24"/>
          </w:rPr>
          <w:t>https://github.com/whitehorn/Scientific_graphics_in_python</w:t>
        </w:r>
      </w:hyperlink>
      <w:r w:rsidRPr="000C4BB3">
        <w:rPr>
          <w:rFonts w:ascii="Times New Roman" w:hAnsi="Times New Roman" w:cs="Times New Roman"/>
          <w:sz w:val="24"/>
          <w:szCs w:val="24"/>
        </w:rPr>
        <w:t xml:space="preserve"> (31.08.2015). </w:t>
      </w:r>
    </w:p>
    <w:p w14:paraId="6A53DAFD" w14:textId="36836D6B" w:rsidR="0019370C" w:rsidRDefault="0019370C" w:rsidP="009821C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9370C">
        <w:rPr>
          <w:rFonts w:ascii="Times New Roman" w:hAnsi="Times New Roman" w:cs="Times New Roman"/>
          <w:sz w:val="24"/>
          <w:szCs w:val="24"/>
        </w:rPr>
        <w:t>Аграновский А. В. Использование методов преобразования координат для формирования растровых изображений: учеб .- метод.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0C">
        <w:rPr>
          <w:rFonts w:ascii="Times New Roman" w:hAnsi="Times New Roman" w:cs="Times New Roman"/>
          <w:sz w:val="24"/>
          <w:szCs w:val="24"/>
        </w:rPr>
        <w:t>/ А. В. Аграновский.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0C">
        <w:rPr>
          <w:rFonts w:ascii="Times New Roman" w:hAnsi="Times New Roman" w:cs="Times New Roman"/>
          <w:sz w:val="24"/>
          <w:szCs w:val="24"/>
        </w:rPr>
        <w:t>– СПб.: ГУАП, 2024. – 40 с.</w:t>
      </w:r>
    </w:p>
    <w:p w14:paraId="01DCA43A" w14:textId="3815A8AD" w:rsidR="004762D1" w:rsidRPr="0019370C" w:rsidRDefault="00ED3ADC" w:rsidP="009821CA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D3ADC">
        <w:rPr>
          <w:rFonts w:ascii="Times New Roman" w:hAnsi="Times New Roman" w:cs="Times New Roman"/>
          <w:sz w:val="24"/>
          <w:szCs w:val="24"/>
        </w:rPr>
        <w:t>Косоугольная диметрия | Начертательная геометрия - nGeo.FXYZ.ru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D3ADC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https://ngeo.fxyz.аксонометрические_проекции/построение_аксонометрических_проекций/косоугольная_диметрия/</w:t>
        </w:r>
      </w:hyperlink>
      <w:r w:rsidRPr="00ED3A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 27.10.2024</w:t>
      </w:r>
      <w:r w:rsidRPr="00ED3ADC">
        <w:rPr>
          <w:rFonts w:ascii="Times New Roman" w:hAnsi="Times New Roman" w:cs="Times New Roman"/>
          <w:sz w:val="24"/>
          <w:szCs w:val="24"/>
        </w:rPr>
        <w:t>)</w:t>
      </w:r>
    </w:p>
    <w:p w14:paraId="76A1891F" w14:textId="77777777" w:rsidR="008D270A" w:rsidRPr="00B6166E" w:rsidRDefault="008D270A" w:rsidP="002012A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br w:type="page"/>
      </w:r>
    </w:p>
    <w:p w14:paraId="75606434" w14:textId="40AE4170" w:rsidR="00D64AD2" w:rsidRPr="00B6166E" w:rsidRDefault="008D270A" w:rsidP="002012A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80963056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А</w:t>
      </w:r>
      <w:bookmarkEnd w:id="17"/>
    </w:p>
    <w:p w14:paraId="682B10E6" w14:textId="230F849C" w:rsidR="008D270A" w:rsidRDefault="008D270A" w:rsidP="0019287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Листинг Программы</w:t>
      </w:r>
    </w:p>
    <w:p w14:paraId="166CBE9A" w14:textId="77777777" w:rsidR="00B83500" w:rsidRPr="00B83500" w:rsidRDefault="00B83500" w:rsidP="00B835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matplotlib.pyplot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matplotlib.animation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animation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Определяем вершины куба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B8350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cube_vertices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 =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np.array([[r, r, 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[-r, r, 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[-r, -r, 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[r, -r, 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[r, r, -r],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[-r, r, -r],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[-r, -r, -r],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[r, -r, -r]])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Матрица вращения вокруг оси X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B8350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rotation_matrix_x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(theta):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c, s = np.cos(theta), np.sin(theta)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np.array([[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c, -s],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s, c]])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Кабинетная проекция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B8350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cabinet_projection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(vertices):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scale =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Коэффициент масштабирования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projection_matrix = np.array([[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proj_vertices = vertices @ projection_matrix.T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proj_vertices * scale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Анимация куба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 = plt.figure()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ax = fig.add_subplot(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ax.set_xlim([-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ax.set_ylim([-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vertices = cube_vertices()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edges = [[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B8350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update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(frame):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ax.cla() 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Очистка осей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ax.set_xlim([-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ax.set_ylim([-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ax.set_xlabel(</w:t>
      </w:r>
      <w:r w:rsidRPr="00B835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'X-координата'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ax.set_ylabel(</w:t>
      </w:r>
      <w:r w:rsidRPr="00B835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'Y-координата'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Вращение куба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theta = frame * np.pi /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180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rotated_vertices = vertices @ rotation_matrix_x(theta)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Применяем проекцию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projected_vertices = cabinet_projection(rotated_vertices)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Рисуем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куб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edge </w:t>
      </w:r>
      <w:r w:rsidRPr="00B8350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edges: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ax.plot(*</w:t>
      </w:r>
      <w:r w:rsidRPr="00B835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(projected_vertices[edge[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]], projected_vertices[edge[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]]), </w:t>
      </w:r>
      <w:r w:rsidRPr="00B83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350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Анимация</w:t>
      </w:r>
      <w:r w:rsidRPr="00B8350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ani = animation.FuncAnimation(fig, update, </w:t>
      </w:r>
      <w:r w:rsidRPr="00B83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frames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=np.arange(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B835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interval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350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350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4E8B34A4" w14:textId="77777777" w:rsidR="0019287F" w:rsidRPr="0019287F" w:rsidRDefault="0019287F" w:rsidP="0019287F">
      <w:pPr>
        <w:pStyle w:val="a7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9287F" w:rsidRPr="0019287F" w:rsidSect="00CA2EDD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7B9D0" w14:textId="77777777" w:rsidR="00A17CF4" w:rsidRDefault="00A17CF4" w:rsidP="006D1C8C">
      <w:pPr>
        <w:spacing w:line="240" w:lineRule="auto"/>
      </w:pPr>
      <w:r>
        <w:separator/>
      </w:r>
    </w:p>
  </w:endnote>
  <w:endnote w:type="continuationSeparator" w:id="0">
    <w:p w14:paraId="33B8AD83" w14:textId="77777777" w:rsidR="00A17CF4" w:rsidRDefault="00A17CF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65DFF" w14:textId="77777777" w:rsidR="00A17CF4" w:rsidRDefault="00A17CF4" w:rsidP="006D1C8C">
      <w:pPr>
        <w:spacing w:line="240" w:lineRule="auto"/>
      </w:pPr>
      <w:r>
        <w:separator/>
      </w:r>
    </w:p>
  </w:footnote>
  <w:footnote w:type="continuationSeparator" w:id="0">
    <w:p w14:paraId="53F54318" w14:textId="77777777" w:rsidR="00A17CF4" w:rsidRDefault="00A17CF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19"/>
  </w:num>
  <w:num w:numId="3" w16cid:durableId="1029067420">
    <w:abstractNumId w:val="6"/>
  </w:num>
  <w:num w:numId="4" w16cid:durableId="109396650">
    <w:abstractNumId w:val="4"/>
  </w:num>
  <w:num w:numId="5" w16cid:durableId="212155006">
    <w:abstractNumId w:val="12"/>
  </w:num>
  <w:num w:numId="6" w16cid:durableId="1792283045">
    <w:abstractNumId w:val="21"/>
  </w:num>
  <w:num w:numId="7" w16cid:durableId="976030857">
    <w:abstractNumId w:val="10"/>
  </w:num>
  <w:num w:numId="8" w16cid:durableId="1157114045">
    <w:abstractNumId w:val="23"/>
  </w:num>
  <w:num w:numId="9" w16cid:durableId="1503469554">
    <w:abstractNumId w:val="11"/>
  </w:num>
  <w:num w:numId="10" w16cid:durableId="1464075173">
    <w:abstractNumId w:val="8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9"/>
  </w:num>
  <w:num w:numId="14" w16cid:durableId="2027898062">
    <w:abstractNumId w:val="16"/>
  </w:num>
  <w:num w:numId="15" w16cid:durableId="1004164127">
    <w:abstractNumId w:val="14"/>
  </w:num>
  <w:num w:numId="16" w16cid:durableId="1494833165">
    <w:abstractNumId w:val="18"/>
  </w:num>
  <w:num w:numId="17" w16cid:durableId="19281872">
    <w:abstractNumId w:val="7"/>
  </w:num>
  <w:num w:numId="18" w16cid:durableId="1530142502">
    <w:abstractNumId w:val="22"/>
  </w:num>
  <w:num w:numId="19" w16cid:durableId="432553545">
    <w:abstractNumId w:val="17"/>
  </w:num>
  <w:num w:numId="20" w16cid:durableId="521743333">
    <w:abstractNumId w:val="20"/>
  </w:num>
  <w:num w:numId="21" w16cid:durableId="2125078504">
    <w:abstractNumId w:val="5"/>
  </w:num>
  <w:num w:numId="22" w16cid:durableId="921337237">
    <w:abstractNumId w:val="15"/>
  </w:num>
  <w:num w:numId="23" w16cid:durableId="238440546">
    <w:abstractNumId w:val="13"/>
  </w:num>
  <w:num w:numId="24" w16cid:durableId="178318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36C84"/>
    <w:rsid w:val="00050438"/>
    <w:rsid w:val="000767FD"/>
    <w:rsid w:val="00076824"/>
    <w:rsid w:val="00086694"/>
    <w:rsid w:val="00094224"/>
    <w:rsid w:val="000A1BD4"/>
    <w:rsid w:val="000A60E8"/>
    <w:rsid w:val="000B223D"/>
    <w:rsid w:val="000B3FDE"/>
    <w:rsid w:val="000B4E20"/>
    <w:rsid w:val="000B67CE"/>
    <w:rsid w:val="000C4BB3"/>
    <w:rsid w:val="000F06A1"/>
    <w:rsid w:val="000F5CA8"/>
    <w:rsid w:val="000F6007"/>
    <w:rsid w:val="00103AE6"/>
    <w:rsid w:val="001133C5"/>
    <w:rsid w:val="00114E61"/>
    <w:rsid w:val="00121B23"/>
    <w:rsid w:val="0012353B"/>
    <w:rsid w:val="0015764A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A1019"/>
    <w:rsid w:val="001A3667"/>
    <w:rsid w:val="001B3975"/>
    <w:rsid w:val="001C49A4"/>
    <w:rsid w:val="001C7DE0"/>
    <w:rsid w:val="001E1410"/>
    <w:rsid w:val="001F6755"/>
    <w:rsid w:val="002012A9"/>
    <w:rsid w:val="00214391"/>
    <w:rsid w:val="0022251F"/>
    <w:rsid w:val="002247BD"/>
    <w:rsid w:val="00225217"/>
    <w:rsid w:val="00234808"/>
    <w:rsid w:val="00240E01"/>
    <w:rsid w:val="00250D1A"/>
    <w:rsid w:val="0025428F"/>
    <w:rsid w:val="00261CE7"/>
    <w:rsid w:val="00267FDB"/>
    <w:rsid w:val="0027556B"/>
    <w:rsid w:val="002973D4"/>
    <w:rsid w:val="00297FB0"/>
    <w:rsid w:val="002A17EC"/>
    <w:rsid w:val="002E1721"/>
    <w:rsid w:val="00336398"/>
    <w:rsid w:val="0034601E"/>
    <w:rsid w:val="00363C4D"/>
    <w:rsid w:val="0036759B"/>
    <w:rsid w:val="003716FA"/>
    <w:rsid w:val="00374196"/>
    <w:rsid w:val="00375308"/>
    <w:rsid w:val="00377655"/>
    <w:rsid w:val="0038113A"/>
    <w:rsid w:val="003A0B97"/>
    <w:rsid w:val="003A19C1"/>
    <w:rsid w:val="003B171A"/>
    <w:rsid w:val="003C0967"/>
    <w:rsid w:val="003C0C8A"/>
    <w:rsid w:val="003C26BE"/>
    <w:rsid w:val="003F32C5"/>
    <w:rsid w:val="003F7453"/>
    <w:rsid w:val="00422269"/>
    <w:rsid w:val="004251B8"/>
    <w:rsid w:val="0044213E"/>
    <w:rsid w:val="004431CA"/>
    <w:rsid w:val="004459C9"/>
    <w:rsid w:val="004469C2"/>
    <w:rsid w:val="00455B98"/>
    <w:rsid w:val="00464B94"/>
    <w:rsid w:val="00470429"/>
    <w:rsid w:val="00471E0D"/>
    <w:rsid w:val="004743EC"/>
    <w:rsid w:val="004762D1"/>
    <w:rsid w:val="004801DD"/>
    <w:rsid w:val="00484932"/>
    <w:rsid w:val="004921B0"/>
    <w:rsid w:val="004A4BDA"/>
    <w:rsid w:val="004A7380"/>
    <w:rsid w:val="004B2541"/>
    <w:rsid w:val="004B30BA"/>
    <w:rsid w:val="004B5E5F"/>
    <w:rsid w:val="004D7619"/>
    <w:rsid w:val="004F3AD7"/>
    <w:rsid w:val="005052BA"/>
    <w:rsid w:val="00537D1C"/>
    <w:rsid w:val="0055104F"/>
    <w:rsid w:val="00553994"/>
    <w:rsid w:val="00572135"/>
    <w:rsid w:val="00574CD2"/>
    <w:rsid w:val="00580060"/>
    <w:rsid w:val="005850B9"/>
    <w:rsid w:val="00593AC7"/>
    <w:rsid w:val="00595A24"/>
    <w:rsid w:val="005A483E"/>
    <w:rsid w:val="005B3DD1"/>
    <w:rsid w:val="005C043E"/>
    <w:rsid w:val="005C4B4A"/>
    <w:rsid w:val="005C5434"/>
    <w:rsid w:val="005D3553"/>
    <w:rsid w:val="005D3CAA"/>
    <w:rsid w:val="005E3966"/>
    <w:rsid w:val="005F2EE0"/>
    <w:rsid w:val="00600C5B"/>
    <w:rsid w:val="0060362C"/>
    <w:rsid w:val="00612777"/>
    <w:rsid w:val="00622614"/>
    <w:rsid w:val="006561CB"/>
    <w:rsid w:val="006610F6"/>
    <w:rsid w:val="006634B3"/>
    <w:rsid w:val="00667709"/>
    <w:rsid w:val="00681999"/>
    <w:rsid w:val="006C3CA5"/>
    <w:rsid w:val="006D1C8C"/>
    <w:rsid w:val="006E5320"/>
    <w:rsid w:val="006E5914"/>
    <w:rsid w:val="006F1B8B"/>
    <w:rsid w:val="006F21D7"/>
    <w:rsid w:val="006F2800"/>
    <w:rsid w:val="006F36C2"/>
    <w:rsid w:val="007113C4"/>
    <w:rsid w:val="0072500B"/>
    <w:rsid w:val="00725FE7"/>
    <w:rsid w:val="0077160D"/>
    <w:rsid w:val="007724DB"/>
    <w:rsid w:val="00775DCA"/>
    <w:rsid w:val="007763D1"/>
    <w:rsid w:val="007802A2"/>
    <w:rsid w:val="007A3D49"/>
    <w:rsid w:val="007B509E"/>
    <w:rsid w:val="007C1C16"/>
    <w:rsid w:val="007C5128"/>
    <w:rsid w:val="007C670F"/>
    <w:rsid w:val="007E045D"/>
    <w:rsid w:val="007F1A84"/>
    <w:rsid w:val="007F294D"/>
    <w:rsid w:val="007F6B89"/>
    <w:rsid w:val="00805E3E"/>
    <w:rsid w:val="00807C62"/>
    <w:rsid w:val="0084224B"/>
    <w:rsid w:val="008458D7"/>
    <w:rsid w:val="00851581"/>
    <w:rsid w:val="0085199A"/>
    <w:rsid w:val="00867675"/>
    <w:rsid w:val="00871A7D"/>
    <w:rsid w:val="0087700F"/>
    <w:rsid w:val="008957AB"/>
    <w:rsid w:val="008A02A7"/>
    <w:rsid w:val="008A3B35"/>
    <w:rsid w:val="008B65D5"/>
    <w:rsid w:val="008B7F99"/>
    <w:rsid w:val="008C18F8"/>
    <w:rsid w:val="008C21E8"/>
    <w:rsid w:val="008C403E"/>
    <w:rsid w:val="008C7EE7"/>
    <w:rsid w:val="008D270A"/>
    <w:rsid w:val="008F2C6C"/>
    <w:rsid w:val="009211E0"/>
    <w:rsid w:val="009217C2"/>
    <w:rsid w:val="009232AF"/>
    <w:rsid w:val="00934B09"/>
    <w:rsid w:val="009474B0"/>
    <w:rsid w:val="009523DF"/>
    <w:rsid w:val="00954B62"/>
    <w:rsid w:val="009572FA"/>
    <w:rsid w:val="00957643"/>
    <w:rsid w:val="00972F20"/>
    <w:rsid w:val="009821CA"/>
    <w:rsid w:val="00984DD7"/>
    <w:rsid w:val="0099307B"/>
    <w:rsid w:val="009B440B"/>
    <w:rsid w:val="009C182E"/>
    <w:rsid w:val="009C689A"/>
    <w:rsid w:val="009D3F77"/>
    <w:rsid w:val="009D617F"/>
    <w:rsid w:val="009E29DD"/>
    <w:rsid w:val="009F34F0"/>
    <w:rsid w:val="009F6005"/>
    <w:rsid w:val="00A035D0"/>
    <w:rsid w:val="00A03E16"/>
    <w:rsid w:val="00A0653D"/>
    <w:rsid w:val="00A10B2A"/>
    <w:rsid w:val="00A10BDA"/>
    <w:rsid w:val="00A1150A"/>
    <w:rsid w:val="00A17CF4"/>
    <w:rsid w:val="00A244B7"/>
    <w:rsid w:val="00A27AC9"/>
    <w:rsid w:val="00A535B2"/>
    <w:rsid w:val="00A63239"/>
    <w:rsid w:val="00A64651"/>
    <w:rsid w:val="00A77986"/>
    <w:rsid w:val="00A81ADA"/>
    <w:rsid w:val="00A838CE"/>
    <w:rsid w:val="00A8735B"/>
    <w:rsid w:val="00A96EDA"/>
    <w:rsid w:val="00AA1046"/>
    <w:rsid w:val="00AB341C"/>
    <w:rsid w:val="00AB7E1E"/>
    <w:rsid w:val="00AC6CF5"/>
    <w:rsid w:val="00AD3C61"/>
    <w:rsid w:val="00AD706C"/>
    <w:rsid w:val="00AD7407"/>
    <w:rsid w:val="00AF1BF7"/>
    <w:rsid w:val="00B053B2"/>
    <w:rsid w:val="00B0700E"/>
    <w:rsid w:val="00B13785"/>
    <w:rsid w:val="00B16CE6"/>
    <w:rsid w:val="00B35657"/>
    <w:rsid w:val="00B35AF6"/>
    <w:rsid w:val="00B44E30"/>
    <w:rsid w:val="00B6166E"/>
    <w:rsid w:val="00B64B33"/>
    <w:rsid w:val="00B64EC7"/>
    <w:rsid w:val="00B83500"/>
    <w:rsid w:val="00B83D72"/>
    <w:rsid w:val="00B926E3"/>
    <w:rsid w:val="00BA249A"/>
    <w:rsid w:val="00BA7AB6"/>
    <w:rsid w:val="00BB2C88"/>
    <w:rsid w:val="00BC0C31"/>
    <w:rsid w:val="00BD5661"/>
    <w:rsid w:val="00BF1784"/>
    <w:rsid w:val="00BF417D"/>
    <w:rsid w:val="00BF5AE7"/>
    <w:rsid w:val="00C25677"/>
    <w:rsid w:val="00C34B1C"/>
    <w:rsid w:val="00C42D36"/>
    <w:rsid w:val="00C6143B"/>
    <w:rsid w:val="00C628AF"/>
    <w:rsid w:val="00C66248"/>
    <w:rsid w:val="00C748EC"/>
    <w:rsid w:val="00C7665F"/>
    <w:rsid w:val="00C8092B"/>
    <w:rsid w:val="00C819A4"/>
    <w:rsid w:val="00C86652"/>
    <w:rsid w:val="00C921EC"/>
    <w:rsid w:val="00C92DDE"/>
    <w:rsid w:val="00CA2EDD"/>
    <w:rsid w:val="00CB1804"/>
    <w:rsid w:val="00CE4E89"/>
    <w:rsid w:val="00CF0F56"/>
    <w:rsid w:val="00CF6C30"/>
    <w:rsid w:val="00D21911"/>
    <w:rsid w:val="00D21F12"/>
    <w:rsid w:val="00D23766"/>
    <w:rsid w:val="00D41222"/>
    <w:rsid w:val="00D43430"/>
    <w:rsid w:val="00D51D51"/>
    <w:rsid w:val="00D55316"/>
    <w:rsid w:val="00D564D3"/>
    <w:rsid w:val="00D5797C"/>
    <w:rsid w:val="00D6495E"/>
    <w:rsid w:val="00D64AD2"/>
    <w:rsid w:val="00D72DDC"/>
    <w:rsid w:val="00D74605"/>
    <w:rsid w:val="00D86EDC"/>
    <w:rsid w:val="00D91BC1"/>
    <w:rsid w:val="00DA016B"/>
    <w:rsid w:val="00DA145A"/>
    <w:rsid w:val="00DA1828"/>
    <w:rsid w:val="00DA467A"/>
    <w:rsid w:val="00DB7FFD"/>
    <w:rsid w:val="00DC7826"/>
    <w:rsid w:val="00DD0EB8"/>
    <w:rsid w:val="00DD33AB"/>
    <w:rsid w:val="00DD4679"/>
    <w:rsid w:val="00DD638D"/>
    <w:rsid w:val="00DE2BBA"/>
    <w:rsid w:val="00DE47A6"/>
    <w:rsid w:val="00DE48C2"/>
    <w:rsid w:val="00DF1ADD"/>
    <w:rsid w:val="00E02EB7"/>
    <w:rsid w:val="00E06676"/>
    <w:rsid w:val="00E13498"/>
    <w:rsid w:val="00E22ABD"/>
    <w:rsid w:val="00E27E7E"/>
    <w:rsid w:val="00E33BE2"/>
    <w:rsid w:val="00E551AC"/>
    <w:rsid w:val="00E6458A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B70B3"/>
    <w:rsid w:val="00EC1E47"/>
    <w:rsid w:val="00ED3ADC"/>
    <w:rsid w:val="00ED6A65"/>
    <w:rsid w:val="00EE1A26"/>
    <w:rsid w:val="00EE411A"/>
    <w:rsid w:val="00F05C5B"/>
    <w:rsid w:val="00F2189B"/>
    <w:rsid w:val="00F51C69"/>
    <w:rsid w:val="00F82017"/>
    <w:rsid w:val="00F82430"/>
    <w:rsid w:val="00F938D3"/>
    <w:rsid w:val="00F95C42"/>
    <w:rsid w:val="00FA651D"/>
    <w:rsid w:val="00FB3665"/>
    <w:rsid w:val="00FB5446"/>
    <w:rsid w:val="00FD0C92"/>
    <w:rsid w:val="00FE4A1C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95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ngeo.fxyz.ru/%D0%B0%D0%BA%D1%81%D0%BE%D0%BD%D0%BE%D0%BC%D0%B5%D1%82%D1%80%D0%B8%D1%87%D0%B5%D1%81%D0%BA%D0%B8%D0%B5_%D0%BF%D1%80%D0%BE%D0%B5%D0%BA%D1%86%D0%B8%D0%B8/%D0%BF%D0%BE%D1%81%D1%82%D1%80%D0%BE%D0%B5%D0%BD%D0%B8%D0%B5_%D0%B0%D0%BA%D1%81%D0%BE%D0%BD%D0%BE%D0%BC%D0%B5%D1%82%D1%80%D0%B8%D1%87%D0%B5%D1%81%D0%BA%D0%B8%D1%85_%D0%BF%D1%80%D0%BE%D0%B5%D0%BA%D1%86%D0%B8%D0%B9/%D0%BA%D0%BE%D1%81%D0%BE%D1%83%D0%B3%D0%BE%D0%BB%D1%8C%D0%BD%D0%B0%D1%8F_%D0%B4%D0%B8%D0%BC%D0%B5%D1%82%D1%80%D0%B8%D1%8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whitehorn/Scientific_graphics_in_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7885</TotalTime>
  <Pages>15</Pages>
  <Words>2371</Words>
  <Characters>16171</Characters>
  <Application>Microsoft Office Word</Application>
  <DocSecurity>0</DocSecurity>
  <Lines>394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178</cp:revision>
  <dcterms:created xsi:type="dcterms:W3CDTF">2024-09-11T18:20:00Z</dcterms:created>
  <dcterms:modified xsi:type="dcterms:W3CDTF">2024-10-27T20:25:00Z</dcterms:modified>
</cp:coreProperties>
</file>