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FC594" w14:textId="77777777" w:rsidR="00E904AD" w:rsidRPr="008343A8" w:rsidRDefault="00E904AD" w:rsidP="00260182">
      <w:pPr>
        <w:pStyle w:val="Heading"/>
        <w:spacing w:line="300" w:lineRule="auto"/>
        <w:ind w:right="-568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5B56F7FE" w14:textId="77777777" w:rsidR="0020021F" w:rsidRDefault="0020021F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274A231" w14:textId="052E8F05" w:rsidR="0020021F" w:rsidRDefault="0020021F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42</w:t>
      </w:r>
    </w:p>
    <w:p w14:paraId="3F7F0040" w14:textId="77777777" w:rsidR="0020021F" w:rsidRDefault="0020021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63977E9" w14:textId="77777777" w:rsidR="0020021F" w:rsidRDefault="0020021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20021F" w14:paraId="48A5118D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5B9E542" w14:textId="754814E8" w:rsidR="0020021F" w:rsidRDefault="0020021F" w:rsidP="0020021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CF6FC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BBBEB80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6720F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09253C9" w14:textId="789BF527" w:rsidR="0020021F" w:rsidRDefault="0020021F" w:rsidP="0020021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А.В. Аграновский</w:t>
            </w:r>
          </w:p>
        </w:tc>
      </w:tr>
      <w:tr w:rsidR="0020021F" w14:paraId="4C9513C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F1C4B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D73CB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FE0AE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B33F2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4C8B8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24D0CD" w14:textId="77777777" w:rsidR="0020021F" w:rsidRDefault="0020021F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20021F" w14:paraId="65E89895" w14:textId="77777777" w:rsidTr="0020021F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6B0697" w14:textId="76441F48" w:rsidR="0020021F" w:rsidRPr="0006079A" w:rsidRDefault="0020021F">
            <w:pPr>
              <w:pStyle w:val="a5"/>
              <w:spacing w:before="960"/>
            </w:pPr>
            <w:r>
              <w:t>ОТЧЕТ О ЛАБОРАТОРНОЙ РАБОТЕ №</w:t>
            </w:r>
            <w:r w:rsidR="005D4195">
              <w:t>4</w:t>
            </w:r>
          </w:p>
        </w:tc>
      </w:tr>
      <w:tr w:rsidR="0020021F" w14:paraId="57B77C23" w14:textId="77777777" w:rsidTr="0020021F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FECA07D" w14:textId="77777777" w:rsidR="0020021F" w:rsidRPr="0020021F" w:rsidRDefault="0020021F" w:rsidP="005F6EDB">
            <w:pPr>
              <w:pStyle w:val="3"/>
              <w:spacing w:before="0"/>
              <w:rPr>
                <w:sz w:val="28"/>
                <w:szCs w:val="28"/>
                <w:lang w:val="ru-RU"/>
              </w:rPr>
            </w:pPr>
          </w:p>
          <w:p w14:paraId="27328225" w14:textId="20F5DB91" w:rsidR="0020021F" w:rsidRPr="0020021F" w:rsidRDefault="005D4195" w:rsidP="005F6EDB">
            <w:pPr>
              <w:pStyle w:val="a5"/>
              <w:spacing w:before="0"/>
              <w:rPr>
                <w:b/>
                <w:bCs/>
                <w:szCs w:val="32"/>
              </w:rPr>
            </w:pPr>
            <w:r>
              <w:rPr>
                <w:lang w:eastAsia="en-GB"/>
              </w:rPr>
              <w:t>ИССЛЕДОВАНИЕ ОДНОКАСКАДНОГО ЭЛЕКТРОННОГО УСИЛИТЕЛЯ НА БИПОЛЯРНОМ ТРАНЗИСТОРЕ</w:t>
            </w:r>
          </w:p>
        </w:tc>
      </w:tr>
      <w:tr w:rsidR="0020021F" w14:paraId="7D50C5AE" w14:textId="77777777" w:rsidTr="0020021F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223B7C" w14:textId="5646995B" w:rsidR="0020021F" w:rsidRPr="0020021F" w:rsidRDefault="0020021F" w:rsidP="000A1285">
            <w:pPr>
              <w:pStyle w:val="a5"/>
              <w:spacing w:before="960"/>
              <w:rPr>
                <w:sz w:val="24"/>
                <w:szCs w:val="24"/>
              </w:rPr>
            </w:pPr>
            <w:r w:rsidRPr="000A1285">
              <w:rPr>
                <w:sz w:val="24"/>
                <w:szCs w:val="24"/>
              </w:rPr>
              <w:t>по курсу:</w:t>
            </w:r>
            <w:r w:rsidRPr="000A1285">
              <w:rPr>
                <w:sz w:val="22"/>
                <w:szCs w:val="22"/>
              </w:rPr>
              <w:t xml:space="preserve"> </w:t>
            </w:r>
          </w:p>
        </w:tc>
      </w:tr>
      <w:tr w:rsidR="0020021F" w14:paraId="46A8C07F" w14:textId="77777777" w:rsidTr="0020021F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EBCA8E9" w14:textId="3464BA24" w:rsidR="0020021F" w:rsidRPr="009F7666" w:rsidRDefault="009F7666" w:rsidP="0020021F">
            <w:pPr>
              <w:spacing w:line="276" w:lineRule="auto"/>
              <w:jc w:val="center"/>
            </w:pPr>
            <w:r w:rsidRPr="009F7666">
              <w:t>ЭЛЕКТРОНИКА И СХЕМОТЕХНИКА</w:t>
            </w:r>
          </w:p>
        </w:tc>
      </w:tr>
      <w:tr w:rsidR="0020021F" w14:paraId="7FD677B9" w14:textId="77777777" w:rsidTr="0020021F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2ED9769" w14:textId="77777777" w:rsidR="0020021F" w:rsidRDefault="0020021F" w:rsidP="0020021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1BBF994" w14:textId="77777777" w:rsidR="0020021F" w:rsidRPr="00F57E13" w:rsidRDefault="0020021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0021F" w14:paraId="22CD8CE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288E6" w14:textId="77777777" w:rsidR="0020021F" w:rsidRDefault="0020021F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A82C5" w14:textId="12AF2B46" w:rsidR="0020021F" w:rsidRPr="0020021F" w:rsidRDefault="0020021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</w:t>
            </w:r>
            <w:r w:rsidR="00260182"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7A7A4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1723F4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B3EA1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2E6B0D" w14:textId="14FE235A" w:rsidR="0020021F" w:rsidRDefault="00260182" w:rsidP="0020021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С.Т. Лисицин</w:t>
            </w:r>
          </w:p>
        </w:tc>
      </w:tr>
      <w:tr w:rsidR="0020021F" w14:paraId="18B84A8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3D9E1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A63A8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DF27C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4C3957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0A496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6CA35" w14:textId="77777777" w:rsidR="0020021F" w:rsidRDefault="002002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1107090" w14:textId="77777777" w:rsidR="0020021F" w:rsidRDefault="0020021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33283E5" w14:textId="5CFAFA6C" w:rsidR="0006079A" w:rsidRDefault="0020021F" w:rsidP="0006079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E06928">
        <w:t>5</w:t>
      </w:r>
    </w:p>
    <w:p w14:paraId="078D90DC" w14:textId="2E4B05E3" w:rsidR="0006079A" w:rsidRPr="0006079A" w:rsidRDefault="0006079A" w:rsidP="0006079A">
      <w:pPr>
        <w:spacing w:after="200" w:line="276" w:lineRule="auto"/>
      </w:pPr>
      <w:r>
        <w:br w:type="page"/>
      </w:r>
    </w:p>
    <w:p w14:paraId="1CA7C45B" w14:textId="678BABDC" w:rsidR="008F6777" w:rsidRPr="003C02A3" w:rsidRDefault="008F6777" w:rsidP="00AE5AA0">
      <w:pPr>
        <w:pStyle w:val="1"/>
        <w:spacing w:before="0" w:after="0"/>
      </w:pPr>
      <w:bookmarkStart w:id="0" w:name="_Toc192579904"/>
      <w:r>
        <w:lastRenderedPageBreak/>
        <w:t>1</w:t>
      </w:r>
      <w:r w:rsidR="00BE06F4" w:rsidRPr="003C02A3">
        <w:t>.</w:t>
      </w:r>
      <w:r>
        <w:t xml:space="preserve"> </w:t>
      </w:r>
      <w:r w:rsidRPr="00E22ABD">
        <w:t>Цель работы</w:t>
      </w:r>
      <w:r w:rsidR="001954D3" w:rsidRPr="003C02A3">
        <w:t>.</w:t>
      </w:r>
      <w:bookmarkEnd w:id="0"/>
    </w:p>
    <w:p w14:paraId="30E5A15B" w14:textId="3FCFDC73" w:rsidR="005D4195" w:rsidRPr="005D4195" w:rsidRDefault="0065567A" w:rsidP="005D4195">
      <w:pPr>
        <w:spacing w:line="360" w:lineRule="auto"/>
        <w:ind w:firstLine="709"/>
        <w:jc w:val="both"/>
      </w:pPr>
      <w:r>
        <w:t xml:space="preserve">Изучение </w:t>
      </w:r>
      <w:r w:rsidR="005D4195" w:rsidRPr="005D4195">
        <w:t>и практическое исследование принципа</w:t>
      </w:r>
      <w:r w:rsidR="005D4195">
        <w:t xml:space="preserve"> </w:t>
      </w:r>
      <w:r w:rsidR="005D4195" w:rsidRPr="005D4195">
        <w:t>работы и характеристик электронных усилителей</w:t>
      </w:r>
    </w:p>
    <w:p w14:paraId="43E9BEAF" w14:textId="746C0043" w:rsidR="00260182" w:rsidRDefault="00260182" w:rsidP="0065567A">
      <w:pPr>
        <w:spacing w:line="360" w:lineRule="auto"/>
        <w:ind w:firstLine="709"/>
        <w:jc w:val="both"/>
      </w:pPr>
    </w:p>
    <w:p w14:paraId="5B906146" w14:textId="75F8F5FD" w:rsidR="0074352D" w:rsidRPr="006821C2" w:rsidRDefault="00260182" w:rsidP="00260182">
      <w:pPr>
        <w:spacing w:after="200" w:line="276" w:lineRule="auto"/>
      </w:pPr>
      <w:r>
        <w:br w:type="page"/>
      </w:r>
    </w:p>
    <w:p w14:paraId="4AFA6469" w14:textId="575CE648" w:rsidR="00531B91" w:rsidRPr="00531B91" w:rsidRDefault="00531B91" w:rsidP="00522240">
      <w:pPr>
        <w:pStyle w:val="1"/>
        <w:spacing w:before="360"/>
        <w:ind w:firstLine="706"/>
      </w:pPr>
      <w:bookmarkStart w:id="1" w:name="_Toc146058132"/>
      <w:bookmarkStart w:id="2" w:name="_Toc192579906"/>
      <w:bookmarkStart w:id="3" w:name="_Toc151491227"/>
      <w:r>
        <w:lastRenderedPageBreak/>
        <w:t>3</w:t>
      </w:r>
      <w:r w:rsidRPr="00531B91">
        <w:t>.</w:t>
      </w:r>
      <w:r>
        <w:t xml:space="preserve"> </w:t>
      </w:r>
      <w:bookmarkEnd w:id="1"/>
      <w:r w:rsidR="00780D55">
        <w:t> Электронн</w:t>
      </w:r>
      <w:r w:rsidR="005D4195">
        <w:t>ые</w:t>
      </w:r>
      <w:r w:rsidR="00780D55">
        <w:t xml:space="preserve"> модел</w:t>
      </w:r>
      <w:r w:rsidR="005D4195">
        <w:t>и</w:t>
      </w:r>
      <w:r w:rsidR="00A843BA">
        <w:t xml:space="preserve"> экспериментальной установки.</w:t>
      </w:r>
      <w:bookmarkEnd w:id="2"/>
    </w:p>
    <w:p w14:paraId="1208C067" w14:textId="1DE675D2" w:rsidR="0006079A" w:rsidRPr="0006079A" w:rsidRDefault="005D4195" w:rsidP="0006079A">
      <w:pPr>
        <w:spacing w:line="360" w:lineRule="auto"/>
        <w:ind w:firstLine="706"/>
        <w:jc w:val="both"/>
      </w:pPr>
      <w:bookmarkStart w:id="4" w:name="_Toc136479132"/>
      <w:bookmarkStart w:id="5" w:name="_Toc146058143"/>
      <w:r>
        <w:t xml:space="preserve">Для исследований были собраны следующие схемы на рисунках 1-3 </w:t>
      </w:r>
      <w:r w:rsidR="0006079A" w:rsidRPr="0006079A">
        <w:t>при</w:t>
      </w:r>
      <w:r w:rsidR="0006079A">
        <w:t xml:space="preserve"> </w:t>
      </w:r>
      <w:r w:rsidR="0006079A" w:rsidRPr="0006079A">
        <w:t>помощи приложения MICROC</w:t>
      </w:r>
      <w:r w:rsidR="0006079A">
        <w:rPr>
          <w:lang w:val="en-US"/>
        </w:rPr>
        <w:t>A</w:t>
      </w:r>
      <w:r w:rsidR="0006079A" w:rsidRPr="0006079A">
        <w:t>P</w:t>
      </w:r>
    </w:p>
    <w:p w14:paraId="509C9DCC" w14:textId="7263172D" w:rsidR="00C65190" w:rsidRDefault="0044239D" w:rsidP="00C65190">
      <w:pPr>
        <w:spacing w:line="360" w:lineRule="auto"/>
        <w:jc w:val="center"/>
      </w:pPr>
      <w:r w:rsidRPr="0044239D">
        <w:rPr>
          <w:noProof/>
        </w:rPr>
        <w:drawing>
          <wp:inline distT="0" distB="0" distL="0" distR="0" wp14:anchorId="5E7D1534" wp14:editId="7FA34F77">
            <wp:extent cx="3327400" cy="3657600"/>
            <wp:effectExtent l="0" t="0" r="0" b="0"/>
            <wp:docPr id="79332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21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1053" w14:textId="05340CAA" w:rsidR="00C65190" w:rsidRPr="0044239D" w:rsidRDefault="00C65190" w:rsidP="00C65190">
      <w:pPr>
        <w:spacing w:line="360" w:lineRule="auto"/>
        <w:jc w:val="center"/>
      </w:pPr>
      <w:r w:rsidRPr="00C65190">
        <w:t xml:space="preserve">Рисунок 1 - </w:t>
      </w:r>
      <w:r w:rsidR="00F34156" w:rsidRPr="00F34156">
        <w:t xml:space="preserve">Схема </w:t>
      </w:r>
      <w:r w:rsidR="0044239D">
        <w:t>для исследования статической линии нагрузки</w:t>
      </w:r>
    </w:p>
    <w:p w14:paraId="73DACB9C" w14:textId="77777777" w:rsidR="0006079A" w:rsidRPr="00EC1B4B" w:rsidRDefault="0006079A" w:rsidP="00C65190">
      <w:pPr>
        <w:spacing w:line="360" w:lineRule="auto"/>
        <w:jc w:val="center"/>
      </w:pPr>
    </w:p>
    <w:p w14:paraId="09673468" w14:textId="5C8D101F" w:rsidR="006749C4" w:rsidRDefault="0044239D" w:rsidP="00C65190">
      <w:pPr>
        <w:spacing w:line="360" w:lineRule="auto"/>
        <w:jc w:val="center"/>
      </w:pPr>
      <w:r w:rsidRPr="0044239D">
        <w:rPr>
          <w:noProof/>
        </w:rPr>
        <w:drawing>
          <wp:inline distT="0" distB="0" distL="0" distR="0" wp14:anchorId="2AB05998" wp14:editId="4A69D803">
            <wp:extent cx="2832100" cy="3568700"/>
            <wp:effectExtent l="0" t="0" r="0" b="0"/>
            <wp:docPr id="513850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50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B3AA" w14:textId="18CB19D1" w:rsidR="0006079A" w:rsidRPr="005D4195" w:rsidRDefault="006749C4" w:rsidP="00382EEE">
      <w:pPr>
        <w:spacing w:line="360" w:lineRule="auto"/>
        <w:jc w:val="center"/>
      </w:pPr>
      <w:r w:rsidRPr="00C65190">
        <w:t xml:space="preserve">Рисунок </w:t>
      </w:r>
      <w:r>
        <w:t>2</w:t>
      </w:r>
      <w:r w:rsidRPr="00C65190">
        <w:t xml:space="preserve"> - </w:t>
      </w:r>
      <w:r w:rsidRPr="006749C4">
        <w:t xml:space="preserve">Схема </w:t>
      </w:r>
      <w:r w:rsidR="0044239D">
        <w:t>для нахождения рабочей точки</w:t>
      </w:r>
    </w:p>
    <w:p w14:paraId="39F3DD24" w14:textId="0E5402B1" w:rsidR="0006079A" w:rsidRDefault="0044239D" w:rsidP="0006079A">
      <w:pPr>
        <w:spacing w:line="360" w:lineRule="auto"/>
        <w:jc w:val="center"/>
      </w:pPr>
      <w:r w:rsidRPr="0044239D">
        <w:rPr>
          <w:noProof/>
        </w:rPr>
        <w:lastRenderedPageBreak/>
        <w:drawing>
          <wp:inline distT="0" distB="0" distL="0" distR="0" wp14:anchorId="47F804B6" wp14:editId="3777D917">
            <wp:extent cx="5760720" cy="3469005"/>
            <wp:effectExtent l="0" t="0" r="5080" b="0"/>
            <wp:docPr id="1710280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80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8E82" w14:textId="703E305A" w:rsidR="0044239D" w:rsidRDefault="0006079A" w:rsidP="0006079A">
      <w:pPr>
        <w:spacing w:line="360" w:lineRule="auto"/>
        <w:jc w:val="center"/>
      </w:pPr>
      <w:r w:rsidRPr="00C65190">
        <w:t xml:space="preserve">Рисунок </w:t>
      </w:r>
      <w:r w:rsidR="00EC1B4B">
        <w:t>3</w:t>
      </w:r>
      <w:r w:rsidRPr="00C65190">
        <w:t xml:space="preserve"> - </w:t>
      </w:r>
      <w:r w:rsidRPr="00F34156">
        <w:t xml:space="preserve">Схема </w:t>
      </w:r>
      <w:r w:rsidR="0044239D">
        <w:t>для исследования Амплитудно-частотных характеристик усилителя</w:t>
      </w:r>
    </w:p>
    <w:p w14:paraId="2CF93A4C" w14:textId="7903A640" w:rsidR="0006079A" w:rsidRPr="0006079A" w:rsidRDefault="0044239D" w:rsidP="0044239D">
      <w:pPr>
        <w:spacing w:after="200" w:line="276" w:lineRule="auto"/>
      </w:pPr>
      <w:r>
        <w:br w:type="page"/>
      </w:r>
    </w:p>
    <w:p w14:paraId="14A308AA" w14:textId="77777777" w:rsidR="0006079A" w:rsidRPr="0006079A" w:rsidRDefault="0006079A" w:rsidP="0006079A">
      <w:pPr>
        <w:spacing w:line="360" w:lineRule="auto"/>
        <w:jc w:val="center"/>
      </w:pPr>
    </w:p>
    <w:p w14:paraId="5751F44B" w14:textId="55AFD319" w:rsidR="00972C9D" w:rsidRPr="007658AB" w:rsidRDefault="00972C9D" w:rsidP="00BF5F5B">
      <w:pPr>
        <w:pStyle w:val="1"/>
        <w:spacing w:before="0"/>
      </w:pPr>
      <w:bookmarkStart w:id="6" w:name="_Toc192579907"/>
      <w:r w:rsidRPr="007658AB">
        <w:t>4</w:t>
      </w:r>
      <w:bookmarkStart w:id="7" w:name="_Hlk190723541"/>
      <w:r w:rsidRPr="007658AB">
        <w:t xml:space="preserve">. </w:t>
      </w:r>
      <w:bookmarkStart w:id="8" w:name="_Hlk190721905"/>
      <w:r w:rsidR="00A843BA" w:rsidRPr="007658AB">
        <w:t>Таблиц</w:t>
      </w:r>
      <w:r w:rsidR="00963CD4" w:rsidRPr="007658AB">
        <w:t>ы</w:t>
      </w:r>
      <w:r w:rsidR="00A843BA" w:rsidRPr="007658AB">
        <w:t xml:space="preserve"> с результатами практических исследований.</w:t>
      </w:r>
      <w:bookmarkEnd w:id="6"/>
    </w:p>
    <w:p w14:paraId="19966DAB" w14:textId="5B488E73" w:rsidR="006255AB" w:rsidRPr="00BF5F5B" w:rsidRDefault="006255AB" w:rsidP="00BF5F5B">
      <w:pPr>
        <w:spacing w:line="360" w:lineRule="auto"/>
        <w:ind w:firstLine="709"/>
        <w:jc w:val="both"/>
      </w:pPr>
      <w:bookmarkStart w:id="9" w:name="_Toc146058137"/>
      <w:r w:rsidRPr="00BF5F5B">
        <w:t xml:space="preserve">По предоставленному заданию </w:t>
      </w:r>
      <w:r w:rsidR="005F08B3" w:rsidRPr="00BF5F5B">
        <w:t xml:space="preserve">были составлены таблицы с результатами </w:t>
      </w:r>
      <w:bookmarkStart w:id="10" w:name="_Hlk190722999"/>
      <w:r w:rsidR="00B937D9" w:rsidRPr="00BF5F5B">
        <w:t>измерений</w:t>
      </w:r>
      <w:r w:rsidR="00EC1B4B">
        <w:t>.</w:t>
      </w:r>
    </w:p>
    <w:bookmarkEnd w:id="7"/>
    <w:bookmarkEnd w:id="8"/>
    <w:bookmarkEnd w:id="10"/>
    <w:p w14:paraId="771B0F64" w14:textId="2E207E91" w:rsidR="00EC1B4B" w:rsidRDefault="00EC1B4B" w:rsidP="00470332">
      <w:pPr>
        <w:spacing w:line="360" w:lineRule="auto"/>
      </w:pPr>
      <w:r>
        <w:t xml:space="preserve">Таблица 1 – </w:t>
      </w:r>
      <w:r w:rsidR="00D40E3C">
        <w:t>Исследование статической линии нагрузки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638"/>
        <w:gridCol w:w="1179"/>
        <w:gridCol w:w="1179"/>
        <w:gridCol w:w="1179"/>
        <w:gridCol w:w="1179"/>
        <w:gridCol w:w="1179"/>
      </w:tblGrid>
      <w:tr w:rsidR="00D40E3C" w14:paraId="4DBA07DA" w14:textId="75B7FED9" w:rsidTr="00D40E3C">
        <w:trPr>
          <w:jc w:val="center"/>
        </w:trPr>
        <w:tc>
          <w:tcPr>
            <w:tcW w:w="1529" w:type="dxa"/>
          </w:tcPr>
          <w:p w14:paraId="642A651D" w14:textId="600C3AC0" w:rsidR="00D40E3C" w:rsidRPr="00EB029C" w:rsidRDefault="00D40E3C" w:rsidP="00D40E3C">
            <w:pPr>
              <w:jc w:val="center"/>
            </w:pPr>
            <w:r w:rsidRPr="00D40E3C">
              <w:t>U</w:t>
            </w:r>
            <w:r w:rsidRPr="00D40E3C">
              <w:rPr>
                <w:vertAlign w:val="subscript"/>
              </w:rPr>
              <w:t>БЭ</w:t>
            </w:r>
            <w:r w:rsidRPr="00D40E3C">
              <w:t>, В </w:t>
            </w:r>
          </w:p>
        </w:tc>
        <w:tc>
          <w:tcPr>
            <w:tcW w:w="1638" w:type="dxa"/>
          </w:tcPr>
          <w:p w14:paraId="4975F80E" w14:textId="59F2229A" w:rsidR="00D40E3C" w:rsidRDefault="00D40E3C" w:rsidP="00B30417">
            <w:pPr>
              <w:jc w:val="center"/>
            </w:pPr>
            <w:r>
              <w:t>200</w:t>
            </w:r>
          </w:p>
        </w:tc>
        <w:tc>
          <w:tcPr>
            <w:tcW w:w="1179" w:type="dxa"/>
          </w:tcPr>
          <w:p w14:paraId="6630D1EF" w14:textId="5A278BD6" w:rsidR="00D40E3C" w:rsidRPr="00D40E3C" w:rsidRDefault="00D40E3C" w:rsidP="00B30417">
            <w:pPr>
              <w:jc w:val="center"/>
            </w:pPr>
            <w:r>
              <w:t>400</w:t>
            </w:r>
          </w:p>
        </w:tc>
        <w:tc>
          <w:tcPr>
            <w:tcW w:w="1179" w:type="dxa"/>
          </w:tcPr>
          <w:p w14:paraId="2E171EF5" w14:textId="50D860E2" w:rsidR="00D40E3C" w:rsidRPr="00D40E3C" w:rsidRDefault="00D40E3C" w:rsidP="00B30417">
            <w:pPr>
              <w:jc w:val="center"/>
            </w:pPr>
            <w:r>
              <w:t>600</w:t>
            </w:r>
          </w:p>
        </w:tc>
        <w:tc>
          <w:tcPr>
            <w:tcW w:w="1179" w:type="dxa"/>
          </w:tcPr>
          <w:p w14:paraId="7B8E90D7" w14:textId="75509523" w:rsidR="00D40E3C" w:rsidRPr="00D40E3C" w:rsidRDefault="00D40E3C" w:rsidP="00B30417">
            <w:pPr>
              <w:jc w:val="center"/>
            </w:pPr>
            <w:r>
              <w:t>800</w:t>
            </w:r>
          </w:p>
        </w:tc>
        <w:tc>
          <w:tcPr>
            <w:tcW w:w="1179" w:type="dxa"/>
          </w:tcPr>
          <w:p w14:paraId="380FBDDE" w14:textId="4DD162FD" w:rsidR="00D40E3C" w:rsidRPr="00D40E3C" w:rsidRDefault="00D40E3C" w:rsidP="00B30417">
            <w:pPr>
              <w:jc w:val="center"/>
            </w:pPr>
            <w:r>
              <w:t>1000</w:t>
            </w:r>
          </w:p>
        </w:tc>
        <w:tc>
          <w:tcPr>
            <w:tcW w:w="1179" w:type="dxa"/>
          </w:tcPr>
          <w:p w14:paraId="2EB8BAB4" w14:textId="65A83626" w:rsidR="00D40E3C" w:rsidRPr="00D40E3C" w:rsidRDefault="00D40E3C" w:rsidP="00B30417">
            <w:pPr>
              <w:jc w:val="center"/>
            </w:pPr>
            <w:r>
              <w:t>1200</w:t>
            </w:r>
          </w:p>
        </w:tc>
      </w:tr>
      <w:tr w:rsidR="00D40E3C" w14:paraId="4976C1EA" w14:textId="7FDF4635" w:rsidTr="00D40E3C">
        <w:trPr>
          <w:jc w:val="center"/>
        </w:trPr>
        <w:tc>
          <w:tcPr>
            <w:tcW w:w="1529" w:type="dxa"/>
          </w:tcPr>
          <w:p w14:paraId="74CC1D12" w14:textId="49C95D1F" w:rsidR="00D40E3C" w:rsidRDefault="00D40E3C" w:rsidP="00D40E3C">
            <w:pPr>
              <w:jc w:val="center"/>
            </w:pPr>
            <w:r w:rsidRPr="00D40E3C">
              <w:t>I</w:t>
            </w:r>
            <w:r w:rsidRPr="00D40E3C">
              <w:rPr>
                <w:vertAlign w:val="subscript"/>
              </w:rPr>
              <w:t>Б</w:t>
            </w:r>
            <w:r w:rsidRPr="00D40E3C">
              <w:t>, мА</w:t>
            </w:r>
          </w:p>
        </w:tc>
        <w:tc>
          <w:tcPr>
            <w:tcW w:w="1638" w:type="dxa"/>
          </w:tcPr>
          <w:p w14:paraId="55842470" w14:textId="22E4867D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,99</w:t>
            </w:r>
          </w:p>
        </w:tc>
        <w:tc>
          <w:tcPr>
            <w:tcW w:w="1179" w:type="dxa"/>
          </w:tcPr>
          <w:p w14:paraId="6C9F902F" w14:textId="5E92571C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3,99</w:t>
            </w:r>
          </w:p>
        </w:tc>
        <w:tc>
          <w:tcPr>
            <w:tcW w:w="1179" w:type="dxa"/>
          </w:tcPr>
          <w:p w14:paraId="76298432" w14:textId="259C74BA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6,00</w:t>
            </w:r>
          </w:p>
        </w:tc>
        <w:tc>
          <w:tcPr>
            <w:tcW w:w="1179" w:type="dxa"/>
          </w:tcPr>
          <w:p w14:paraId="63B91495" w14:textId="69DB2D3F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7,99</w:t>
            </w:r>
          </w:p>
        </w:tc>
        <w:tc>
          <w:tcPr>
            <w:tcW w:w="1179" w:type="dxa"/>
          </w:tcPr>
          <w:p w14:paraId="794A174E" w14:textId="20D2A4D9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9,99</w:t>
            </w:r>
          </w:p>
        </w:tc>
        <w:tc>
          <w:tcPr>
            <w:tcW w:w="1179" w:type="dxa"/>
          </w:tcPr>
          <w:p w14:paraId="33954FA6" w14:textId="4D02ACD7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11,99</w:t>
            </w:r>
          </w:p>
        </w:tc>
      </w:tr>
      <w:tr w:rsidR="00D40E3C" w14:paraId="3EACE322" w14:textId="021D5878" w:rsidTr="00D40E3C">
        <w:trPr>
          <w:jc w:val="center"/>
        </w:trPr>
        <w:tc>
          <w:tcPr>
            <w:tcW w:w="1529" w:type="dxa"/>
          </w:tcPr>
          <w:p w14:paraId="6BFA170E" w14:textId="321E26F5" w:rsidR="00D40E3C" w:rsidRDefault="00D40E3C" w:rsidP="00D40E3C">
            <w:pPr>
              <w:jc w:val="center"/>
            </w:pPr>
            <w:r w:rsidRPr="00D40E3C">
              <w:t>I</w:t>
            </w:r>
            <w:r w:rsidRPr="00D40E3C">
              <w:rPr>
                <w:vertAlign w:val="subscript"/>
              </w:rPr>
              <w:t>К</w:t>
            </w:r>
            <w:r w:rsidRPr="00D40E3C">
              <w:t>, мА</w:t>
            </w:r>
          </w:p>
        </w:tc>
        <w:tc>
          <w:tcPr>
            <w:tcW w:w="1638" w:type="dxa"/>
          </w:tcPr>
          <w:p w14:paraId="7453673F" w14:textId="43F1AACD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  <w:tc>
          <w:tcPr>
            <w:tcW w:w="1179" w:type="dxa"/>
          </w:tcPr>
          <w:p w14:paraId="6ECAE4DE" w14:textId="6E95B819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20,96</w:t>
            </w:r>
          </w:p>
        </w:tc>
        <w:tc>
          <w:tcPr>
            <w:tcW w:w="1179" w:type="dxa"/>
          </w:tcPr>
          <w:p w14:paraId="64AC5923" w14:textId="1FD12192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62,15</w:t>
            </w:r>
          </w:p>
        </w:tc>
        <w:tc>
          <w:tcPr>
            <w:tcW w:w="1179" w:type="dxa"/>
          </w:tcPr>
          <w:p w14:paraId="0F3A008C" w14:textId="2162458E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111,17</w:t>
            </w:r>
          </w:p>
        </w:tc>
        <w:tc>
          <w:tcPr>
            <w:tcW w:w="1179" w:type="dxa"/>
          </w:tcPr>
          <w:p w14:paraId="309AAA56" w14:textId="45D90459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158,03</w:t>
            </w:r>
          </w:p>
        </w:tc>
        <w:tc>
          <w:tcPr>
            <w:tcW w:w="1179" w:type="dxa"/>
          </w:tcPr>
          <w:p w14:paraId="3AD799CF" w14:textId="4B042DCD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188,73</w:t>
            </w:r>
          </w:p>
        </w:tc>
      </w:tr>
      <w:tr w:rsidR="00D40E3C" w14:paraId="7B8FFAD1" w14:textId="77777777" w:rsidTr="00D40E3C">
        <w:trPr>
          <w:jc w:val="center"/>
        </w:trPr>
        <w:tc>
          <w:tcPr>
            <w:tcW w:w="1529" w:type="dxa"/>
          </w:tcPr>
          <w:p w14:paraId="78DDB400" w14:textId="1961A128" w:rsidR="00D40E3C" w:rsidRDefault="00D40E3C" w:rsidP="00D40E3C">
            <w:pPr>
              <w:jc w:val="center"/>
            </w:pPr>
            <w:r w:rsidRPr="00D40E3C">
              <w:t>U</w:t>
            </w:r>
            <w:r w:rsidRPr="00D40E3C">
              <w:rPr>
                <w:vertAlign w:val="subscript"/>
              </w:rPr>
              <w:t>КЭ</w:t>
            </w:r>
            <w:r w:rsidRPr="00D40E3C">
              <w:t>,</w:t>
            </w:r>
            <w:r>
              <w:t xml:space="preserve"> </w:t>
            </w:r>
            <w:r w:rsidRPr="00D40E3C">
              <w:t>В</w:t>
            </w:r>
          </w:p>
        </w:tc>
        <w:tc>
          <w:tcPr>
            <w:tcW w:w="1638" w:type="dxa"/>
          </w:tcPr>
          <w:p w14:paraId="6C4F4DF2" w14:textId="0C3D1F90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9,9</w:t>
            </w:r>
          </w:p>
        </w:tc>
        <w:tc>
          <w:tcPr>
            <w:tcW w:w="1179" w:type="dxa"/>
          </w:tcPr>
          <w:p w14:paraId="396E36F9" w14:textId="1FF086AB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8,9</w:t>
            </w:r>
          </w:p>
        </w:tc>
        <w:tc>
          <w:tcPr>
            <w:tcW w:w="1179" w:type="dxa"/>
          </w:tcPr>
          <w:p w14:paraId="543FC440" w14:textId="696B202A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6,8</w:t>
            </w:r>
          </w:p>
        </w:tc>
        <w:tc>
          <w:tcPr>
            <w:tcW w:w="1179" w:type="dxa"/>
          </w:tcPr>
          <w:p w14:paraId="2D58A444" w14:textId="4DBDE77D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</w:t>
            </w:r>
          </w:p>
        </w:tc>
        <w:tc>
          <w:tcPr>
            <w:tcW w:w="1179" w:type="dxa"/>
          </w:tcPr>
          <w:p w14:paraId="3CA29673" w14:textId="09668666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  <w:tc>
          <w:tcPr>
            <w:tcW w:w="1179" w:type="dxa"/>
          </w:tcPr>
          <w:p w14:paraId="44729A23" w14:textId="58F36381" w:rsidR="00D40E3C" w:rsidRPr="00D40E3C" w:rsidRDefault="00D40E3C" w:rsidP="00B304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</w:tbl>
    <w:p w14:paraId="099263F3" w14:textId="3F4D028E" w:rsidR="00EC1B4B" w:rsidRPr="00470332" w:rsidRDefault="00EC1B4B" w:rsidP="00470332">
      <w:pPr>
        <w:spacing w:before="240" w:line="360" w:lineRule="auto"/>
        <w:rPr>
          <w:vertAlign w:val="subscript"/>
        </w:rPr>
      </w:pPr>
      <w:r>
        <w:t xml:space="preserve">Таблица 2 – </w:t>
      </w:r>
      <w:r w:rsidR="00D40E3C">
        <w:t>Исследование Амплитудно-частотных характеристик усилителя</w:t>
      </w:r>
      <w:r w:rsidR="00470332" w:rsidRPr="00470332">
        <w:t xml:space="preserve"> </w:t>
      </w:r>
      <w:r w:rsidR="00D40E3C">
        <w:t>(</w:t>
      </w:r>
      <w:r w:rsidR="00470332">
        <w:rPr>
          <w:lang w:val="en-US"/>
        </w:rPr>
        <w:t>R</w:t>
      </w:r>
      <w:r w:rsidR="00470332">
        <w:rPr>
          <w:vertAlign w:val="subscript"/>
          <w:lang w:val="en-US"/>
        </w:rPr>
        <w:t>n</w:t>
      </w:r>
      <w:r w:rsidR="00470332" w:rsidRPr="00470332">
        <w:t>=500,</w:t>
      </w:r>
      <w:r w:rsidR="00470332">
        <w:t xml:space="preserve"> </w:t>
      </w:r>
      <w:r w:rsidR="00470332">
        <w:rPr>
          <w:lang w:val="en-US"/>
        </w:rPr>
        <w:t>C</w:t>
      </w:r>
      <w:r w:rsidR="00470332" w:rsidRPr="00470332">
        <w:rPr>
          <w:vertAlign w:val="subscript"/>
        </w:rPr>
        <w:t>1</w:t>
      </w:r>
      <w:r w:rsidR="00470332" w:rsidRPr="00470332">
        <w:t xml:space="preserve"> = </w:t>
      </w:r>
      <w:r w:rsidR="00470332">
        <w:rPr>
          <w:lang w:val="en-US"/>
        </w:rPr>
        <w:t>C</w:t>
      </w:r>
      <w:r w:rsidR="00470332" w:rsidRPr="00470332">
        <w:rPr>
          <w:vertAlign w:val="subscript"/>
        </w:rPr>
        <w:t>2</w:t>
      </w:r>
      <w:r w:rsidR="00470332" w:rsidRPr="00470332">
        <w:t xml:space="preserve"> = 10</w:t>
      </w:r>
      <w:r w:rsidR="00470332">
        <w:t>мкФ, С</w:t>
      </w:r>
      <w:r w:rsidR="00470332">
        <w:rPr>
          <w:vertAlign w:val="subscript"/>
          <w:lang w:val="en-US"/>
        </w:rPr>
        <w:t>n</w:t>
      </w:r>
      <w:r w:rsidR="00470332" w:rsidRPr="00470332">
        <w:t xml:space="preserve"> = 0</w:t>
      </w:r>
      <w:r w:rsidR="00D40E3C"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4"/>
        <w:gridCol w:w="762"/>
        <w:gridCol w:w="1009"/>
        <w:gridCol w:w="1212"/>
        <w:gridCol w:w="795"/>
        <w:gridCol w:w="796"/>
        <w:gridCol w:w="796"/>
        <w:gridCol w:w="796"/>
        <w:gridCol w:w="816"/>
        <w:gridCol w:w="816"/>
      </w:tblGrid>
      <w:tr w:rsidR="00D40E3C" w14:paraId="637F07EB" w14:textId="03065FB1" w:rsidTr="00CB014B">
        <w:tc>
          <w:tcPr>
            <w:tcW w:w="1264" w:type="dxa"/>
          </w:tcPr>
          <w:p w14:paraId="50111786" w14:textId="572898BC" w:rsidR="00D40E3C" w:rsidRPr="00D40E3C" w:rsidRDefault="00D40E3C" w:rsidP="00470332">
            <w:pPr>
              <w:spacing w:line="360" w:lineRule="auto"/>
              <w:jc w:val="center"/>
            </w:pPr>
            <w:r w:rsidRPr="00D40E3C">
              <w:t>F</w:t>
            </w:r>
            <w:r w:rsidRPr="00D40E3C">
              <w:rPr>
                <w:vertAlign w:val="subscript"/>
              </w:rPr>
              <w:t>ВХ</w:t>
            </w:r>
            <w:r w:rsidRPr="00D40E3C">
              <w:t>, Гц </w:t>
            </w:r>
          </w:p>
        </w:tc>
        <w:tc>
          <w:tcPr>
            <w:tcW w:w="762" w:type="dxa"/>
          </w:tcPr>
          <w:p w14:paraId="3AC05D00" w14:textId="6B6C9737" w:rsidR="00D40E3C" w:rsidRPr="003C60C4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09" w:type="dxa"/>
          </w:tcPr>
          <w:p w14:paraId="00BCA35E" w14:textId="14809A25" w:rsidR="00D40E3C" w:rsidRPr="003C60C4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12" w:type="dxa"/>
          </w:tcPr>
          <w:p w14:paraId="5FD402DF" w14:textId="34150138" w:rsidR="00D40E3C" w:rsidRPr="003C60C4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795" w:type="dxa"/>
          </w:tcPr>
          <w:p w14:paraId="17511242" w14:textId="4B31D89E" w:rsidR="00D40E3C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796" w:type="dxa"/>
          </w:tcPr>
          <w:p w14:paraId="7C6C18A8" w14:textId="22FBEE6E" w:rsidR="00D40E3C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796" w:type="dxa"/>
          </w:tcPr>
          <w:p w14:paraId="75DBF5B4" w14:textId="1DD94CBA" w:rsidR="00D40E3C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796" w:type="dxa"/>
          </w:tcPr>
          <w:p w14:paraId="48B7FE36" w14:textId="3F526826" w:rsidR="00D40E3C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816" w:type="dxa"/>
          </w:tcPr>
          <w:p w14:paraId="1C314BDF" w14:textId="71B3E9F7" w:rsidR="00D40E3C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12000</w:t>
            </w:r>
          </w:p>
        </w:tc>
        <w:tc>
          <w:tcPr>
            <w:tcW w:w="816" w:type="dxa"/>
          </w:tcPr>
          <w:p w14:paraId="2691B2AA" w14:textId="0626ECAC" w:rsidR="00D40E3C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24000</w:t>
            </w:r>
          </w:p>
        </w:tc>
      </w:tr>
      <w:tr w:rsidR="00D40E3C" w14:paraId="7DB853F5" w14:textId="3E7FE16D" w:rsidTr="00CB014B">
        <w:tc>
          <w:tcPr>
            <w:tcW w:w="1264" w:type="dxa"/>
          </w:tcPr>
          <w:p w14:paraId="1B5F9EAF" w14:textId="35A8DCA7" w:rsidR="00D40E3C" w:rsidRDefault="003C60C4" w:rsidP="00470332">
            <w:pPr>
              <w:spacing w:line="360" w:lineRule="auto"/>
              <w:jc w:val="center"/>
            </w:pPr>
            <w:proofErr w:type="spellStart"/>
            <w:r w:rsidRPr="003C60C4">
              <w:t>U</w:t>
            </w:r>
            <w:r w:rsidRPr="003C60C4">
              <w:rPr>
                <w:vertAlign w:val="subscript"/>
              </w:rPr>
              <w:t>mВЫХ</w:t>
            </w:r>
            <w:proofErr w:type="spellEnd"/>
            <w:r w:rsidRPr="003C60C4">
              <w:t>, В</w:t>
            </w:r>
          </w:p>
        </w:tc>
        <w:tc>
          <w:tcPr>
            <w:tcW w:w="762" w:type="dxa"/>
          </w:tcPr>
          <w:p w14:paraId="3E577106" w14:textId="52784F8C" w:rsidR="00D40E3C" w:rsidRPr="003C60C4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0,37</w:t>
            </w:r>
          </w:p>
        </w:tc>
        <w:tc>
          <w:tcPr>
            <w:tcW w:w="1009" w:type="dxa"/>
          </w:tcPr>
          <w:p w14:paraId="3B97B7AA" w14:textId="313F9A37" w:rsidR="00D40E3C" w:rsidRPr="003C60C4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1212" w:type="dxa"/>
          </w:tcPr>
          <w:p w14:paraId="466DCF59" w14:textId="31022673" w:rsidR="00D40E3C" w:rsidRPr="003C60C4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1,36</w:t>
            </w:r>
          </w:p>
        </w:tc>
        <w:tc>
          <w:tcPr>
            <w:tcW w:w="795" w:type="dxa"/>
          </w:tcPr>
          <w:p w14:paraId="66D8CC57" w14:textId="207CEEE3" w:rsidR="00D40E3C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1,99</w:t>
            </w:r>
          </w:p>
        </w:tc>
        <w:tc>
          <w:tcPr>
            <w:tcW w:w="796" w:type="dxa"/>
          </w:tcPr>
          <w:p w14:paraId="0A5593AB" w14:textId="46E22D32" w:rsidR="00D40E3C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2,35</w:t>
            </w:r>
          </w:p>
        </w:tc>
        <w:tc>
          <w:tcPr>
            <w:tcW w:w="796" w:type="dxa"/>
          </w:tcPr>
          <w:p w14:paraId="20F9C1F8" w14:textId="46515D23" w:rsidR="00D40E3C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2,41</w:t>
            </w:r>
          </w:p>
        </w:tc>
        <w:tc>
          <w:tcPr>
            <w:tcW w:w="796" w:type="dxa"/>
          </w:tcPr>
          <w:p w14:paraId="7E7F350B" w14:textId="6555FF1D" w:rsidR="00D40E3C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2,51</w:t>
            </w:r>
          </w:p>
        </w:tc>
        <w:tc>
          <w:tcPr>
            <w:tcW w:w="816" w:type="dxa"/>
          </w:tcPr>
          <w:p w14:paraId="53D6C2FF" w14:textId="395A50AB" w:rsidR="00D40E3C" w:rsidRDefault="003C60C4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2,52</w:t>
            </w:r>
          </w:p>
        </w:tc>
        <w:tc>
          <w:tcPr>
            <w:tcW w:w="816" w:type="dxa"/>
          </w:tcPr>
          <w:p w14:paraId="4AF7EFE2" w14:textId="5933BC1A" w:rsidR="00D40E3C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2,55</w:t>
            </w:r>
          </w:p>
        </w:tc>
      </w:tr>
    </w:tbl>
    <w:p w14:paraId="2A7C55F2" w14:textId="14D972A1" w:rsidR="00CB014B" w:rsidRPr="00EE51F7" w:rsidRDefault="00CB014B" w:rsidP="00470332">
      <w:pPr>
        <w:spacing w:before="240" w:line="360" w:lineRule="auto"/>
        <w:rPr>
          <w:vertAlign w:val="subscript"/>
        </w:rPr>
      </w:pPr>
      <w:r>
        <w:t xml:space="preserve">Таблица </w:t>
      </w:r>
      <w:r w:rsidRPr="00CB014B">
        <w:t>3</w:t>
      </w:r>
      <w:r>
        <w:t xml:space="preserve"> – Исследование Амплитудно-частотных характеристик </w:t>
      </w:r>
      <w:proofErr w:type="gramStart"/>
      <w:r>
        <w:t>усилителя(</w:t>
      </w:r>
      <w:proofErr w:type="gramEnd"/>
      <w:r w:rsidR="00470332">
        <w:rPr>
          <w:lang w:val="en-US"/>
        </w:rPr>
        <w:t>R</w:t>
      </w:r>
      <w:r w:rsidR="00470332">
        <w:rPr>
          <w:vertAlign w:val="subscript"/>
          <w:lang w:val="en-US"/>
        </w:rPr>
        <w:t>n</w:t>
      </w:r>
      <w:r w:rsidR="00470332" w:rsidRPr="00470332">
        <w:t>=500,</w:t>
      </w:r>
      <w:r w:rsidR="00470332">
        <w:t xml:space="preserve"> </w:t>
      </w:r>
      <w:r w:rsidR="00470332">
        <w:rPr>
          <w:lang w:val="en-US"/>
        </w:rPr>
        <w:t>C</w:t>
      </w:r>
      <w:r w:rsidR="00470332" w:rsidRPr="00470332">
        <w:rPr>
          <w:vertAlign w:val="subscript"/>
        </w:rPr>
        <w:t>1</w:t>
      </w:r>
      <w:r w:rsidR="00470332" w:rsidRPr="00470332">
        <w:t xml:space="preserve"> = </w:t>
      </w:r>
      <w:r w:rsidR="00470332">
        <w:rPr>
          <w:lang w:val="en-US"/>
        </w:rPr>
        <w:t>C</w:t>
      </w:r>
      <w:r w:rsidR="00470332" w:rsidRPr="00470332">
        <w:rPr>
          <w:vertAlign w:val="subscript"/>
        </w:rPr>
        <w:t>2</w:t>
      </w:r>
      <w:r w:rsidR="00470332" w:rsidRPr="00470332">
        <w:t xml:space="preserve"> = 10</w:t>
      </w:r>
      <w:r w:rsidR="00470332">
        <w:t>мкФ, С</w:t>
      </w:r>
      <w:r w:rsidR="00470332">
        <w:rPr>
          <w:vertAlign w:val="subscript"/>
          <w:lang w:val="en-US"/>
        </w:rPr>
        <w:t>n</w:t>
      </w:r>
      <w:r w:rsidR="00470332" w:rsidRPr="00470332">
        <w:t xml:space="preserve"> = 0</w:t>
      </w:r>
      <w:r w:rsidR="00EE51F7" w:rsidRPr="00EE51F7">
        <w:t>,</w:t>
      </w:r>
      <w:r w:rsidR="00EE51F7">
        <w:t>1мкФ</w:t>
      </w:r>
      <w:r w:rsidR="00470332"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4"/>
        <w:gridCol w:w="762"/>
        <w:gridCol w:w="1009"/>
        <w:gridCol w:w="1212"/>
        <w:gridCol w:w="795"/>
        <w:gridCol w:w="796"/>
        <w:gridCol w:w="796"/>
        <w:gridCol w:w="796"/>
        <w:gridCol w:w="816"/>
        <w:gridCol w:w="816"/>
      </w:tblGrid>
      <w:tr w:rsidR="00CB014B" w14:paraId="2F388BB9" w14:textId="77777777" w:rsidTr="00CB014B">
        <w:tc>
          <w:tcPr>
            <w:tcW w:w="1264" w:type="dxa"/>
          </w:tcPr>
          <w:p w14:paraId="7EF9FB61" w14:textId="77777777" w:rsidR="00CB014B" w:rsidRPr="00D40E3C" w:rsidRDefault="00CB014B" w:rsidP="00470332">
            <w:pPr>
              <w:spacing w:line="360" w:lineRule="auto"/>
              <w:jc w:val="center"/>
            </w:pPr>
            <w:r w:rsidRPr="00D40E3C">
              <w:t>F</w:t>
            </w:r>
            <w:r w:rsidRPr="00D40E3C">
              <w:rPr>
                <w:vertAlign w:val="subscript"/>
              </w:rPr>
              <w:t>ВХ</w:t>
            </w:r>
            <w:r w:rsidRPr="00D40E3C">
              <w:t>, Гц </w:t>
            </w:r>
          </w:p>
        </w:tc>
        <w:tc>
          <w:tcPr>
            <w:tcW w:w="762" w:type="dxa"/>
          </w:tcPr>
          <w:p w14:paraId="572DA99B" w14:textId="77777777" w:rsidR="00CB014B" w:rsidRPr="003C60C4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09" w:type="dxa"/>
          </w:tcPr>
          <w:p w14:paraId="0DD07268" w14:textId="77777777" w:rsidR="00CB014B" w:rsidRPr="003C60C4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12" w:type="dxa"/>
          </w:tcPr>
          <w:p w14:paraId="10C1C41E" w14:textId="77777777" w:rsidR="00CB014B" w:rsidRPr="003C60C4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795" w:type="dxa"/>
          </w:tcPr>
          <w:p w14:paraId="748D7F8C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796" w:type="dxa"/>
          </w:tcPr>
          <w:p w14:paraId="73631717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796" w:type="dxa"/>
          </w:tcPr>
          <w:p w14:paraId="3B79C983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796" w:type="dxa"/>
          </w:tcPr>
          <w:p w14:paraId="4A347FAE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816" w:type="dxa"/>
          </w:tcPr>
          <w:p w14:paraId="5B130EED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12000</w:t>
            </w:r>
          </w:p>
        </w:tc>
        <w:tc>
          <w:tcPr>
            <w:tcW w:w="816" w:type="dxa"/>
          </w:tcPr>
          <w:p w14:paraId="05307657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24000</w:t>
            </w:r>
          </w:p>
        </w:tc>
      </w:tr>
      <w:tr w:rsidR="007658AB" w14:paraId="6B898DC3" w14:textId="77777777" w:rsidTr="00CB014B">
        <w:tc>
          <w:tcPr>
            <w:tcW w:w="1264" w:type="dxa"/>
          </w:tcPr>
          <w:p w14:paraId="275500D0" w14:textId="77777777" w:rsidR="007658AB" w:rsidRDefault="007658AB" w:rsidP="007658AB">
            <w:pPr>
              <w:spacing w:line="360" w:lineRule="auto"/>
              <w:jc w:val="center"/>
            </w:pPr>
            <w:proofErr w:type="spellStart"/>
            <w:r w:rsidRPr="003C60C4">
              <w:t>U</w:t>
            </w:r>
            <w:r w:rsidRPr="003C60C4">
              <w:rPr>
                <w:vertAlign w:val="subscript"/>
              </w:rPr>
              <w:t>mВЫХ</w:t>
            </w:r>
            <w:proofErr w:type="spellEnd"/>
            <w:r w:rsidRPr="003C60C4">
              <w:t>, В</w:t>
            </w:r>
          </w:p>
        </w:tc>
        <w:tc>
          <w:tcPr>
            <w:tcW w:w="762" w:type="dxa"/>
          </w:tcPr>
          <w:p w14:paraId="030D05C8" w14:textId="74A3E701" w:rsidR="007658AB" w:rsidRPr="003C60C4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0,38</w:t>
            </w:r>
          </w:p>
        </w:tc>
        <w:tc>
          <w:tcPr>
            <w:tcW w:w="1009" w:type="dxa"/>
          </w:tcPr>
          <w:p w14:paraId="25A37172" w14:textId="1919B372" w:rsidR="007658AB" w:rsidRPr="003C60C4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0,74</w:t>
            </w:r>
          </w:p>
        </w:tc>
        <w:tc>
          <w:tcPr>
            <w:tcW w:w="1212" w:type="dxa"/>
          </w:tcPr>
          <w:p w14:paraId="0A43E734" w14:textId="2D8261E0" w:rsidR="007658AB" w:rsidRPr="003C60C4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1,33</w:t>
            </w:r>
          </w:p>
        </w:tc>
        <w:tc>
          <w:tcPr>
            <w:tcW w:w="795" w:type="dxa"/>
          </w:tcPr>
          <w:p w14:paraId="6A0976A0" w14:textId="7DF1993A" w:rsidR="007658AB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1,99</w:t>
            </w:r>
          </w:p>
        </w:tc>
        <w:tc>
          <w:tcPr>
            <w:tcW w:w="796" w:type="dxa"/>
          </w:tcPr>
          <w:p w14:paraId="0818D5EF" w14:textId="38903185" w:rsidR="007658AB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2,37</w:t>
            </w:r>
          </w:p>
        </w:tc>
        <w:tc>
          <w:tcPr>
            <w:tcW w:w="796" w:type="dxa"/>
          </w:tcPr>
          <w:p w14:paraId="3BD3E454" w14:textId="4A0482CD" w:rsidR="007658AB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2,43</w:t>
            </w:r>
          </w:p>
        </w:tc>
        <w:tc>
          <w:tcPr>
            <w:tcW w:w="796" w:type="dxa"/>
          </w:tcPr>
          <w:p w14:paraId="4AEB2E53" w14:textId="2A1ACEA3" w:rsidR="007658AB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2,51</w:t>
            </w:r>
          </w:p>
        </w:tc>
        <w:tc>
          <w:tcPr>
            <w:tcW w:w="816" w:type="dxa"/>
          </w:tcPr>
          <w:p w14:paraId="3B5D0EC1" w14:textId="247F6F73" w:rsidR="007658AB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2,44</w:t>
            </w:r>
          </w:p>
        </w:tc>
        <w:tc>
          <w:tcPr>
            <w:tcW w:w="816" w:type="dxa"/>
          </w:tcPr>
          <w:p w14:paraId="7C0BCB77" w14:textId="47E36073" w:rsidR="007658AB" w:rsidRPr="007658AB" w:rsidRDefault="007658AB" w:rsidP="007658AB">
            <w:pPr>
              <w:spacing w:line="360" w:lineRule="auto"/>
              <w:jc w:val="center"/>
            </w:pPr>
            <w:r>
              <w:t>2,05</w:t>
            </w:r>
          </w:p>
        </w:tc>
      </w:tr>
    </w:tbl>
    <w:p w14:paraId="778297F5" w14:textId="66474D33" w:rsidR="00CB014B" w:rsidRPr="00EE51F7" w:rsidRDefault="00CB014B" w:rsidP="00470332">
      <w:pPr>
        <w:spacing w:before="240" w:line="360" w:lineRule="auto"/>
        <w:rPr>
          <w:vertAlign w:val="subscript"/>
        </w:rPr>
      </w:pPr>
      <w:r>
        <w:t xml:space="preserve">Таблица </w:t>
      </w:r>
      <w:r w:rsidRPr="00CB014B">
        <w:t>4</w:t>
      </w:r>
      <w:r>
        <w:t xml:space="preserve"> – Исследование Амплитудно-частотных характеристик </w:t>
      </w:r>
      <w:proofErr w:type="gramStart"/>
      <w:r>
        <w:t>усилителя(</w:t>
      </w:r>
      <w:proofErr w:type="gramEnd"/>
      <w:r w:rsidR="00470332">
        <w:rPr>
          <w:lang w:val="en-US"/>
        </w:rPr>
        <w:t>R</w:t>
      </w:r>
      <w:r w:rsidR="00470332">
        <w:rPr>
          <w:vertAlign w:val="subscript"/>
          <w:lang w:val="en-US"/>
        </w:rPr>
        <w:t>n</w:t>
      </w:r>
      <w:r w:rsidR="00470332" w:rsidRPr="00470332">
        <w:t>=500,</w:t>
      </w:r>
      <w:r w:rsidR="00470332">
        <w:t xml:space="preserve"> </w:t>
      </w:r>
      <w:r w:rsidR="00470332">
        <w:rPr>
          <w:lang w:val="en-US"/>
        </w:rPr>
        <w:t>C</w:t>
      </w:r>
      <w:r w:rsidR="00470332" w:rsidRPr="00470332">
        <w:rPr>
          <w:vertAlign w:val="subscript"/>
        </w:rPr>
        <w:t>1</w:t>
      </w:r>
      <w:r w:rsidR="00470332" w:rsidRPr="00470332">
        <w:t xml:space="preserve"> = </w:t>
      </w:r>
      <w:r w:rsidR="00470332">
        <w:rPr>
          <w:lang w:val="en-US"/>
        </w:rPr>
        <w:t>C</w:t>
      </w:r>
      <w:r w:rsidR="00470332" w:rsidRPr="00470332">
        <w:rPr>
          <w:vertAlign w:val="subscript"/>
        </w:rPr>
        <w:t>2</w:t>
      </w:r>
      <w:r w:rsidR="00470332" w:rsidRPr="00470332">
        <w:t xml:space="preserve"> = 10</w:t>
      </w:r>
      <w:r w:rsidR="00470332">
        <w:t>мкФ, С</w:t>
      </w:r>
      <w:r w:rsidR="00470332">
        <w:rPr>
          <w:vertAlign w:val="subscript"/>
          <w:lang w:val="en-US"/>
        </w:rPr>
        <w:t>n</w:t>
      </w:r>
      <w:r w:rsidR="00470332" w:rsidRPr="00470332">
        <w:t xml:space="preserve"> = 0</w:t>
      </w:r>
      <w:r w:rsidR="00EE51F7" w:rsidRPr="00EE51F7">
        <w:t>,</w:t>
      </w:r>
      <w:r w:rsidR="00EE51F7">
        <w:t>2мкФ</w:t>
      </w:r>
      <w:r w:rsidR="00470332"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4"/>
        <w:gridCol w:w="762"/>
        <w:gridCol w:w="1009"/>
        <w:gridCol w:w="1212"/>
        <w:gridCol w:w="795"/>
        <w:gridCol w:w="796"/>
        <w:gridCol w:w="796"/>
        <w:gridCol w:w="796"/>
        <w:gridCol w:w="816"/>
        <w:gridCol w:w="816"/>
      </w:tblGrid>
      <w:tr w:rsidR="00CB014B" w14:paraId="23AEDEED" w14:textId="77777777" w:rsidTr="00B30417">
        <w:tc>
          <w:tcPr>
            <w:tcW w:w="1264" w:type="dxa"/>
          </w:tcPr>
          <w:p w14:paraId="680C7D26" w14:textId="77777777" w:rsidR="00CB014B" w:rsidRPr="00D40E3C" w:rsidRDefault="00CB014B" w:rsidP="00470332">
            <w:pPr>
              <w:spacing w:line="360" w:lineRule="auto"/>
              <w:jc w:val="center"/>
            </w:pPr>
            <w:r w:rsidRPr="00D40E3C">
              <w:t>F</w:t>
            </w:r>
            <w:r w:rsidRPr="00D40E3C">
              <w:rPr>
                <w:vertAlign w:val="subscript"/>
              </w:rPr>
              <w:t>ВХ</w:t>
            </w:r>
            <w:r w:rsidRPr="00D40E3C">
              <w:t>, Гц </w:t>
            </w:r>
          </w:p>
        </w:tc>
        <w:tc>
          <w:tcPr>
            <w:tcW w:w="762" w:type="dxa"/>
          </w:tcPr>
          <w:p w14:paraId="422A1144" w14:textId="77777777" w:rsidR="00CB014B" w:rsidRPr="003C60C4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09" w:type="dxa"/>
          </w:tcPr>
          <w:p w14:paraId="62E53E35" w14:textId="77777777" w:rsidR="00CB014B" w:rsidRPr="003C60C4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12" w:type="dxa"/>
          </w:tcPr>
          <w:p w14:paraId="0F9075A9" w14:textId="77777777" w:rsidR="00CB014B" w:rsidRPr="003C60C4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795" w:type="dxa"/>
          </w:tcPr>
          <w:p w14:paraId="33FE9848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796" w:type="dxa"/>
          </w:tcPr>
          <w:p w14:paraId="4924CB5C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796" w:type="dxa"/>
          </w:tcPr>
          <w:p w14:paraId="239A7405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796" w:type="dxa"/>
          </w:tcPr>
          <w:p w14:paraId="7761B75C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816" w:type="dxa"/>
          </w:tcPr>
          <w:p w14:paraId="7AC43290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12000</w:t>
            </w:r>
          </w:p>
        </w:tc>
        <w:tc>
          <w:tcPr>
            <w:tcW w:w="816" w:type="dxa"/>
          </w:tcPr>
          <w:p w14:paraId="53D4BEF7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24000</w:t>
            </w:r>
          </w:p>
        </w:tc>
      </w:tr>
      <w:tr w:rsidR="007658AB" w14:paraId="1E473BC9" w14:textId="77777777" w:rsidTr="00B30417">
        <w:tc>
          <w:tcPr>
            <w:tcW w:w="1264" w:type="dxa"/>
          </w:tcPr>
          <w:p w14:paraId="06AAF1BC" w14:textId="77777777" w:rsidR="007658AB" w:rsidRDefault="007658AB" w:rsidP="007658AB">
            <w:pPr>
              <w:spacing w:line="360" w:lineRule="auto"/>
              <w:jc w:val="center"/>
            </w:pPr>
            <w:proofErr w:type="spellStart"/>
            <w:r w:rsidRPr="003C60C4">
              <w:t>U</w:t>
            </w:r>
            <w:r w:rsidRPr="003C60C4">
              <w:rPr>
                <w:vertAlign w:val="subscript"/>
              </w:rPr>
              <w:t>mВЫХ</w:t>
            </w:r>
            <w:proofErr w:type="spellEnd"/>
            <w:r w:rsidRPr="003C60C4">
              <w:t>, В</w:t>
            </w:r>
          </w:p>
        </w:tc>
        <w:tc>
          <w:tcPr>
            <w:tcW w:w="762" w:type="dxa"/>
          </w:tcPr>
          <w:p w14:paraId="67085F49" w14:textId="7AF00153" w:rsidR="007658AB" w:rsidRPr="003C60C4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0,38</w:t>
            </w:r>
          </w:p>
        </w:tc>
        <w:tc>
          <w:tcPr>
            <w:tcW w:w="1009" w:type="dxa"/>
          </w:tcPr>
          <w:p w14:paraId="473C50E1" w14:textId="7AD4B94C" w:rsidR="007658AB" w:rsidRPr="003C60C4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0,73</w:t>
            </w:r>
          </w:p>
        </w:tc>
        <w:tc>
          <w:tcPr>
            <w:tcW w:w="1212" w:type="dxa"/>
          </w:tcPr>
          <w:p w14:paraId="6FF7AE03" w14:textId="755CBB77" w:rsidR="007658AB" w:rsidRPr="003C60C4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1,34</w:t>
            </w:r>
          </w:p>
        </w:tc>
        <w:tc>
          <w:tcPr>
            <w:tcW w:w="795" w:type="dxa"/>
          </w:tcPr>
          <w:p w14:paraId="0BDBA6F9" w14:textId="0BCA9257" w:rsidR="007658AB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1,95</w:t>
            </w:r>
          </w:p>
        </w:tc>
        <w:tc>
          <w:tcPr>
            <w:tcW w:w="796" w:type="dxa"/>
          </w:tcPr>
          <w:p w14:paraId="04A157EE" w14:textId="30ECE99A" w:rsidR="007658AB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t>2,31</w:t>
            </w:r>
          </w:p>
        </w:tc>
        <w:tc>
          <w:tcPr>
            <w:tcW w:w="796" w:type="dxa"/>
          </w:tcPr>
          <w:p w14:paraId="3CB70527" w14:textId="6CE35D7B" w:rsidR="007658AB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2,40</w:t>
            </w:r>
          </w:p>
        </w:tc>
        <w:tc>
          <w:tcPr>
            <w:tcW w:w="796" w:type="dxa"/>
          </w:tcPr>
          <w:p w14:paraId="544D6BC7" w14:textId="1D012C53" w:rsidR="007658AB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2,39</w:t>
            </w:r>
          </w:p>
        </w:tc>
        <w:tc>
          <w:tcPr>
            <w:tcW w:w="816" w:type="dxa"/>
          </w:tcPr>
          <w:p w14:paraId="392C9D7D" w14:textId="702A6BC1" w:rsidR="007658AB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816" w:type="dxa"/>
          </w:tcPr>
          <w:p w14:paraId="7FA2A956" w14:textId="75A3C032" w:rsidR="007658AB" w:rsidRDefault="007658AB" w:rsidP="007658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1,45</w:t>
            </w:r>
          </w:p>
        </w:tc>
      </w:tr>
    </w:tbl>
    <w:p w14:paraId="2DCD44F2" w14:textId="7AA80A43" w:rsidR="00CB014B" w:rsidRPr="00EE51F7" w:rsidRDefault="00CB014B" w:rsidP="00470332">
      <w:pPr>
        <w:spacing w:before="240" w:line="360" w:lineRule="auto"/>
        <w:rPr>
          <w:vertAlign w:val="subscript"/>
        </w:rPr>
      </w:pPr>
      <w:r>
        <w:t xml:space="preserve">Таблица </w:t>
      </w:r>
      <w:r w:rsidRPr="00CB014B">
        <w:t>5</w:t>
      </w:r>
      <w:r>
        <w:t xml:space="preserve"> – Исследование Амплитудно-частотных характеристик </w:t>
      </w:r>
      <w:proofErr w:type="gramStart"/>
      <w:r>
        <w:t>усилителя(</w:t>
      </w:r>
      <w:proofErr w:type="gramEnd"/>
      <w:r w:rsidR="00470332">
        <w:rPr>
          <w:lang w:val="en-US"/>
        </w:rPr>
        <w:t>R</w:t>
      </w:r>
      <w:r w:rsidR="00470332">
        <w:rPr>
          <w:vertAlign w:val="subscript"/>
          <w:lang w:val="en-US"/>
        </w:rPr>
        <w:t>n</w:t>
      </w:r>
      <w:r w:rsidR="00470332" w:rsidRPr="00470332">
        <w:t>=500,</w:t>
      </w:r>
      <w:r w:rsidR="00470332">
        <w:t xml:space="preserve"> </w:t>
      </w:r>
      <w:r w:rsidR="00470332">
        <w:rPr>
          <w:lang w:val="en-US"/>
        </w:rPr>
        <w:t>C</w:t>
      </w:r>
      <w:r w:rsidR="00470332" w:rsidRPr="00470332">
        <w:rPr>
          <w:vertAlign w:val="subscript"/>
        </w:rPr>
        <w:t>1</w:t>
      </w:r>
      <w:r w:rsidR="00470332" w:rsidRPr="00470332">
        <w:t xml:space="preserve"> = </w:t>
      </w:r>
      <w:r w:rsidR="00EE51F7">
        <w:t xml:space="preserve">10 мкФ, </w:t>
      </w:r>
      <w:r w:rsidR="00470332">
        <w:rPr>
          <w:lang w:val="en-US"/>
        </w:rPr>
        <w:t>C</w:t>
      </w:r>
      <w:r w:rsidR="00470332" w:rsidRPr="00470332">
        <w:rPr>
          <w:vertAlign w:val="subscript"/>
        </w:rPr>
        <w:t>2</w:t>
      </w:r>
      <w:r w:rsidR="00470332" w:rsidRPr="00470332">
        <w:t xml:space="preserve"> = </w:t>
      </w:r>
      <w:r w:rsidR="00EE51F7">
        <w:t>3</w:t>
      </w:r>
      <w:r w:rsidR="00470332">
        <w:t>мкФ, С</w:t>
      </w:r>
      <w:r w:rsidR="00470332">
        <w:rPr>
          <w:vertAlign w:val="subscript"/>
          <w:lang w:val="en-US"/>
        </w:rPr>
        <w:t>n</w:t>
      </w:r>
      <w:r w:rsidR="00470332" w:rsidRPr="00470332">
        <w:t xml:space="preserve"> = 0</w:t>
      </w:r>
      <w:r w:rsidR="00EE51F7" w:rsidRPr="00EE51F7">
        <w:t>,1</w:t>
      </w:r>
      <w:r w:rsidR="00EE51F7">
        <w:t>мкФ</w:t>
      </w:r>
      <w:r w:rsidR="00470332"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4"/>
        <w:gridCol w:w="762"/>
        <w:gridCol w:w="1009"/>
        <w:gridCol w:w="1212"/>
        <w:gridCol w:w="795"/>
        <w:gridCol w:w="796"/>
        <w:gridCol w:w="796"/>
        <w:gridCol w:w="796"/>
        <w:gridCol w:w="816"/>
        <w:gridCol w:w="816"/>
      </w:tblGrid>
      <w:tr w:rsidR="00470332" w14:paraId="5A07E44D" w14:textId="77777777" w:rsidTr="00B30417">
        <w:tc>
          <w:tcPr>
            <w:tcW w:w="1271" w:type="dxa"/>
          </w:tcPr>
          <w:p w14:paraId="36DAB0DC" w14:textId="77777777" w:rsidR="00CB014B" w:rsidRPr="00D40E3C" w:rsidRDefault="00CB014B" w:rsidP="00470332">
            <w:pPr>
              <w:spacing w:line="360" w:lineRule="auto"/>
              <w:jc w:val="center"/>
            </w:pPr>
            <w:r w:rsidRPr="00D40E3C">
              <w:t>F</w:t>
            </w:r>
            <w:r w:rsidRPr="00D40E3C">
              <w:rPr>
                <w:vertAlign w:val="subscript"/>
              </w:rPr>
              <w:t>ВХ</w:t>
            </w:r>
            <w:r w:rsidRPr="00D40E3C">
              <w:t>, Гц </w:t>
            </w:r>
          </w:p>
        </w:tc>
        <w:tc>
          <w:tcPr>
            <w:tcW w:w="764" w:type="dxa"/>
          </w:tcPr>
          <w:p w14:paraId="7EBFC38E" w14:textId="77777777" w:rsidR="00CB014B" w:rsidRPr="003C60C4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16" w:type="dxa"/>
          </w:tcPr>
          <w:p w14:paraId="1DBE2469" w14:textId="77777777" w:rsidR="00CB014B" w:rsidRPr="003C60C4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23" w:type="dxa"/>
          </w:tcPr>
          <w:p w14:paraId="2287935B" w14:textId="77777777" w:rsidR="00CB014B" w:rsidRPr="003C60C4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798" w:type="dxa"/>
          </w:tcPr>
          <w:p w14:paraId="462CE146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798" w:type="dxa"/>
          </w:tcPr>
          <w:p w14:paraId="42CB24C1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798" w:type="dxa"/>
          </w:tcPr>
          <w:p w14:paraId="064DD04A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798" w:type="dxa"/>
          </w:tcPr>
          <w:p w14:paraId="723C67FE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798" w:type="dxa"/>
          </w:tcPr>
          <w:p w14:paraId="126E758F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12000</w:t>
            </w:r>
          </w:p>
        </w:tc>
        <w:tc>
          <w:tcPr>
            <w:tcW w:w="798" w:type="dxa"/>
          </w:tcPr>
          <w:p w14:paraId="32A0B336" w14:textId="77777777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24000</w:t>
            </w:r>
          </w:p>
        </w:tc>
      </w:tr>
      <w:tr w:rsidR="00470332" w14:paraId="685FB91E" w14:textId="77777777" w:rsidTr="00B30417">
        <w:tc>
          <w:tcPr>
            <w:tcW w:w="1271" w:type="dxa"/>
          </w:tcPr>
          <w:p w14:paraId="7BCE34F6" w14:textId="77777777" w:rsidR="00CB014B" w:rsidRDefault="00CB014B" w:rsidP="00470332">
            <w:pPr>
              <w:spacing w:line="360" w:lineRule="auto"/>
              <w:jc w:val="center"/>
            </w:pPr>
            <w:proofErr w:type="spellStart"/>
            <w:r w:rsidRPr="003C60C4">
              <w:t>U</w:t>
            </w:r>
            <w:r w:rsidRPr="003C60C4">
              <w:rPr>
                <w:vertAlign w:val="subscript"/>
              </w:rPr>
              <w:t>mВЫХ</w:t>
            </w:r>
            <w:proofErr w:type="spellEnd"/>
            <w:r w:rsidRPr="003C60C4">
              <w:t>, В</w:t>
            </w:r>
          </w:p>
        </w:tc>
        <w:tc>
          <w:tcPr>
            <w:tcW w:w="764" w:type="dxa"/>
          </w:tcPr>
          <w:p w14:paraId="30D2BD26" w14:textId="2A6315A4" w:rsidR="00CB014B" w:rsidRPr="003C60C4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470332">
              <w:rPr>
                <w:lang w:val="en-US"/>
              </w:rPr>
              <w:t>28</w:t>
            </w:r>
          </w:p>
        </w:tc>
        <w:tc>
          <w:tcPr>
            <w:tcW w:w="1016" w:type="dxa"/>
          </w:tcPr>
          <w:p w14:paraId="1FAF3758" w14:textId="3A6BBFDB" w:rsidR="00CB014B" w:rsidRPr="003C60C4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470332">
              <w:rPr>
                <w:lang w:val="en-US"/>
              </w:rPr>
              <w:t>67</w:t>
            </w:r>
          </w:p>
        </w:tc>
        <w:tc>
          <w:tcPr>
            <w:tcW w:w="1223" w:type="dxa"/>
          </w:tcPr>
          <w:p w14:paraId="1FEAEAF6" w14:textId="075606AB" w:rsidR="00470332" w:rsidRPr="003C60C4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470332">
              <w:rPr>
                <w:lang w:val="en-US"/>
              </w:rPr>
              <w:t>24</w:t>
            </w:r>
          </w:p>
        </w:tc>
        <w:tc>
          <w:tcPr>
            <w:tcW w:w="798" w:type="dxa"/>
          </w:tcPr>
          <w:p w14:paraId="1244977E" w14:textId="3F4CC208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  <w:r w:rsidR="00470332">
              <w:rPr>
                <w:lang w:val="en-US"/>
              </w:rPr>
              <w:t>3</w:t>
            </w:r>
          </w:p>
        </w:tc>
        <w:tc>
          <w:tcPr>
            <w:tcW w:w="798" w:type="dxa"/>
          </w:tcPr>
          <w:p w14:paraId="6C74721F" w14:textId="2837951C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470332">
              <w:rPr>
                <w:lang w:val="en-US"/>
              </w:rPr>
              <w:t>29</w:t>
            </w:r>
          </w:p>
        </w:tc>
        <w:tc>
          <w:tcPr>
            <w:tcW w:w="798" w:type="dxa"/>
          </w:tcPr>
          <w:p w14:paraId="4A4AF5B0" w14:textId="1A4B8FB0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470332">
              <w:rPr>
                <w:lang w:val="en-US"/>
              </w:rPr>
              <w:t>35</w:t>
            </w:r>
          </w:p>
        </w:tc>
        <w:tc>
          <w:tcPr>
            <w:tcW w:w="798" w:type="dxa"/>
          </w:tcPr>
          <w:p w14:paraId="38C04677" w14:textId="6BB1F8BD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470332">
              <w:rPr>
                <w:lang w:val="en-US"/>
              </w:rPr>
              <w:t>45</w:t>
            </w:r>
          </w:p>
        </w:tc>
        <w:tc>
          <w:tcPr>
            <w:tcW w:w="798" w:type="dxa"/>
          </w:tcPr>
          <w:p w14:paraId="435C21CA" w14:textId="65C583FC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470332">
              <w:rPr>
                <w:lang w:val="en-US"/>
              </w:rPr>
              <w:t>38</w:t>
            </w:r>
          </w:p>
        </w:tc>
        <w:tc>
          <w:tcPr>
            <w:tcW w:w="798" w:type="dxa"/>
          </w:tcPr>
          <w:p w14:paraId="40892510" w14:textId="3FD83F8E" w:rsidR="00CB014B" w:rsidRDefault="00CB014B" w:rsidP="0047033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  <w:r w:rsidR="00470332">
              <w:rPr>
                <w:lang w:val="en-US"/>
              </w:rPr>
              <w:t>6</w:t>
            </w:r>
          </w:p>
        </w:tc>
      </w:tr>
    </w:tbl>
    <w:p w14:paraId="6D118659" w14:textId="0C09611D" w:rsidR="00FD056C" w:rsidRPr="00470332" w:rsidRDefault="00EC1B4B" w:rsidP="00470332">
      <w:pPr>
        <w:rPr>
          <w:lang w:val="en-US"/>
        </w:rPr>
      </w:pPr>
      <w:r>
        <w:br w:type="page"/>
      </w:r>
    </w:p>
    <w:p w14:paraId="3B208B56" w14:textId="77777777" w:rsidR="006C5E25" w:rsidRDefault="007658AB" w:rsidP="009953C5">
      <w:pPr>
        <w:pStyle w:val="1"/>
        <w:spacing w:before="0"/>
      </w:pPr>
      <w:r w:rsidRPr="007658AB">
        <w:lastRenderedPageBreak/>
        <w:t>5. Статическая линия нагрузки усилителя</w:t>
      </w:r>
    </w:p>
    <w:p w14:paraId="69F71E2E" w14:textId="1FCBF9DE" w:rsidR="009953C5" w:rsidRDefault="006C5E25" w:rsidP="009953C5">
      <w:pPr>
        <w:spacing w:line="360" w:lineRule="auto"/>
        <w:ind w:firstLine="709"/>
        <w:jc w:val="both"/>
      </w:pPr>
      <w:r>
        <w:t xml:space="preserve">На рисунке </w:t>
      </w:r>
      <w:r w:rsidR="009953C5">
        <w:t>4 представлен график статической линии нагрузки усилителя:</w:t>
      </w:r>
    </w:p>
    <w:p w14:paraId="46C6AE93" w14:textId="563C3F7E" w:rsidR="009953C5" w:rsidRDefault="009953C5" w:rsidP="009953C5">
      <w:pPr>
        <w:spacing w:line="360" w:lineRule="auto"/>
        <w:jc w:val="center"/>
      </w:pPr>
      <w:r w:rsidRPr="009953C5">
        <w:rPr>
          <w:noProof/>
        </w:rPr>
        <w:drawing>
          <wp:inline distT="0" distB="0" distL="0" distR="0" wp14:anchorId="605CB8D6" wp14:editId="4B5B6C5B">
            <wp:extent cx="5588704" cy="3194161"/>
            <wp:effectExtent l="0" t="0" r="0" b="6350"/>
            <wp:docPr id="1231672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72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2943" cy="32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C30D" w14:textId="5DA4891B" w:rsidR="009953C5" w:rsidRDefault="009953C5" w:rsidP="009953C5">
      <w:pPr>
        <w:spacing w:line="360" w:lineRule="auto"/>
        <w:jc w:val="center"/>
      </w:pPr>
      <w:r>
        <w:t>Рисунок 4 – Статическая линия нагрузки усилителя</w:t>
      </w:r>
    </w:p>
    <w:p w14:paraId="68C8BC21" w14:textId="5060DF36" w:rsidR="009953C5" w:rsidRDefault="00FD056C" w:rsidP="009953C5">
      <w:pPr>
        <w:pStyle w:val="1"/>
      </w:pPr>
      <w:r w:rsidRPr="007658AB">
        <w:br w:type="page"/>
      </w:r>
      <w:r w:rsidR="009953C5">
        <w:lastRenderedPageBreak/>
        <w:t>6</w:t>
      </w:r>
      <w:r w:rsidR="009953C5" w:rsidRPr="007658AB">
        <w:t xml:space="preserve">. </w:t>
      </w:r>
      <w:r w:rsidR="009953C5" w:rsidRPr="009953C5">
        <w:t>Амплитудно-частотные характеристики усилителя</w:t>
      </w:r>
    </w:p>
    <w:p w14:paraId="77E62277" w14:textId="7789258B" w:rsidR="009953C5" w:rsidRDefault="009953C5" w:rsidP="009953C5">
      <w:pPr>
        <w:spacing w:line="360" w:lineRule="auto"/>
        <w:ind w:firstLine="709"/>
        <w:jc w:val="both"/>
      </w:pPr>
      <w:r>
        <w:t>На рисунке 5 представлен график Амплитудно-частотных характеристик усилителя:</w:t>
      </w:r>
    </w:p>
    <w:p w14:paraId="52C51F53" w14:textId="020692C2" w:rsidR="009953C5" w:rsidRDefault="004E7444" w:rsidP="009953C5">
      <w:pPr>
        <w:spacing w:line="360" w:lineRule="auto"/>
        <w:jc w:val="center"/>
      </w:pPr>
      <w:r w:rsidRPr="004E7444">
        <w:rPr>
          <w:noProof/>
        </w:rPr>
        <w:drawing>
          <wp:inline distT="0" distB="0" distL="0" distR="0" wp14:anchorId="5138BC8C" wp14:editId="48922760">
            <wp:extent cx="5760720" cy="4897755"/>
            <wp:effectExtent l="0" t="0" r="5080" b="4445"/>
            <wp:docPr id="810972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7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21D6" w14:textId="317B5849" w:rsidR="009953C5" w:rsidRPr="009953C5" w:rsidRDefault="009953C5" w:rsidP="009953C5">
      <w:pPr>
        <w:spacing w:line="360" w:lineRule="auto"/>
        <w:jc w:val="center"/>
      </w:pPr>
      <w:r>
        <w:t xml:space="preserve">Рисунок </w:t>
      </w:r>
      <w:r w:rsidR="004E7444">
        <w:t xml:space="preserve">5 </w:t>
      </w:r>
      <w:r>
        <w:t xml:space="preserve">– </w:t>
      </w:r>
      <w:r w:rsidRPr="009953C5">
        <w:t>Амплитудно-частотные характеристики усилителя</w:t>
      </w:r>
    </w:p>
    <w:p w14:paraId="006A94FD" w14:textId="6EAB767D" w:rsidR="007F0DEA" w:rsidRPr="007F0DEA" w:rsidRDefault="00C72E44" w:rsidP="007F0DEA">
      <w:pPr>
        <w:spacing w:line="360" w:lineRule="auto"/>
      </w:pPr>
      <w:r>
        <w:tab/>
        <w:t>На рисунке 6 представлен</w:t>
      </w:r>
      <w:r w:rsidR="007F0DEA">
        <w:t xml:space="preserve"> график в</w:t>
      </w:r>
      <w:r w:rsidR="007F0DEA" w:rsidRPr="007F0DEA">
        <w:t>ременн</w:t>
      </w:r>
      <w:r w:rsidR="007F0DEA">
        <w:t>ой</w:t>
      </w:r>
      <w:r w:rsidR="007F0DEA" w:rsidRPr="007F0DEA">
        <w:t xml:space="preserve"> реализации напряжения на выходе генератора сигнала</w:t>
      </w:r>
      <w:r w:rsidR="007F0DEA">
        <w:t>(</w:t>
      </w:r>
      <w:r w:rsidR="00AD4773" w:rsidRPr="00AD4773">
        <w:t xml:space="preserve"> </w:t>
      </w:r>
      <w:r w:rsidR="00AD4773">
        <w:rPr>
          <w:lang w:val="en-US"/>
        </w:rPr>
        <w:t>V</w:t>
      </w:r>
      <w:r w:rsidR="00AD4773" w:rsidRPr="00AD4773">
        <w:t>(</w:t>
      </w:r>
      <w:r w:rsidR="00AD4773">
        <w:rPr>
          <w:lang w:val="en-US"/>
        </w:rPr>
        <w:t>V</w:t>
      </w:r>
      <w:r w:rsidR="00AD4773" w:rsidRPr="00AD4773">
        <w:t>4) (</w:t>
      </w:r>
      <w:r w:rsidR="00AD4773">
        <w:rPr>
          <w:lang w:val="en-US"/>
        </w:rPr>
        <w:t>V</w:t>
      </w:r>
      <w:r w:rsidR="00AD4773" w:rsidRPr="00AD4773">
        <w:t xml:space="preserve">) </w:t>
      </w:r>
      <w:r w:rsidR="00AD4773">
        <w:t>– Синий цвет</w:t>
      </w:r>
      <w:r w:rsidR="007F0DEA">
        <w:t>)</w:t>
      </w:r>
      <w:r w:rsidR="007F0DEA" w:rsidRPr="007F0DEA">
        <w:t>, на базе</w:t>
      </w:r>
      <w:r w:rsidR="007F0DEA">
        <w:t xml:space="preserve"> </w:t>
      </w:r>
      <w:r w:rsidR="007F0DEA" w:rsidRPr="007F0DEA">
        <w:t>транзистора</w:t>
      </w:r>
      <w:r w:rsidR="00AD4773">
        <w:t>(</w:t>
      </w:r>
      <w:r w:rsidR="00AD4773" w:rsidRPr="00AD4773">
        <w:t xml:space="preserve"> </w:t>
      </w:r>
      <w:r w:rsidR="00AD4773">
        <w:rPr>
          <w:lang w:val="en-US"/>
        </w:rPr>
        <w:t>VB</w:t>
      </w:r>
      <w:r w:rsidR="00AD4773" w:rsidRPr="00AD4773">
        <w:t>(</w:t>
      </w:r>
      <w:r w:rsidR="00AD4773">
        <w:rPr>
          <w:lang w:val="en-US"/>
        </w:rPr>
        <w:t>VT</w:t>
      </w:r>
      <w:r w:rsidR="00AD4773" w:rsidRPr="00AD4773">
        <w:t>) (</w:t>
      </w:r>
      <w:r w:rsidR="00AD4773">
        <w:rPr>
          <w:lang w:val="en-US"/>
        </w:rPr>
        <w:t>V</w:t>
      </w:r>
      <w:r w:rsidR="00AD4773" w:rsidRPr="00AD4773">
        <w:t xml:space="preserve">) </w:t>
      </w:r>
      <w:r w:rsidR="00AD4773">
        <w:t>– Красный цвет)</w:t>
      </w:r>
      <w:r w:rsidR="00AD4773" w:rsidRPr="007F0DEA">
        <w:t>,</w:t>
      </w:r>
      <w:r w:rsidR="007F0DEA" w:rsidRPr="007F0DEA">
        <w:t xml:space="preserve"> на коллекторе транзистора</w:t>
      </w:r>
      <w:r w:rsidR="00AD4773">
        <w:t>(</w:t>
      </w:r>
      <w:r w:rsidR="00AD4773" w:rsidRPr="00AD4773">
        <w:t xml:space="preserve"> </w:t>
      </w:r>
      <w:r w:rsidR="00AD4773">
        <w:rPr>
          <w:lang w:val="en-US"/>
        </w:rPr>
        <w:t>VC</w:t>
      </w:r>
      <w:r w:rsidR="00AD4773" w:rsidRPr="00AD4773">
        <w:t>(</w:t>
      </w:r>
      <w:r w:rsidR="00AD4773">
        <w:rPr>
          <w:lang w:val="en-US"/>
        </w:rPr>
        <w:t>VT</w:t>
      </w:r>
      <w:r w:rsidR="00AD4773" w:rsidRPr="00AD4773">
        <w:t>) (</w:t>
      </w:r>
      <w:r w:rsidR="00AD4773">
        <w:rPr>
          <w:lang w:val="en-US"/>
        </w:rPr>
        <w:t>V</w:t>
      </w:r>
      <w:r w:rsidR="00AD4773" w:rsidRPr="00AD4773">
        <w:t xml:space="preserve">) </w:t>
      </w:r>
      <w:r w:rsidR="00AD4773">
        <w:t>– зеленый цвет)</w:t>
      </w:r>
      <w:r w:rsidR="00AD4773" w:rsidRPr="007F0DEA">
        <w:t xml:space="preserve">, </w:t>
      </w:r>
      <w:r w:rsidR="007F0DEA" w:rsidRPr="007F0DEA">
        <w:t xml:space="preserve"> и на нагрузке усилителя</w:t>
      </w:r>
      <w:r w:rsidR="00AD4773">
        <w:t>(</w:t>
      </w:r>
      <w:r w:rsidR="00AD4773" w:rsidRPr="00AD4773">
        <w:t xml:space="preserve"> </w:t>
      </w:r>
      <w:r w:rsidR="00AD4773">
        <w:rPr>
          <w:lang w:val="en-US"/>
        </w:rPr>
        <w:t>V</w:t>
      </w:r>
      <w:r w:rsidR="00AD4773" w:rsidRPr="00AD4773">
        <w:t>(</w:t>
      </w:r>
      <w:r w:rsidR="00AD4773">
        <w:rPr>
          <w:lang w:val="en-US"/>
        </w:rPr>
        <w:t>RN</w:t>
      </w:r>
      <w:r w:rsidR="00AD4773" w:rsidRPr="00AD4773">
        <w:t>) (</w:t>
      </w:r>
      <w:r w:rsidR="00AD4773">
        <w:rPr>
          <w:lang w:val="en-US"/>
        </w:rPr>
        <w:t>V</w:t>
      </w:r>
      <w:r w:rsidR="00AD4773" w:rsidRPr="00AD4773">
        <w:t>)</w:t>
      </w:r>
      <w:r w:rsidR="00AD4773">
        <w:t xml:space="preserve"> – розовый цвет</w:t>
      </w:r>
      <w:r w:rsidR="00AD4773" w:rsidRPr="00AD4773">
        <w:t xml:space="preserve"> </w:t>
      </w:r>
      <w:r w:rsidR="00AD4773">
        <w:t xml:space="preserve">) при частоте входного </w:t>
      </w:r>
      <w:r w:rsidR="00AD4773" w:rsidRPr="00AD4773">
        <w:t>с</w:t>
      </w:r>
      <w:r w:rsidR="00AD4773">
        <w:t xml:space="preserve">игнала </w:t>
      </w:r>
      <w:r w:rsidR="00AD4773">
        <w:rPr>
          <w:lang w:val="en-US"/>
        </w:rPr>
        <w:t>F</w:t>
      </w:r>
      <w:r w:rsidR="00AD4773">
        <w:rPr>
          <w:vertAlign w:val="subscript"/>
        </w:rPr>
        <w:t xml:space="preserve">ВЫХ </w:t>
      </w:r>
      <w:r w:rsidR="00AD4773" w:rsidRPr="00AD4773">
        <w:t>= 1600 Г</w:t>
      </w:r>
      <w:r w:rsidR="00AD4773">
        <w:t>Ц</w:t>
      </w:r>
    </w:p>
    <w:p w14:paraId="6F4F82CC" w14:textId="13E26B48" w:rsidR="009953C5" w:rsidRPr="00C72E44" w:rsidRDefault="009953C5" w:rsidP="00C72E44">
      <w:pPr>
        <w:spacing w:line="360" w:lineRule="auto"/>
      </w:pPr>
    </w:p>
    <w:p w14:paraId="29E83646" w14:textId="7A39F536" w:rsidR="007F0DEA" w:rsidRDefault="00AD4773" w:rsidP="007F0DEA">
      <w:pPr>
        <w:spacing w:line="360" w:lineRule="auto"/>
        <w:jc w:val="center"/>
        <w:rPr>
          <w:lang w:val="en-US"/>
        </w:rPr>
      </w:pPr>
      <w:r w:rsidRPr="00AD4773">
        <w:rPr>
          <w:noProof/>
          <w:lang w:val="en-US"/>
        </w:rPr>
        <w:lastRenderedPageBreak/>
        <w:drawing>
          <wp:inline distT="0" distB="0" distL="0" distR="0" wp14:anchorId="1C810B56" wp14:editId="5331A8A0">
            <wp:extent cx="5452533" cy="1744787"/>
            <wp:effectExtent l="0" t="0" r="0" b="0"/>
            <wp:docPr id="45443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2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9127" cy="17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2059" w14:textId="4ACEA40E" w:rsidR="00AD4773" w:rsidRPr="00AD4773" w:rsidRDefault="00AD4773" w:rsidP="007F0DEA">
      <w:pPr>
        <w:spacing w:line="360" w:lineRule="auto"/>
        <w:jc w:val="center"/>
      </w:pPr>
      <w:r>
        <w:t xml:space="preserve">Рисунок 6 - </w:t>
      </w:r>
      <w:r w:rsidRPr="00AD4773">
        <w:t>Г</w:t>
      </w:r>
      <w:r>
        <w:t>рафик в</w:t>
      </w:r>
      <w:r w:rsidRPr="007F0DEA">
        <w:t>ременн</w:t>
      </w:r>
      <w:r>
        <w:t>ой</w:t>
      </w:r>
      <w:r w:rsidRPr="007F0DEA">
        <w:t xml:space="preserve"> реализации напряжения</w:t>
      </w:r>
    </w:p>
    <w:p w14:paraId="264AD6D7" w14:textId="7A3DA4CD" w:rsidR="00D55E63" w:rsidRPr="007F0DEA" w:rsidRDefault="009953C5" w:rsidP="007F0DEA">
      <w:pPr>
        <w:spacing w:line="360" w:lineRule="auto"/>
        <w:jc w:val="center"/>
      </w:pPr>
      <w:r w:rsidRPr="007658AB">
        <w:br w:type="page"/>
      </w:r>
    </w:p>
    <w:p w14:paraId="4059EA82" w14:textId="138551A0" w:rsidR="00A80C12" w:rsidRDefault="00F26A89" w:rsidP="005B4D3D">
      <w:pPr>
        <w:pStyle w:val="1"/>
        <w:spacing w:before="0"/>
      </w:pPr>
      <w:bookmarkStart w:id="11" w:name="_Toc146058140"/>
      <w:bookmarkStart w:id="12" w:name="_Hlk176460486"/>
      <w:bookmarkStart w:id="13" w:name="_Toc192579909"/>
      <w:bookmarkEnd w:id="9"/>
      <w:r>
        <w:lastRenderedPageBreak/>
        <w:t>6</w:t>
      </w:r>
      <w:r w:rsidR="000A42D1" w:rsidRPr="000A42D1">
        <w:t>.</w:t>
      </w:r>
      <w:r w:rsidR="000A42D1" w:rsidRPr="00CF0F56">
        <w:t xml:space="preserve"> Вывод</w:t>
      </w:r>
      <w:bookmarkEnd w:id="11"/>
      <w:r w:rsidR="00717C3B">
        <w:t>ы</w:t>
      </w:r>
      <w:r w:rsidR="000A42D1" w:rsidRPr="000A42D1">
        <w:t>.</w:t>
      </w:r>
      <w:bookmarkEnd w:id="12"/>
      <w:bookmarkEnd w:id="13"/>
    </w:p>
    <w:bookmarkEnd w:id="3"/>
    <w:bookmarkEnd w:id="4"/>
    <w:bookmarkEnd w:id="5"/>
    <w:p w14:paraId="66690CA3" w14:textId="679B4379" w:rsidR="00484E0D" w:rsidRPr="00260182" w:rsidRDefault="00416E54" w:rsidP="00260182">
      <w:pPr>
        <w:spacing w:line="360" w:lineRule="auto"/>
        <w:ind w:firstLine="709"/>
        <w:jc w:val="both"/>
      </w:pPr>
      <w:r w:rsidRPr="00416E54">
        <w:t xml:space="preserve">В ходе лабораторного исследования однокаскадного биполярного усилителя, выполненного в среде </w:t>
      </w:r>
      <w:proofErr w:type="spellStart"/>
      <w:r w:rsidRPr="00416E54">
        <w:t>MicroCap</w:t>
      </w:r>
      <w:proofErr w:type="spellEnd"/>
      <w:r>
        <w:t>. П</w:t>
      </w:r>
      <w:r w:rsidRPr="00416E54">
        <w:t>одбором сопротивления резистора смещения Rб2 = 42</w:t>
      </w:r>
      <w:r>
        <w:t>6</w:t>
      </w:r>
      <w:r w:rsidRPr="00416E54">
        <w:t> </w:t>
      </w:r>
      <w:r>
        <w:t>Ом</w:t>
      </w:r>
      <w:r w:rsidRPr="00416E54">
        <w:t xml:space="preserve"> была зафиксирована оптимальная рабочая точка с равномерным симметричным размахом выходного сигнала. Амплитудно</w:t>
      </w:r>
      <w:r w:rsidRPr="00416E54">
        <w:noBreakHyphen/>
        <w:t xml:space="preserve">частотная характеристика показала три типичных участка: плавный подъём усиления на частотах 100–800 Гц, обусловленный реактивным сопротивлением разделительных конденсаторов (уменьшение C2 делает этот подъём менее выраженным); широкую «плато» в диапазоне примерно 1–1,6 кГц, где усиление остаётся стабильным за счёт преобладающих активных параметров транзистора и резисторов; и плавный спад при частотах выше 10 кГц, усиленный наличием нагрузочной ёмкости </w:t>
      </w:r>
      <w:proofErr w:type="spellStart"/>
      <w:r w:rsidRPr="00416E54">
        <w:t>Cн</w:t>
      </w:r>
      <w:proofErr w:type="spellEnd"/>
      <w:r w:rsidRPr="00416E54">
        <w:t xml:space="preserve">, которая вместе с паразитными переходными ёмкостями транзистора ограничивает высокочастотную полосу. Полученные результаты полностью согласуются с теоретическими моделями </w:t>
      </w:r>
      <w:proofErr w:type="spellStart"/>
      <w:r w:rsidRPr="00416E54">
        <w:t>малосигнального</w:t>
      </w:r>
      <w:proofErr w:type="spellEnd"/>
      <w:r w:rsidRPr="00416E54">
        <w:t xml:space="preserve"> усилителя и подчёркивают необходимость тщательного выбора разделительных и нагрузочных ёмкостей, а также резисторов смещения, для обеспечения требуемой линейности, устойчивости и ширины полосы пропускания аналоговых усилительных каскадов.</w:t>
      </w:r>
    </w:p>
    <w:sectPr w:rsidR="00484E0D" w:rsidRPr="00260182" w:rsidSect="0006079A">
      <w:footerReference w:type="default" r:id="rId14"/>
      <w:type w:val="continuous"/>
      <w:pgSz w:w="11909" w:h="16834"/>
      <w:pgMar w:top="1134" w:right="1136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21204" w14:textId="77777777" w:rsidR="00CF2455" w:rsidRDefault="00CF2455" w:rsidP="00C8073F">
      <w:r>
        <w:separator/>
      </w:r>
    </w:p>
  </w:endnote>
  <w:endnote w:type="continuationSeparator" w:id="0">
    <w:p w14:paraId="7A93747B" w14:textId="77777777" w:rsidR="00CF2455" w:rsidRDefault="00CF2455" w:rsidP="00C8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422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2CAB5" w14:textId="058354D8" w:rsidR="00441CA2" w:rsidRDefault="00441CA2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E444A7" w14:textId="77777777" w:rsidR="00441CA2" w:rsidRDefault="00441CA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8181F" w14:textId="77777777" w:rsidR="00CF2455" w:rsidRDefault="00CF2455" w:rsidP="00C8073F">
      <w:r>
        <w:separator/>
      </w:r>
    </w:p>
  </w:footnote>
  <w:footnote w:type="continuationSeparator" w:id="0">
    <w:p w14:paraId="2AEE37B2" w14:textId="77777777" w:rsidR="00CF2455" w:rsidRDefault="00CF2455" w:rsidP="00C80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3994"/>
    <w:multiLevelType w:val="multilevel"/>
    <w:tmpl w:val="5F4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4486"/>
    <w:multiLevelType w:val="hybridMultilevel"/>
    <w:tmpl w:val="179AB4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962F61"/>
    <w:multiLevelType w:val="hybridMultilevel"/>
    <w:tmpl w:val="D262AC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7B66A6"/>
    <w:multiLevelType w:val="multilevel"/>
    <w:tmpl w:val="584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7577F"/>
    <w:multiLevelType w:val="hybridMultilevel"/>
    <w:tmpl w:val="D4CE7F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0012A8"/>
    <w:multiLevelType w:val="hybridMultilevel"/>
    <w:tmpl w:val="DF066E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F866387"/>
    <w:multiLevelType w:val="multilevel"/>
    <w:tmpl w:val="D83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415B5"/>
    <w:multiLevelType w:val="hybridMultilevel"/>
    <w:tmpl w:val="F9AA935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42271266">
    <w:abstractNumId w:val="1"/>
  </w:num>
  <w:num w:numId="2" w16cid:durableId="1240020273">
    <w:abstractNumId w:val="6"/>
  </w:num>
  <w:num w:numId="3" w16cid:durableId="1251112933">
    <w:abstractNumId w:val="2"/>
  </w:num>
  <w:num w:numId="4" w16cid:durableId="395470187">
    <w:abstractNumId w:val="3"/>
  </w:num>
  <w:num w:numId="5" w16cid:durableId="259685868">
    <w:abstractNumId w:val="5"/>
  </w:num>
  <w:num w:numId="6" w16cid:durableId="236863209">
    <w:abstractNumId w:val="8"/>
  </w:num>
  <w:num w:numId="7" w16cid:durableId="1286733974">
    <w:abstractNumId w:val="4"/>
  </w:num>
  <w:num w:numId="8" w16cid:durableId="1558740083">
    <w:abstractNumId w:val="0"/>
  </w:num>
  <w:num w:numId="9" w16cid:durableId="36479626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12FB8"/>
    <w:rsid w:val="000213ED"/>
    <w:rsid w:val="00024196"/>
    <w:rsid w:val="000255C1"/>
    <w:rsid w:val="0002596B"/>
    <w:rsid w:val="0003127B"/>
    <w:rsid w:val="000318E0"/>
    <w:rsid w:val="000446C8"/>
    <w:rsid w:val="0006079A"/>
    <w:rsid w:val="00072215"/>
    <w:rsid w:val="00073F65"/>
    <w:rsid w:val="00074C42"/>
    <w:rsid w:val="00081DAC"/>
    <w:rsid w:val="000A060A"/>
    <w:rsid w:val="000A1285"/>
    <w:rsid w:val="000A2CF1"/>
    <w:rsid w:val="000A42D1"/>
    <w:rsid w:val="000A67BE"/>
    <w:rsid w:val="000B0470"/>
    <w:rsid w:val="000B220A"/>
    <w:rsid w:val="000B5A1B"/>
    <w:rsid w:val="000C4115"/>
    <w:rsid w:val="000D088E"/>
    <w:rsid w:val="000D1C14"/>
    <w:rsid w:val="000D2354"/>
    <w:rsid w:val="000D2D31"/>
    <w:rsid w:val="000D58E5"/>
    <w:rsid w:val="000E1199"/>
    <w:rsid w:val="000E24D2"/>
    <w:rsid w:val="000E2D93"/>
    <w:rsid w:val="000F24C2"/>
    <w:rsid w:val="000F7C08"/>
    <w:rsid w:val="00106401"/>
    <w:rsid w:val="00112ED5"/>
    <w:rsid w:val="00116ADE"/>
    <w:rsid w:val="00134B6C"/>
    <w:rsid w:val="00137CDA"/>
    <w:rsid w:val="00142C07"/>
    <w:rsid w:val="00142EE9"/>
    <w:rsid w:val="001447F3"/>
    <w:rsid w:val="00150A62"/>
    <w:rsid w:val="00153DA5"/>
    <w:rsid w:val="001609F0"/>
    <w:rsid w:val="00162AEB"/>
    <w:rsid w:val="00166144"/>
    <w:rsid w:val="00167605"/>
    <w:rsid w:val="00170CF0"/>
    <w:rsid w:val="001735AC"/>
    <w:rsid w:val="00177993"/>
    <w:rsid w:val="0018010B"/>
    <w:rsid w:val="001838BD"/>
    <w:rsid w:val="001954D3"/>
    <w:rsid w:val="001B1833"/>
    <w:rsid w:val="001B5388"/>
    <w:rsid w:val="001B5DC4"/>
    <w:rsid w:val="001B6BF1"/>
    <w:rsid w:val="001C111B"/>
    <w:rsid w:val="001C4D3B"/>
    <w:rsid w:val="001C5818"/>
    <w:rsid w:val="001D3511"/>
    <w:rsid w:val="001E5627"/>
    <w:rsid w:val="001E566E"/>
    <w:rsid w:val="001F69CB"/>
    <w:rsid w:val="0020021F"/>
    <w:rsid w:val="00201139"/>
    <w:rsid w:val="00203C35"/>
    <w:rsid w:val="00210461"/>
    <w:rsid w:val="002153E3"/>
    <w:rsid w:val="002259A7"/>
    <w:rsid w:val="00225B75"/>
    <w:rsid w:val="00232BB5"/>
    <w:rsid w:val="00233938"/>
    <w:rsid w:val="0024063E"/>
    <w:rsid w:val="00244547"/>
    <w:rsid w:val="002511D0"/>
    <w:rsid w:val="0025121D"/>
    <w:rsid w:val="002552AF"/>
    <w:rsid w:val="00260182"/>
    <w:rsid w:val="002654F7"/>
    <w:rsid w:val="00272E59"/>
    <w:rsid w:val="002760F6"/>
    <w:rsid w:val="00284869"/>
    <w:rsid w:val="00286422"/>
    <w:rsid w:val="00297617"/>
    <w:rsid w:val="002A6D74"/>
    <w:rsid w:val="002B0750"/>
    <w:rsid w:val="002B55C7"/>
    <w:rsid w:val="002B6CC5"/>
    <w:rsid w:val="002C1937"/>
    <w:rsid w:val="002C1A50"/>
    <w:rsid w:val="002C3AEF"/>
    <w:rsid w:val="002C6F5F"/>
    <w:rsid w:val="002D5759"/>
    <w:rsid w:val="002E2A24"/>
    <w:rsid w:val="002E3F50"/>
    <w:rsid w:val="002F0D6F"/>
    <w:rsid w:val="002F65CA"/>
    <w:rsid w:val="002F7EC7"/>
    <w:rsid w:val="003070BA"/>
    <w:rsid w:val="0031075A"/>
    <w:rsid w:val="003234DD"/>
    <w:rsid w:val="00323C68"/>
    <w:rsid w:val="00324F09"/>
    <w:rsid w:val="00326177"/>
    <w:rsid w:val="00342016"/>
    <w:rsid w:val="00344072"/>
    <w:rsid w:val="003522F0"/>
    <w:rsid w:val="00355D06"/>
    <w:rsid w:val="00361315"/>
    <w:rsid w:val="00361EBA"/>
    <w:rsid w:val="00362FFE"/>
    <w:rsid w:val="003662BE"/>
    <w:rsid w:val="003663F0"/>
    <w:rsid w:val="00373607"/>
    <w:rsid w:val="00382181"/>
    <w:rsid w:val="00382EEE"/>
    <w:rsid w:val="00383EF7"/>
    <w:rsid w:val="00395FA6"/>
    <w:rsid w:val="003A1BA3"/>
    <w:rsid w:val="003A5E77"/>
    <w:rsid w:val="003A6291"/>
    <w:rsid w:val="003B03DB"/>
    <w:rsid w:val="003B3BE0"/>
    <w:rsid w:val="003B5BD5"/>
    <w:rsid w:val="003C02A3"/>
    <w:rsid w:val="003C3FD1"/>
    <w:rsid w:val="003C60C4"/>
    <w:rsid w:val="003C7DB1"/>
    <w:rsid w:val="003E0AE2"/>
    <w:rsid w:val="003E7E8C"/>
    <w:rsid w:val="003F0649"/>
    <w:rsid w:val="003F2169"/>
    <w:rsid w:val="003F3658"/>
    <w:rsid w:val="003F448A"/>
    <w:rsid w:val="00405D24"/>
    <w:rsid w:val="00410261"/>
    <w:rsid w:val="00413AAB"/>
    <w:rsid w:val="00416139"/>
    <w:rsid w:val="004167AD"/>
    <w:rsid w:val="00416C53"/>
    <w:rsid w:val="00416E54"/>
    <w:rsid w:val="00417C5D"/>
    <w:rsid w:val="0042050E"/>
    <w:rsid w:val="00420AF4"/>
    <w:rsid w:val="004222E2"/>
    <w:rsid w:val="004227EE"/>
    <w:rsid w:val="00425CC4"/>
    <w:rsid w:val="00441CA2"/>
    <w:rsid w:val="0044239D"/>
    <w:rsid w:val="00444DF5"/>
    <w:rsid w:val="00445421"/>
    <w:rsid w:val="004463E4"/>
    <w:rsid w:val="00453258"/>
    <w:rsid w:val="00462D91"/>
    <w:rsid w:val="00470332"/>
    <w:rsid w:val="004720BE"/>
    <w:rsid w:val="00474AEA"/>
    <w:rsid w:val="00484E0D"/>
    <w:rsid w:val="00490058"/>
    <w:rsid w:val="00493F13"/>
    <w:rsid w:val="00494F17"/>
    <w:rsid w:val="004A6257"/>
    <w:rsid w:val="004B75A2"/>
    <w:rsid w:val="004C0503"/>
    <w:rsid w:val="004C26F2"/>
    <w:rsid w:val="004C4C37"/>
    <w:rsid w:val="004C6C86"/>
    <w:rsid w:val="004E1F9F"/>
    <w:rsid w:val="004E61D6"/>
    <w:rsid w:val="004E7444"/>
    <w:rsid w:val="00500A01"/>
    <w:rsid w:val="00506990"/>
    <w:rsid w:val="00512E00"/>
    <w:rsid w:val="00522240"/>
    <w:rsid w:val="00525614"/>
    <w:rsid w:val="0053178D"/>
    <w:rsid w:val="00531B91"/>
    <w:rsid w:val="0053354E"/>
    <w:rsid w:val="00540781"/>
    <w:rsid w:val="0054490E"/>
    <w:rsid w:val="0055560B"/>
    <w:rsid w:val="00555943"/>
    <w:rsid w:val="00570521"/>
    <w:rsid w:val="00572AF6"/>
    <w:rsid w:val="005745E9"/>
    <w:rsid w:val="005766AB"/>
    <w:rsid w:val="00580F59"/>
    <w:rsid w:val="00582F29"/>
    <w:rsid w:val="005926A7"/>
    <w:rsid w:val="00592821"/>
    <w:rsid w:val="00592A6B"/>
    <w:rsid w:val="00595E0C"/>
    <w:rsid w:val="005A2A15"/>
    <w:rsid w:val="005A6568"/>
    <w:rsid w:val="005B30A0"/>
    <w:rsid w:val="005B4D3D"/>
    <w:rsid w:val="005B5145"/>
    <w:rsid w:val="005B566D"/>
    <w:rsid w:val="005C2BB4"/>
    <w:rsid w:val="005D4195"/>
    <w:rsid w:val="005D69D4"/>
    <w:rsid w:val="005E3C66"/>
    <w:rsid w:val="005E3E87"/>
    <w:rsid w:val="005E40FF"/>
    <w:rsid w:val="005F08B3"/>
    <w:rsid w:val="005F333D"/>
    <w:rsid w:val="005F425F"/>
    <w:rsid w:val="005F557C"/>
    <w:rsid w:val="005F6EDB"/>
    <w:rsid w:val="00601DD3"/>
    <w:rsid w:val="00603471"/>
    <w:rsid w:val="00614696"/>
    <w:rsid w:val="006253CB"/>
    <w:rsid w:val="006255AB"/>
    <w:rsid w:val="00631079"/>
    <w:rsid w:val="00634532"/>
    <w:rsid w:val="00635D46"/>
    <w:rsid w:val="006375AF"/>
    <w:rsid w:val="0064100A"/>
    <w:rsid w:val="006434F5"/>
    <w:rsid w:val="006524AC"/>
    <w:rsid w:val="00652A32"/>
    <w:rsid w:val="006530A4"/>
    <w:rsid w:val="0065567A"/>
    <w:rsid w:val="00656FE4"/>
    <w:rsid w:val="00663424"/>
    <w:rsid w:val="00665079"/>
    <w:rsid w:val="0067098F"/>
    <w:rsid w:val="0067338D"/>
    <w:rsid w:val="006749C4"/>
    <w:rsid w:val="006821C2"/>
    <w:rsid w:val="0068318C"/>
    <w:rsid w:val="00684434"/>
    <w:rsid w:val="006847E1"/>
    <w:rsid w:val="0069143C"/>
    <w:rsid w:val="00692937"/>
    <w:rsid w:val="00692B83"/>
    <w:rsid w:val="00694E4C"/>
    <w:rsid w:val="006A2FD0"/>
    <w:rsid w:val="006B15F6"/>
    <w:rsid w:val="006B449C"/>
    <w:rsid w:val="006B6634"/>
    <w:rsid w:val="006C037E"/>
    <w:rsid w:val="006C060F"/>
    <w:rsid w:val="006C47AD"/>
    <w:rsid w:val="006C5E25"/>
    <w:rsid w:val="006C7AF0"/>
    <w:rsid w:val="006D67C3"/>
    <w:rsid w:val="006E3215"/>
    <w:rsid w:val="006E3355"/>
    <w:rsid w:val="006E48C1"/>
    <w:rsid w:val="006E5F32"/>
    <w:rsid w:val="006E6529"/>
    <w:rsid w:val="006F2D9E"/>
    <w:rsid w:val="00704871"/>
    <w:rsid w:val="007062B5"/>
    <w:rsid w:val="007112B0"/>
    <w:rsid w:val="007161FC"/>
    <w:rsid w:val="0071709D"/>
    <w:rsid w:val="00717C3B"/>
    <w:rsid w:val="0073796D"/>
    <w:rsid w:val="0074352D"/>
    <w:rsid w:val="00750D5D"/>
    <w:rsid w:val="007658AB"/>
    <w:rsid w:val="0076682D"/>
    <w:rsid w:val="0076767D"/>
    <w:rsid w:val="00767E51"/>
    <w:rsid w:val="0077112A"/>
    <w:rsid w:val="00777558"/>
    <w:rsid w:val="00780D55"/>
    <w:rsid w:val="00783979"/>
    <w:rsid w:val="007A1CB6"/>
    <w:rsid w:val="007A2F45"/>
    <w:rsid w:val="007A5D1E"/>
    <w:rsid w:val="007C4DC9"/>
    <w:rsid w:val="007C55D8"/>
    <w:rsid w:val="007D4DAB"/>
    <w:rsid w:val="007D4E42"/>
    <w:rsid w:val="007D5458"/>
    <w:rsid w:val="007D657F"/>
    <w:rsid w:val="007E2AAB"/>
    <w:rsid w:val="007F0DEA"/>
    <w:rsid w:val="007F6EBF"/>
    <w:rsid w:val="00800318"/>
    <w:rsid w:val="0080219B"/>
    <w:rsid w:val="0080486C"/>
    <w:rsid w:val="0080765E"/>
    <w:rsid w:val="008130F3"/>
    <w:rsid w:val="00815CBB"/>
    <w:rsid w:val="0081645D"/>
    <w:rsid w:val="00817734"/>
    <w:rsid w:val="0081790A"/>
    <w:rsid w:val="008209CA"/>
    <w:rsid w:val="00821363"/>
    <w:rsid w:val="00823176"/>
    <w:rsid w:val="008243F4"/>
    <w:rsid w:val="0082485B"/>
    <w:rsid w:val="00824947"/>
    <w:rsid w:val="008343A8"/>
    <w:rsid w:val="00847879"/>
    <w:rsid w:val="008523F0"/>
    <w:rsid w:val="00854CB9"/>
    <w:rsid w:val="00864E00"/>
    <w:rsid w:val="00872C7C"/>
    <w:rsid w:val="00875D9E"/>
    <w:rsid w:val="00881563"/>
    <w:rsid w:val="00890A7F"/>
    <w:rsid w:val="008A21A1"/>
    <w:rsid w:val="008A6A0F"/>
    <w:rsid w:val="008B4F32"/>
    <w:rsid w:val="008C5DB5"/>
    <w:rsid w:val="008D1AAC"/>
    <w:rsid w:val="008D541F"/>
    <w:rsid w:val="008D79C0"/>
    <w:rsid w:val="008E1477"/>
    <w:rsid w:val="008E1A1E"/>
    <w:rsid w:val="008E58C9"/>
    <w:rsid w:val="008F6777"/>
    <w:rsid w:val="008F72A9"/>
    <w:rsid w:val="0090084C"/>
    <w:rsid w:val="009019DF"/>
    <w:rsid w:val="00906EC5"/>
    <w:rsid w:val="009115E9"/>
    <w:rsid w:val="009149A0"/>
    <w:rsid w:val="00922A4C"/>
    <w:rsid w:val="00926E1F"/>
    <w:rsid w:val="00930541"/>
    <w:rsid w:val="00931898"/>
    <w:rsid w:val="0093364D"/>
    <w:rsid w:val="00934B9A"/>
    <w:rsid w:val="00950925"/>
    <w:rsid w:val="00952AD4"/>
    <w:rsid w:val="0096302E"/>
    <w:rsid w:val="00963CD4"/>
    <w:rsid w:val="00972C9D"/>
    <w:rsid w:val="0098243F"/>
    <w:rsid w:val="009857A5"/>
    <w:rsid w:val="00987A45"/>
    <w:rsid w:val="00993751"/>
    <w:rsid w:val="009953C5"/>
    <w:rsid w:val="00996A86"/>
    <w:rsid w:val="009A4857"/>
    <w:rsid w:val="009A5494"/>
    <w:rsid w:val="009B1DB4"/>
    <w:rsid w:val="009B751E"/>
    <w:rsid w:val="009C0893"/>
    <w:rsid w:val="009C1A46"/>
    <w:rsid w:val="009C6EC6"/>
    <w:rsid w:val="009E5EA5"/>
    <w:rsid w:val="009E6E30"/>
    <w:rsid w:val="009F0E40"/>
    <w:rsid w:val="009F3E1C"/>
    <w:rsid w:val="009F3E50"/>
    <w:rsid w:val="009F7088"/>
    <w:rsid w:val="009F70E9"/>
    <w:rsid w:val="009F75CA"/>
    <w:rsid w:val="009F7666"/>
    <w:rsid w:val="00A00EB5"/>
    <w:rsid w:val="00A336AD"/>
    <w:rsid w:val="00A37531"/>
    <w:rsid w:val="00A44217"/>
    <w:rsid w:val="00A507CE"/>
    <w:rsid w:val="00A53E90"/>
    <w:rsid w:val="00A61A05"/>
    <w:rsid w:val="00A64B44"/>
    <w:rsid w:val="00A662EB"/>
    <w:rsid w:val="00A70212"/>
    <w:rsid w:val="00A74901"/>
    <w:rsid w:val="00A80C12"/>
    <w:rsid w:val="00A8135F"/>
    <w:rsid w:val="00A82CEA"/>
    <w:rsid w:val="00A843BA"/>
    <w:rsid w:val="00A85A91"/>
    <w:rsid w:val="00A872B2"/>
    <w:rsid w:val="00A90734"/>
    <w:rsid w:val="00A9075F"/>
    <w:rsid w:val="00A96530"/>
    <w:rsid w:val="00AA4960"/>
    <w:rsid w:val="00AB5888"/>
    <w:rsid w:val="00AB5DDB"/>
    <w:rsid w:val="00AC0899"/>
    <w:rsid w:val="00AC150C"/>
    <w:rsid w:val="00AC45C0"/>
    <w:rsid w:val="00AC78D3"/>
    <w:rsid w:val="00AD4773"/>
    <w:rsid w:val="00AE12AC"/>
    <w:rsid w:val="00AE5AA0"/>
    <w:rsid w:val="00AF3F87"/>
    <w:rsid w:val="00AF457C"/>
    <w:rsid w:val="00AF6555"/>
    <w:rsid w:val="00B034FF"/>
    <w:rsid w:val="00B11078"/>
    <w:rsid w:val="00B12576"/>
    <w:rsid w:val="00B13D86"/>
    <w:rsid w:val="00B14AB7"/>
    <w:rsid w:val="00B15AF7"/>
    <w:rsid w:val="00B20256"/>
    <w:rsid w:val="00B22686"/>
    <w:rsid w:val="00B24FC8"/>
    <w:rsid w:val="00B3020C"/>
    <w:rsid w:val="00B31BCA"/>
    <w:rsid w:val="00B35E66"/>
    <w:rsid w:val="00B3757D"/>
    <w:rsid w:val="00B41086"/>
    <w:rsid w:val="00B4175E"/>
    <w:rsid w:val="00B435F5"/>
    <w:rsid w:val="00B45F8C"/>
    <w:rsid w:val="00B531DD"/>
    <w:rsid w:val="00B57161"/>
    <w:rsid w:val="00B70C8F"/>
    <w:rsid w:val="00B71FEE"/>
    <w:rsid w:val="00B724EE"/>
    <w:rsid w:val="00B738E5"/>
    <w:rsid w:val="00B76CB8"/>
    <w:rsid w:val="00B80161"/>
    <w:rsid w:val="00B82E7E"/>
    <w:rsid w:val="00B8319E"/>
    <w:rsid w:val="00B937D9"/>
    <w:rsid w:val="00B9432F"/>
    <w:rsid w:val="00BA03FA"/>
    <w:rsid w:val="00BA50FA"/>
    <w:rsid w:val="00BA6B5F"/>
    <w:rsid w:val="00BB1185"/>
    <w:rsid w:val="00BB1C61"/>
    <w:rsid w:val="00BB2358"/>
    <w:rsid w:val="00BB2FC2"/>
    <w:rsid w:val="00BC0715"/>
    <w:rsid w:val="00BC12FB"/>
    <w:rsid w:val="00BC3415"/>
    <w:rsid w:val="00BC606F"/>
    <w:rsid w:val="00BC6BBA"/>
    <w:rsid w:val="00BC74B0"/>
    <w:rsid w:val="00BD0D01"/>
    <w:rsid w:val="00BD1797"/>
    <w:rsid w:val="00BE06F4"/>
    <w:rsid w:val="00BE1181"/>
    <w:rsid w:val="00BE241A"/>
    <w:rsid w:val="00BF0C46"/>
    <w:rsid w:val="00BF167C"/>
    <w:rsid w:val="00BF3044"/>
    <w:rsid w:val="00BF5507"/>
    <w:rsid w:val="00BF5F5B"/>
    <w:rsid w:val="00C0200D"/>
    <w:rsid w:val="00C05941"/>
    <w:rsid w:val="00C1070E"/>
    <w:rsid w:val="00C11A9D"/>
    <w:rsid w:val="00C136C8"/>
    <w:rsid w:val="00C20719"/>
    <w:rsid w:val="00C2090B"/>
    <w:rsid w:val="00C22663"/>
    <w:rsid w:val="00C23151"/>
    <w:rsid w:val="00C232B7"/>
    <w:rsid w:val="00C26C39"/>
    <w:rsid w:val="00C308D0"/>
    <w:rsid w:val="00C41657"/>
    <w:rsid w:val="00C43280"/>
    <w:rsid w:val="00C440D9"/>
    <w:rsid w:val="00C479AD"/>
    <w:rsid w:val="00C57654"/>
    <w:rsid w:val="00C61024"/>
    <w:rsid w:val="00C65190"/>
    <w:rsid w:val="00C72E44"/>
    <w:rsid w:val="00C735A4"/>
    <w:rsid w:val="00C736BA"/>
    <w:rsid w:val="00C75041"/>
    <w:rsid w:val="00C8073F"/>
    <w:rsid w:val="00C80D5A"/>
    <w:rsid w:val="00C839C5"/>
    <w:rsid w:val="00C85A43"/>
    <w:rsid w:val="00C90A04"/>
    <w:rsid w:val="00C91B1A"/>
    <w:rsid w:val="00CA1A37"/>
    <w:rsid w:val="00CA1CE2"/>
    <w:rsid w:val="00CA556D"/>
    <w:rsid w:val="00CA7B2C"/>
    <w:rsid w:val="00CB00A9"/>
    <w:rsid w:val="00CB014B"/>
    <w:rsid w:val="00CC10EB"/>
    <w:rsid w:val="00CE1C63"/>
    <w:rsid w:val="00CE4F6A"/>
    <w:rsid w:val="00CF2455"/>
    <w:rsid w:val="00D03E56"/>
    <w:rsid w:val="00D04A0B"/>
    <w:rsid w:val="00D10F1D"/>
    <w:rsid w:val="00D11A0B"/>
    <w:rsid w:val="00D14B29"/>
    <w:rsid w:val="00D1550B"/>
    <w:rsid w:val="00D16691"/>
    <w:rsid w:val="00D17945"/>
    <w:rsid w:val="00D24D73"/>
    <w:rsid w:val="00D307DB"/>
    <w:rsid w:val="00D33DC5"/>
    <w:rsid w:val="00D347D3"/>
    <w:rsid w:val="00D40E3C"/>
    <w:rsid w:val="00D43A88"/>
    <w:rsid w:val="00D45F03"/>
    <w:rsid w:val="00D46971"/>
    <w:rsid w:val="00D55E63"/>
    <w:rsid w:val="00D56E06"/>
    <w:rsid w:val="00D6479F"/>
    <w:rsid w:val="00D676E3"/>
    <w:rsid w:val="00D70FD3"/>
    <w:rsid w:val="00D731B1"/>
    <w:rsid w:val="00D73BBE"/>
    <w:rsid w:val="00D7530E"/>
    <w:rsid w:val="00D77EB3"/>
    <w:rsid w:val="00D82666"/>
    <w:rsid w:val="00D864EB"/>
    <w:rsid w:val="00D97D54"/>
    <w:rsid w:val="00DA2AF6"/>
    <w:rsid w:val="00DA3CB8"/>
    <w:rsid w:val="00DA7C82"/>
    <w:rsid w:val="00DB51A7"/>
    <w:rsid w:val="00DB5C34"/>
    <w:rsid w:val="00DC18EC"/>
    <w:rsid w:val="00DC4C07"/>
    <w:rsid w:val="00DD298A"/>
    <w:rsid w:val="00DD6A4F"/>
    <w:rsid w:val="00DF3DC0"/>
    <w:rsid w:val="00DF3F46"/>
    <w:rsid w:val="00DF5AF6"/>
    <w:rsid w:val="00DF7735"/>
    <w:rsid w:val="00E0037F"/>
    <w:rsid w:val="00E0072F"/>
    <w:rsid w:val="00E02619"/>
    <w:rsid w:val="00E0549F"/>
    <w:rsid w:val="00E06928"/>
    <w:rsid w:val="00E1649D"/>
    <w:rsid w:val="00E214AB"/>
    <w:rsid w:val="00E252A6"/>
    <w:rsid w:val="00E357AB"/>
    <w:rsid w:val="00E358F7"/>
    <w:rsid w:val="00E363B1"/>
    <w:rsid w:val="00E37622"/>
    <w:rsid w:val="00E70A8F"/>
    <w:rsid w:val="00E719A2"/>
    <w:rsid w:val="00E727BF"/>
    <w:rsid w:val="00E824E0"/>
    <w:rsid w:val="00E84463"/>
    <w:rsid w:val="00E904AD"/>
    <w:rsid w:val="00EB08B1"/>
    <w:rsid w:val="00EC1B4B"/>
    <w:rsid w:val="00ED0462"/>
    <w:rsid w:val="00ED6D58"/>
    <w:rsid w:val="00EE18E7"/>
    <w:rsid w:val="00EE42D7"/>
    <w:rsid w:val="00EE4AC4"/>
    <w:rsid w:val="00EE51F7"/>
    <w:rsid w:val="00EE5BC0"/>
    <w:rsid w:val="00EF5500"/>
    <w:rsid w:val="00F0094C"/>
    <w:rsid w:val="00F040DE"/>
    <w:rsid w:val="00F04F95"/>
    <w:rsid w:val="00F06DCC"/>
    <w:rsid w:val="00F13A1E"/>
    <w:rsid w:val="00F22AFC"/>
    <w:rsid w:val="00F26400"/>
    <w:rsid w:val="00F2684F"/>
    <w:rsid w:val="00F26A89"/>
    <w:rsid w:val="00F34156"/>
    <w:rsid w:val="00F42A20"/>
    <w:rsid w:val="00F57E13"/>
    <w:rsid w:val="00F605AC"/>
    <w:rsid w:val="00F613C0"/>
    <w:rsid w:val="00F613D2"/>
    <w:rsid w:val="00F622CF"/>
    <w:rsid w:val="00F65511"/>
    <w:rsid w:val="00F65A25"/>
    <w:rsid w:val="00F66C40"/>
    <w:rsid w:val="00F77787"/>
    <w:rsid w:val="00F83C82"/>
    <w:rsid w:val="00F853D4"/>
    <w:rsid w:val="00F87EBD"/>
    <w:rsid w:val="00F96D54"/>
    <w:rsid w:val="00FA0132"/>
    <w:rsid w:val="00FA57BD"/>
    <w:rsid w:val="00FA7DB2"/>
    <w:rsid w:val="00FB54FF"/>
    <w:rsid w:val="00FB6D07"/>
    <w:rsid w:val="00FB6DBD"/>
    <w:rsid w:val="00FC0CEF"/>
    <w:rsid w:val="00FC2F5B"/>
    <w:rsid w:val="00FC58A9"/>
    <w:rsid w:val="00FC5B01"/>
    <w:rsid w:val="00FD056C"/>
    <w:rsid w:val="00FD0F52"/>
    <w:rsid w:val="00FD1061"/>
    <w:rsid w:val="00FD3878"/>
    <w:rsid w:val="00FE0706"/>
    <w:rsid w:val="00FE4416"/>
    <w:rsid w:val="00FF61D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FD41AC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D0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01139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01139"/>
    <w:rPr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83EF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locked/>
    <w:rsid w:val="001735AC"/>
    <w:pPr>
      <w:tabs>
        <w:tab w:val="right" w:leader="dot" w:pos="9631"/>
      </w:tabs>
      <w:spacing w:after="100"/>
    </w:pPr>
    <w:rPr>
      <w:rFonts w:eastAsia="Calibri"/>
      <w:lang w:eastAsia="en-US"/>
    </w:rPr>
  </w:style>
  <w:style w:type="paragraph" w:styleId="a8">
    <w:name w:val="Normal (Web)"/>
    <w:basedOn w:val="a"/>
    <w:uiPriority w:val="99"/>
    <w:unhideWhenUsed/>
    <w:rsid w:val="001735AC"/>
    <w:pPr>
      <w:spacing w:before="100" w:beforeAutospacing="1" w:after="100" w:afterAutospacing="1"/>
    </w:pPr>
  </w:style>
  <w:style w:type="paragraph" w:customStyle="1" w:styleId="a9">
    <w:name w:val="Таблица"/>
    <w:rsid w:val="001735AC"/>
    <w:pPr>
      <w:spacing w:after="0" w:line="240" w:lineRule="atLeast"/>
      <w:jc w:val="center"/>
    </w:pPr>
    <w:rPr>
      <w:spacing w:val="-8"/>
      <w:sz w:val="18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41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00A"/>
    <w:rPr>
      <w:rFonts w:ascii="Courier New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3F3658"/>
    <w:pPr>
      <w:spacing w:after="160" w:line="259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table" w:styleId="ab">
    <w:name w:val="Table Grid"/>
    <w:basedOn w:val="a1"/>
    <w:uiPriority w:val="39"/>
    <w:locked/>
    <w:rsid w:val="003C7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rsid w:val="00EE5BC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000000"/>
    </w:rPr>
  </w:style>
  <w:style w:type="paragraph" w:styleId="ac">
    <w:name w:val="TOC Heading"/>
    <w:basedOn w:val="1"/>
    <w:next w:val="a"/>
    <w:uiPriority w:val="39"/>
    <w:unhideWhenUsed/>
    <w:qFormat/>
    <w:rsid w:val="00494F17"/>
    <w:pPr>
      <w:keepLines/>
      <w:widowControl/>
      <w:autoSpaceDE/>
      <w:autoSpaceDN/>
      <w:adjustRightInd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31">
    <w:name w:val="toc 3"/>
    <w:basedOn w:val="a"/>
    <w:next w:val="a"/>
    <w:autoRedefine/>
    <w:uiPriority w:val="39"/>
    <w:locked/>
    <w:rsid w:val="00494F17"/>
    <w:pPr>
      <w:spacing w:after="100"/>
      <w:ind w:left="480"/>
    </w:pPr>
  </w:style>
  <w:style w:type="character" w:styleId="ad">
    <w:name w:val="Emphasis"/>
    <w:basedOn w:val="a0"/>
    <w:uiPriority w:val="20"/>
    <w:qFormat/>
    <w:locked/>
    <w:rsid w:val="00494F17"/>
    <w:rPr>
      <w:i/>
      <w:iCs/>
    </w:rPr>
  </w:style>
  <w:style w:type="paragraph" w:styleId="ae">
    <w:name w:val="header"/>
    <w:basedOn w:val="a"/>
    <w:link w:val="af"/>
    <w:uiPriority w:val="99"/>
    <w:unhideWhenUsed/>
    <w:rsid w:val="00C8073F"/>
    <w:pPr>
      <w:tabs>
        <w:tab w:val="center" w:pos="4680"/>
        <w:tab w:val="right" w:pos="9360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C8073F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C8073F"/>
    <w:pPr>
      <w:tabs>
        <w:tab w:val="center" w:pos="4680"/>
        <w:tab w:val="right" w:pos="9360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C8073F"/>
    <w:rPr>
      <w:sz w:val="24"/>
      <w:szCs w:val="24"/>
    </w:rPr>
  </w:style>
  <w:style w:type="paragraph" w:styleId="af2">
    <w:name w:val="No Spacing"/>
    <w:uiPriority w:val="1"/>
    <w:qFormat/>
    <w:rsid w:val="00074C42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21">
    <w:name w:val="toc 2"/>
    <w:basedOn w:val="a"/>
    <w:next w:val="a"/>
    <w:autoRedefine/>
    <w:uiPriority w:val="39"/>
    <w:unhideWhenUsed/>
    <w:locked/>
    <w:rsid w:val="008F6777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3">
    <w:name w:val="Unresolved Mention"/>
    <w:basedOn w:val="a0"/>
    <w:uiPriority w:val="99"/>
    <w:semiHidden/>
    <w:unhideWhenUsed/>
    <w:rsid w:val="00B13D86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13D86"/>
    <w:rPr>
      <w:color w:val="800080" w:themeColor="followedHyperlink"/>
      <w:u w:val="single"/>
    </w:rPr>
  </w:style>
  <w:style w:type="character" w:styleId="af5">
    <w:name w:val="Strong"/>
    <w:basedOn w:val="a0"/>
    <w:uiPriority w:val="22"/>
    <w:qFormat/>
    <w:locked/>
    <w:rsid w:val="00C90A04"/>
    <w:rPr>
      <w:b/>
      <w:bCs/>
    </w:rPr>
  </w:style>
  <w:style w:type="character" w:styleId="HTML1">
    <w:name w:val="HTML Code"/>
    <w:basedOn w:val="a0"/>
    <w:uiPriority w:val="99"/>
    <w:semiHidden/>
    <w:unhideWhenUsed/>
    <w:rsid w:val="003C3FD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C65190"/>
  </w:style>
  <w:style w:type="character" w:customStyle="1" w:styleId="mord">
    <w:name w:val="mord"/>
    <w:basedOn w:val="a0"/>
    <w:rsid w:val="00C65190"/>
  </w:style>
  <w:style w:type="character" w:customStyle="1" w:styleId="vlist-s">
    <w:name w:val="vlist-s"/>
    <w:basedOn w:val="a0"/>
    <w:rsid w:val="00C65190"/>
  </w:style>
  <w:style w:type="character" w:customStyle="1" w:styleId="mrel">
    <w:name w:val="mrel"/>
    <w:basedOn w:val="a0"/>
    <w:rsid w:val="00C65190"/>
  </w:style>
  <w:style w:type="paragraph" w:customStyle="1" w:styleId="TableParagraph">
    <w:name w:val="Table Paragraph"/>
    <w:basedOn w:val="a"/>
    <w:uiPriority w:val="1"/>
    <w:qFormat/>
    <w:rsid w:val="00410261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mbin">
    <w:name w:val="mbin"/>
    <w:basedOn w:val="a0"/>
    <w:rsid w:val="00DD298A"/>
  </w:style>
  <w:style w:type="character" w:customStyle="1" w:styleId="mpunct">
    <w:name w:val="mpunct"/>
    <w:basedOn w:val="a0"/>
    <w:rsid w:val="00DD298A"/>
  </w:style>
  <w:style w:type="character" w:customStyle="1" w:styleId="mopen">
    <w:name w:val="mopen"/>
    <w:basedOn w:val="a0"/>
    <w:rsid w:val="00024196"/>
  </w:style>
  <w:style w:type="character" w:customStyle="1" w:styleId="mclose">
    <w:name w:val="mclose"/>
    <w:basedOn w:val="a0"/>
    <w:rsid w:val="0002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A0F0C-F0BE-432F-B017-FCBA96513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594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Stoff Unior</cp:lastModifiedBy>
  <cp:revision>9</cp:revision>
  <cp:lastPrinted>2025-03-11T09:55:00Z</cp:lastPrinted>
  <dcterms:created xsi:type="dcterms:W3CDTF">2025-03-14T17:25:00Z</dcterms:created>
  <dcterms:modified xsi:type="dcterms:W3CDTF">2025-04-20T17:01:00Z</dcterms:modified>
</cp:coreProperties>
</file>