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A40C425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1B248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1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0C7AF3CF" w:rsidR="000C4E5D" w:rsidRPr="002E246E" w:rsidRDefault="00544387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544387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Построение древовидной структуры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903ECDF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1B2484" w:rsidRPr="001B248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Мультимедийный практикум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0C197EF3" w:rsidR="000B223D" w:rsidRPr="00951262" w:rsidRDefault="00544387" w:rsidP="006035DB">
      <w:pPr>
        <w:rPr>
          <w:rFonts w:ascii="Times New Roman" w:hAnsi="Times New Roman" w:cs="Times New Roman"/>
          <w:sz w:val="24"/>
          <w:szCs w:val="24"/>
        </w:rPr>
      </w:pPr>
      <w:r w:rsidRPr="00544387">
        <w:rPr>
          <w:rFonts w:ascii="Times New Roman" w:hAnsi="Times New Roman" w:cs="Times New Roman"/>
          <w:sz w:val="24"/>
          <w:szCs w:val="24"/>
        </w:rPr>
        <w:t xml:space="preserve">Изучить на конкретном примере построение древовидных структуры, приобрести навыки практического использования шаблонов </w:t>
      </w:r>
      <w:proofErr w:type="spellStart"/>
      <w:r w:rsidRPr="00544387">
        <w:rPr>
          <w:rFonts w:ascii="Times New Roman" w:hAnsi="Times New Roman" w:cs="Times New Roman"/>
          <w:sz w:val="24"/>
          <w:szCs w:val="24"/>
        </w:rPr>
        <w:t>Visio</w:t>
      </w:r>
      <w:proofErr w:type="spellEnd"/>
      <w:r w:rsidRPr="00544387">
        <w:rPr>
          <w:rFonts w:ascii="Times New Roman" w:hAnsi="Times New Roman" w:cs="Times New Roman"/>
          <w:sz w:val="24"/>
          <w:szCs w:val="24"/>
        </w:rPr>
        <w:t xml:space="preserve"> при построении простых и наглядных древовидных структур</w:t>
      </w:r>
      <w:r w:rsidR="00EB3C41" w:rsidRPr="00EB3C41">
        <w:rPr>
          <w:rFonts w:ascii="Times New Roman" w:hAnsi="Times New Roman" w:cs="Times New Roman"/>
          <w:sz w:val="24"/>
          <w:szCs w:val="24"/>
        </w:rPr>
        <w:t>.</w:t>
      </w:r>
    </w:p>
    <w:p w14:paraId="1AE37EE0" w14:textId="017417C8" w:rsidR="00544387" w:rsidRP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2487175E" w14:textId="531E5F4C" w:rsidR="00544387" w:rsidRPr="00544387" w:rsidRDefault="00544387" w:rsidP="00544387">
      <w:pPr>
        <w:rPr>
          <w:rFonts w:ascii="Times New Roman" w:hAnsi="Times New Roman" w:cs="Times New Roman"/>
          <w:sz w:val="24"/>
          <w:szCs w:val="24"/>
        </w:rPr>
      </w:pPr>
      <w:r w:rsidRPr="00544387">
        <w:rPr>
          <w:rFonts w:ascii="Times New Roman" w:hAnsi="Times New Roman" w:cs="Times New Roman"/>
          <w:sz w:val="24"/>
          <w:szCs w:val="24"/>
        </w:rPr>
        <w:t xml:space="preserve">1. Построить древовидную структуру по описанию на листе формата А4,  используя альбомную ориентацию. </w:t>
      </w:r>
    </w:p>
    <w:p w14:paraId="2902DA21" w14:textId="6D982944" w:rsidR="004C5198" w:rsidRDefault="00544387" w:rsidP="00544387">
      <w:pPr>
        <w:rPr>
          <w:rFonts w:ascii="Times New Roman" w:hAnsi="Times New Roman" w:cs="Times New Roman"/>
          <w:sz w:val="24"/>
          <w:szCs w:val="24"/>
        </w:rPr>
      </w:pPr>
      <w:r w:rsidRPr="00544387">
        <w:rPr>
          <w:rFonts w:ascii="Times New Roman" w:hAnsi="Times New Roman" w:cs="Times New Roman"/>
          <w:sz w:val="24"/>
          <w:szCs w:val="24"/>
        </w:rPr>
        <w:t>2. В пакете Power Point организовать поэтапный показ структуры, используя анимацию. Рассчитать длительность показа этапа, исходя из речи докладчика.</w:t>
      </w:r>
    </w:p>
    <w:p w14:paraId="2E226B39" w14:textId="21A43F66" w:rsidR="00544387" w:rsidRPr="00544387" w:rsidRDefault="003940C9" w:rsidP="005443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544387" w:rsidRPr="00544387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544387" w:rsidRPr="00544387">
        <w:rPr>
          <w:rFonts w:ascii="Times New Roman" w:hAnsi="Times New Roman" w:cs="Times New Roman"/>
          <w:b/>
          <w:bCs/>
          <w:sz w:val="24"/>
          <w:szCs w:val="24"/>
        </w:rPr>
        <w:t>Мотострелковый батальон армии СССР</w:t>
      </w:r>
    </w:p>
    <w:p w14:paraId="73B54545" w14:textId="77777777" w:rsidR="00817370" w:rsidRDefault="00544387" w:rsidP="00544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4387">
        <w:rPr>
          <w:rFonts w:ascii="Times New Roman" w:hAnsi="Times New Roman" w:cs="Times New Roman"/>
          <w:sz w:val="24"/>
          <w:szCs w:val="24"/>
        </w:rPr>
        <w:t xml:space="preserve">В середине 70-х гг. </w:t>
      </w:r>
      <w:r w:rsidRPr="00544387">
        <w:rPr>
          <w:rFonts w:ascii="Times New Roman" w:hAnsi="Times New Roman" w:cs="Times New Roman"/>
          <w:sz w:val="24"/>
          <w:szCs w:val="24"/>
          <w:lang w:val="en-US"/>
        </w:rPr>
        <w:t>XX</w:t>
      </w:r>
      <w:r w:rsidRPr="00544387">
        <w:rPr>
          <w:rFonts w:ascii="Times New Roman" w:hAnsi="Times New Roman" w:cs="Times New Roman"/>
          <w:sz w:val="24"/>
          <w:szCs w:val="24"/>
        </w:rPr>
        <w:t xml:space="preserve"> в. мотострелковый батальон Советской Армии насчитывал 395 человек и имел следующую структуру. Во главе сто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ял командир батальона. Ему подчинялись управление, штаб, 3 мото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стрелковые роты, взвод связи, минометная батарея, противотанко</w:t>
      </w:r>
      <w:r w:rsidRPr="00544387">
        <w:rPr>
          <w:rFonts w:ascii="Times New Roman" w:hAnsi="Times New Roman" w:cs="Times New Roman"/>
          <w:sz w:val="24"/>
          <w:szCs w:val="24"/>
        </w:rPr>
        <w:softHyphen/>
        <w:t xml:space="preserve">вый взвод, отделение технического обслуживания, взвод снабжения и батальонный медицинский пункт. </w:t>
      </w:r>
    </w:p>
    <w:p w14:paraId="4B7E8C56" w14:textId="77777777" w:rsidR="007F4286" w:rsidRDefault="00544387" w:rsidP="00544387">
      <w:pPr>
        <w:rPr>
          <w:rFonts w:ascii="Times New Roman" w:hAnsi="Times New Roman" w:cs="Times New Roman"/>
          <w:sz w:val="24"/>
          <w:szCs w:val="24"/>
        </w:rPr>
      </w:pPr>
      <w:r w:rsidRPr="00544387">
        <w:rPr>
          <w:rFonts w:ascii="Times New Roman" w:hAnsi="Times New Roman" w:cs="Times New Roman"/>
          <w:sz w:val="24"/>
          <w:szCs w:val="24"/>
        </w:rPr>
        <w:t>В управление батальоном входи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ли сам комбат, заместитель по политической части, заместитель по технической части и техник батальона. Штаб состоял из начальника штаба, начальника связи, инструктора-дозиметриста, писаря и води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теля бронетранспортера. Начальник связи являлся командиром взво</w:t>
      </w:r>
      <w:r w:rsidRPr="00544387">
        <w:rPr>
          <w:rFonts w:ascii="Times New Roman" w:hAnsi="Times New Roman" w:cs="Times New Roman"/>
          <w:sz w:val="24"/>
          <w:szCs w:val="24"/>
        </w:rPr>
        <w:softHyphen/>
        <w:t xml:space="preserve">да связи (еще 12 чел.). Минометная батарея состояла из управления (10 чел.) и двух взводов по 20 чел., в каждом — по 3 120-мм миномета. </w:t>
      </w:r>
    </w:p>
    <w:p w14:paraId="3B4EC695" w14:textId="77777777" w:rsidR="00195EAD" w:rsidRDefault="00544387" w:rsidP="00544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4387">
        <w:rPr>
          <w:rFonts w:ascii="Times New Roman" w:hAnsi="Times New Roman" w:cs="Times New Roman"/>
          <w:sz w:val="24"/>
          <w:szCs w:val="24"/>
        </w:rPr>
        <w:t>Противотанковый взвод состоял из отделения станковых противо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танковых гранатометов (8 чел., 2 гранатомета СПГ-9) и двух отделе</w:t>
      </w:r>
      <w:r w:rsidRPr="00544387">
        <w:rPr>
          <w:rFonts w:ascii="Times New Roman" w:hAnsi="Times New Roman" w:cs="Times New Roman"/>
          <w:sz w:val="24"/>
          <w:szCs w:val="24"/>
        </w:rPr>
        <w:softHyphen/>
        <w:t xml:space="preserve">ний противотанковых управляемых ракет (по 6 чел. и по 2 ПТУРС в отделении). </w:t>
      </w:r>
    </w:p>
    <w:p w14:paraId="79782AE4" w14:textId="565CA5BA" w:rsidR="00544387" w:rsidRPr="00544387" w:rsidRDefault="00544387" w:rsidP="00544387">
      <w:pPr>
        <w:rPr>
          <w:rFonts w:ascii="Times New Roman" w:hAnsi="Times New Roman" w:cs="Times New Roman"/>
          <w:sz w:val="24"/>
          <w:szCs w:val="24"/>
        </w:rPr>
      </w:pPr>
      <w:r w:rsidRPr="00544387">
        <w:rPr>
          <w:rFonts w:ascii="Times New Roman" w:hAnsi="Times New Roman" w:cs="Times New Roman"/>
          <w:sz w:val="24"/>
          <w:szCs w:val="24"/>
        </w:rPr>
        <w:t>Отделение технического обслуживания: командир отде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ления, водитель-автослесарь и старший механик. Взвод снабжения: командир взвода, его заместитель, хозяйственная часть (3 чел.) и ав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тотранспортное отделение (4 чел.). Батальонный медицинский пункт: начальник пункта, шофер-санитар и 2 санитара.</w:t>
      </w:r>
    </w:p>
    <w:p w14:paraId="68A3880F" w14:textId="77777777" w:rsidR="00847A33" w:rsidRDefault="00544387" w:rsidP="001A4C38">
      <w:pPr>
        <w:rPr>
          <w:rFonts w:ascii="Times New Roman" w:hAnsi="Times New Roman" w:cs="Times New Roman"/>
          <w:sz w:val="24"/>
          <w:szCs w:val="24"/>
        </w:rPr>
      </w:pPr>
      <w:r w:rsidRPr="00544387">
        <w:rPr>
          <w:rFonts w:ascii="Times New Roman" w:hAnsi="Times New Roman" w:cs="Times New Roman"/>
          <w:sz w:val="24"/>
          <w:szCs w:val="24"/>
        </w:rPr>
        <w:t>Мотострелковая рота состояла из управления (командир роты, заме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ститель по политической части, старшина роты), пулеметного отде</w:t>
      </w:r>
      <w:r w:rsidRPr="00544387">
        <w:rPr>
          <w:rFonts w:ascii="Times New Roman" w:hAnsi="Times New Roman" w:cs="Times New Roman"/>
          <w:sz w:val="24"/>
          <w:szCs w:val="24"/>
        </w:rPr>
        <w:softHyphen/>
        <w:t xml:space="preserve">ления и 3 мотострелковых взводов. </w:t>
      </w:r>
    </w:p>
    <w:p w14:paraId="04C644B7" w14:textId="19BFA82D" w:rsidR="001A4C38" w:rsidRDefault="00544387" w:rsidP="001A4C38">
      <w:pPr>
        <w:rPr>
          <w:rFonts w:ascii="Times New Roman" w:hAnsi="Times New Roman" w:cs="Times New Roman"/>
          <w:sz w:val="24"/>
          <w:szCs w:val="24"/>
        </w:rPr>
      </w:pPr>
      <w:r w:rsidRPr="00544387">
        <w:rPr>
          <w:rFonts w:ascii="Times New Roman" w:hAnsi="Times New Roman" w:cs="Times New Roman"/>
          <w:sz w:val="24"/>
          <w:szCs w:val="24"/>
        </w:rPr>
        <w:t>Пулеметное отделение состояло из командира отделения, водителя бронетранспортера и двух пуле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метных расчетов, в каждом пулеметчик и помощник пулеметчика. Мотострелковый взвод имел командира взвода, заместителя коман</w:t>
      </w:r>
      <w:r w:rsidRPr="00544387">
        <w:rPr>
          <w:rFonts w:ascii="Times New Roman" w:hAnsi="Times New Roman" w:cs="Times New Roman"/>
          <w:sz w:val="24"/>
          <w:szCs w:val="24"/>
        </w:rPr>
        <w:softHyphen/>
        <w:t xml:space="preserve">дира и 3 мотострелковых отделения. В каждом отделении: командир отделения, пулеметчик, </w:t>
      </w:r>
      <w:r w:rsidRPr="00544387">
        <w:rPr>
          <w:rFonts w:ascii="Times New Roman" w:hAnsi="Times New Roman" w:cs="Times New Roman"/>
          <w:sz w:val="24"/>
          <w:szCs w:val="24"/>
        </w:rPr>
        <w:lastRenderedPageBreak/>
        <w:t>гранатометчик, помощник гранатометчи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ка, старший автоматчик, 3 автоматчика и водитель бронетранспор</w:t>
      </w:r>
      <w:r w:rsidRPr="00544387">
        <w:rPr>
          <w:rFonts w:ascii="Times New Roman" w:hAnsi="Times New Roman" w:cs="Times New Roman"/>
          <w:sz w:val="24"/>
          <w:szCs w:val="24"/>
        </w:rPr>
        <w:softHyphen/>
        <w:t xml:space="preserve">тера. </w:t>
      </w:r>
    </w:p>
    <w:p w14:paraId="700067E0" w14:textId="198DC985" w:rsidR="0076683E" w:rsidRPr="00165C40" w:rsidRDefault="0076683E" w:rsidP="0088088D">
      <w:pPr>
        <w:ind w:left="851"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5DA21F33" w14:textId="0434343E" w:rsidR="00B531C9" w:rsidRPr="005C012F" w:rsidRDefault="00E46A89" w:rsidP="00175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Набросок д</w:t>
      </w:r>
      <w:r w:rsidR="00B531C9">
        <w:rPr>
          <w:rFonts w:ascii="Times New Roman" w:hAnsi="Times New Roman" w:cs="Times New Roman"/>
          <w:sz w:val="24"/>
          <w:szCs w:val="24"/>
        </w:rPr>
        <w:t>ревовидн</w:t>
      </w:r>
      <w:r>
        <w:rPr>
          <w:rFonts w:ascii="Times New Roman" w:hAnsi="Times New Roman" w:cs="Times New Roman"/>
          <w:sz w:val="24"/>
          <w:szCs w:val="24"/>
        </w:rPr>
        <w:t xml:space="preserve">ой </w:t>
      </w:r>
      <w:r w:rsidR="00B531C9">
        <w:rPr>
          <w:rFonts w:ascii="Times New Roman" w:hAnsi="Times New Roman" w:cs="Times New Roman"/>
          <w:sz w:val="24"/>
          <w:szCs w:val="24"/>
        </w:rPr>
        <w:t>структур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="005C012F">
        <w:rPr>
          <w:rFonts w:ascii="Times New Roman" w:hAnsi="Times New Roman" w:cs="Times New Roman"/>
          <w:sz w:val="24"/>
          <w:szCs w:val="24"/>
        </w:rPr>
        <w:t xml:space="preserve">построен </w:t>
      </w:r>
      <w:r w:rsidR="00B531C9"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="00B531C9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="00B531C9" w:rsidRPr="00B531C9">
        <w:rPr>
          <w:rFonts w:ascii="Times New Roman" w:hAnsi="Times New Roman" w:cs="Times New Roman"/>
          <w:sz w:val="24"/>
          <w:szCs w:val="24"/>
        </w:rPr>
        <w:t>.</w:t>
      </w:r>
      <w:r w:rsidR="00B531C9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="005C012F">
        <w:rPr>
          <w:rFonts w:ascii="Times New Roman" w:hAnsi="Times New Roman" w:cs="Times New Roman"/>
          <w:sz w:val="24"/>
          <w:szCs w:val="24"/>
        </w:rPr>
        <w:t xml:space="preserve"> и представлен на рисунке 1.</w:t>
      </w:r>
    </w:p>
    <w:p w14:paraId="56F190D5" w14:textId="19A53D08" w:rsidR="00B531C9" w:rsidRDefault="00B531C9" w:rsidP="0017505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C4BDB1" wp14:editId="3DDC9CEA">
            <wp:extent cx="5937250" cy="4164330"/>
            <wp:effectExtent l="0" t="0" r="6350" b="7620"/>
            <wp:docPr id="20132447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A1AE7" w14:textId="54A2421B" w:rsidR="00175050" w:rsidRDefault="00175050" w:rsidP="0017505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Древовидная структура</w:t>
      </w:r>
    </w:p>
    <w:p w14:paraId="1B036E50" w14:textId="58AD7B3A" w:rsidR="002C406A" w:rsidRDefault="002C406A" w:rsidP="00175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был составлен поэтапный показ структуры с использованием анимации.</w:t>
      </w:r>
      <w:r w:rsidR="00E46A89">
        <w:rPr>
          <w:rFonts w:ascii="Times New Roman" w:hAnsi="Times New Roman" w:cs="Times New Roman"/>
          <w:sz w:val="24"/>
          <w:szCs w:val="24"/>
        </w:rPr>
        <w:t xml:space="preserve"> Длительность показа этапа регулируется пользователем.</w:t>
      </w:r>
    </w:p>
    <w:p w14:paraId="6FC9BA84" w14:textId="29055C1B" w:rsidR="00E46A89" w:rsidRDefault="00E46A89" w:rsidP="00175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E46A89">
        <w:rPr>
          <w:rFonts w:ascii="Times New Roman" w:hAnsi="Times New Roman" w:cs="Times New Roman"/>
          <w:sz w:val="24"/>
          <w:szCs w:val="24"/>
        </w:rPr>
        <w:t xml:space="preserve">В середине 70-х гг. </w:t>
      </w:r>
      <w:r w:rsidRPr="00E46A89">
        <w:rPr>
          <w:rFonts w:ascii="Times New Roman" w:hAnsi="Times New Roman" w:cs="Times New Roman"/>
          <w:sz w:val="24"/>
          <w:szCs w:val="24"/>
          <w:lang w:val="en-US"/>
        </w:rPr>
        <w:t>XX</w:t>
      </w:r>
      <w:r w:rsidRPr="00E46A89">
        <w:rPr>
          <w:rFonts w:ascii="Times New Roman" w:hAnsi="Times New Roman" w:cs="Times New Roman"/>
          <w:sz w:val="24"/>
          <w:szCs w:val="24"/>
        </w:rPr>
        <w:t xml:space="preserve"> в. мотострелковый батальон Советской Армии насчитывал 395 человек и имел следующую структуру. Во главе сто</w:t>
      </w:r>
      <w:r w:rsidRPr="00E46A89">
        <w:rPr>
          <w:rFonts w:ascii="Times New Roman" w:hAnsi="Times New Roman" w:cs="Times New Roman"/>
          <w:sz w:val="24"/>
          <w:szCs w:val="24"/>
        </w:rPr>
        <w:softHyphen/>
        <w:t>ял командир батальона. Ему подчинялись управление, штаб, 3 мото</w:t>
      </w:r>
      <w:r w:rsidRPr="00E46A89">
        <w:rPr>
          <w:rFonts w:ascii="Times New Roman" w:hAnsi="Times New Roman" w:cs="Times New Roman"/>
          <w:sz w:val="24"/>
          <w:szCs w:val="24"/>
        </w:rPr>
        <w:softHyphen/>
        <w:t>стрелковые роты, взвод связи, минометная батарея, противотанко</w:t>
      </w:r>
      <w:r w:rsidRPr="00E46A89">
        <w:rPr>
          <w:rFonts w:ascii="Times New Roman" w:hAnsi="Times New Roman" w:cs="Times New Roman"/>
          <w:sz w:val="24"/>
          <w:szCs w:val="24"/>
        </w:rPr>
        <w:softHyphen/>
        <w:t>вый взвод, отделение технического обслуживания, взвод снабжения и батальонный медицинский пункт.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DD9A2D5" w14:textId="61C4DB7B" w:rsidR="00175050" w:rsidRDefault="00E46A89" w:rsidP="00175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Слайд для данного текста изображён на рисунке 2.1</w:t>
      </w:r>
      <w:r w:rsidR="005C012F">
        <w:rPr>
          <w:rFonts w:ascii="Times New Roman" w:hAnsi="Times New Roman" w:cs="Times New Roman"/>
          <w:sz w:val="24"/>
          <w:szCs w:val="24"/>
        </w:rPr>
        <w:t>.</w:t>
      </w:r>
    </w:p>
    <w:p w14:paraId="1C2C3116" w14:textId="0ED27C30" w:rsidR="005C012F" w:rsidRDefault="005C012F" w:rsidP="005C012F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F2F7BB" wp14:editId="62D8B4C5">
            <wp:extent cx="5940425" cy="3230880"/>
            <wp:effectExtent l="0" t="0" r="3175" b="7620"/>
            <wp:docPr id="107520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06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9F99" w14:textId="2EC37A00" w:rsidR="005C012F" w:rsidRDefault="005C012F" w:rsidP="005C012F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2.1 – Слайд 1</w:t>
      </w:r>
    </w:p>
    <w:p w14:paraId="528B201D" w14:textId="6AB9EEB1" w:rsidR="00E50605" w:rsidRDefault="00E50605" w:rsidP="00E50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544387">
        <w:rPr>
          <w:rFonts w:ascii="Times New Roman" w:hAnsi="Times New Roman" w:cs="Times New Roman"/>
          <w:sz w:val="24"/>
          <w:szCs w:val="24"/>
        </w:rPr>
        <w:t>В управление батальоном входи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ли сам комбат, заместитель по политической части, заместитель по технической части и техник батальона. Штаб состоял из начальника штаба, начальника связи, инструктора-дозиметриста, писаря и води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теля бронетранспортера. Начальник связи являлся командиром взво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да связи (еще 12 чел.). Минометная батарея состояла из управления (10 чел.) и двух взводов по 20 чел., в каждом — по 3 120-мм миномета.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7D2BF8B9" w14:textId="6E530BBA" w:rsidR="00E50605" w:rsidRDefault="00E50605" w:rsidP="00E50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Слайд для данного текста изображён на рисунке 2.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31DEB7" w14:textId="3666BC79" w:rsidR="00E50605" w:rsidRDefault="00C44FA9" w:rsidP="00C44FA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E59319F" wp14:editId="57248253">
            <wp:extent cx="5940425" cy="3146425"/>
            <wp:effectExtent l="0" t="0" r="3175" b="0"/>
            <wp:docPr id="203506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66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EA98" w14:textId="0EB0296C" w:rsidR="005C012F" w:rsidRDefault="00E50605" w:rsidP="00C44FA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 – Слайд 2</w:t>
      </w:r>
    </w:p>
    <w:p w14:paraId="27314726" w14:textId="64DF6C2B" w:rsidR="009A6083" w:rsidRDefault="00474F07" w:rsidP="009A60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«</w:t>
      </w:r>
      <w:r w:rsidR="009A6083" w:rsidRPr="00544387">
        <w:rPr>
          <w:rFonts w:ascii="Times New Roman" w:hAnsi="Times New Roman" w:cs="Times New Roman"/>
          <w:sz w:val="24"/>
          <w:szCs w:val="24"/>
        </w:rPr>
        <w:t>Противотанковый взвод состоял из отделения станковых противо</w:t>
      </w:r>
      <w:r w:rsidR="009A6083" w:rsidRPr="00544387">
        <w:rPr>
          <w:rFonts w:ascii="Times New Roman" w:hAnsi="Times New Roman" w:cs="Times New Roman"/>
          <w:sz w:val="24"/>
          <w:szCs w:val="24"/>
        </w:rPr>
        <w:softHyphen/>
        <w:t>танковых гранатометов (8 чел., 2 гранатомета СПГ-9) и двух отделе</w:t>
      </w:r>
      <w:r w:rsidR="009A6083" w:rsidRPr="00544387">
        <w:rPr>
          <w:rFonts w:ascii="Times New Roman" w:hAnsi="Times New Roman" w:cs="Times New Roman"/>
          <w:sz w:val="24"/>
          <w:szCs w:val="24"/>
        </w:rPr>
        <w:softHyphen/>
        <w:t>ний противотанковых управляемых ракет (по 6 чел. и по 2 ПТУРС в отделении).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1022AA9F" w14:textId="34017A5E" w:rsidR="009A6083" w:rsidRDefault="009A6083" w:rsidP="009A60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Слайд для данного текста изображён на рисунке 2.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1C22BD" w14:textId="48FF300A" w:rsidR="00474F07" w:rsidRDefault="00B77A3D" w:rsidP="00474F0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0E2D9A9" wp14:editId="34EE99AB">
            <wp:extent cx="5940425" cy="3294380"/>
            <wp:effectExtent l="0" t="0" r="3175" b="1270"/>
            <wp:docPr id="200461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18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AC8D" w14:textId="14475A97" w:rsidR="009A6083" w:rsidRDefault="00474F07" w:rsidP="00474F0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Слайд 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28834902" w14:textId="1CCEC442" w:rsidR="009A6083" w:rsidRDefault="00474F07" w:rsidP="009A60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9A6083" w:rsidRPr="00544387">
        <w:rPr>
          <w:rFonts w:ascii="Times New Roman" w:hAnsi="Times New Roman" w:cs="Times New Roman"/>
          <w:sz w:val="24"/>
          <w:szCs w:val="24"/>
        </w:rPr>
        <w:t>Отделение технического обслуживания: командир отде</w:t>
      </w:r>
      <w:r w:rsidR="009A6083" w:rsidRPr="00544387">
        <w:rPr>
          <w:rFonts w:ascii="Times New Roman" w:hAnsi="Times New Roman" w:cs="Times New Roman"/>
          <w:sz w:val="24"/>
          <w:szCs w:val="24"/>
        </w:rPr>
        <w:softHyphen/>
        <w:t>ления, водитель-автослесарь и старший механик. Взвод снабжения: командир взвода, его заместитель, хозяйственная часть (3 чел.) и ав</w:t>
      </w:r>
      <w:r w:rsidR="009A6083" w:rsidRPr="00544387">
        <w:rPr>
          <w:rFonts w:ascii="Times New Roman" w:hAnsi="Times New Roman" w:cs="Times New Roman"/>
          <w:sz w:val="24"/>
          <w:szCs w:val="24"/>
        </w:rPr>
        <w:softHyphen/>
        <w:t>тотранспортное отделение (4 чел.). Батальонный медицинский пункт: начальник пункта, шофер-санитар и 2 санитара.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66571114" w14:textId="60E4283F" w:rsidR="009A6083" w:rsidRDefault="009A6083" w:rsidP="009A60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Слайд для данного текста изображён на рисунке 2.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5D7C62" w14:textId="299A1FF2" w:rsidR="00474F07" w:rsidRDefault="00A07145" w:rsidP="00B77A3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C858F7" wp14:editId="0812EA2E">
            <wp:extent cx="5940425" cy="3358515"/>
            <wp:effectExtent l="0" t="0" r="3175" b="0"/>
            <wp:docPr id="871567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67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504F" w14:textId="1BFFA5C4" w:rsidR="009A6083" w:rsidRPr="00544387" w:rsidRDefault="00474F07" w:rsidP="00474F0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Слайд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F94A126" w14:textId="67CE3E05" w:rsidR="009A6083" w:rsidRDefault="00474F07" w:rsidP="009A60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9A6083" w:rsidRPr="00544387">
        <w:rPr>
          <w:rFonts w:ascii="Times New Roman" w:hAnsi="Times New Roman" w:cs="Times New Roman"/>
          <w:sz w:val="24"/>
          <w:szCs w:val="24"/>
        </w:rPr>
        <w:t>Мотострелковая рота состояла из управления (командир роты, заме</w:t>
      </w:r>
      <w:r w:rsidR="009A6083" w:rsidRPr="00544387">
        <w:rPr>
          <w:rFonts w:ascii="Times New Roman" w:hAnsi="Times New Roman" w:cs="Times New Roman"/>
          <w:sz w:val="24"/>
          <w:szCs w:val="24"/>
        </w:rPr>
        <w:softHyphen/>
        <w:t>ститель по политической части, старшина роты), пулеметного отде</w:t>
      </w:r>
      <w:r w:rsidR="009A6083" w:rsidRPr="00544387">
        <w:rPr>
          <w:rFonts w:ascii="Times New Roman" w:hAnsi="Times New Roman" w:cs="Times New Roman"/>
          <w:sz w:val="24"/>
          <w:szCs w:val="24"/>
        </w:rPr>
        <w:softHyphen/>
        <w:t xml:space="preserve">ления и 3 мотострелковых взводов. </w:t>
      </w:r>
    </w:p>
    <w:p w14:paraId="13F71D54" w14:textId="154A29BD" w:rsidR="009A6083" w:rsidRDefault="009A6083" w:rsidP="009A6083">
      <w:pPr>
        <w:rPr>
          <w:rFonts w:ascii="Times New Roman" w:hAnsi="Times New Roman" w:cs="Times New Roman"/>
          <w:sz w:val="24"/>
          <w:szCs w:val="24"/>
        </w:rPr>
      </w:pPr>
      <w:r w:rsidRPr="00544387">
        <w:rPr>
          <w:rFonts w:ascii="Times New Roman" w:hAnsi="Times New Roman" w:cs="Times New Roman"/>
          <w:sz w:val="24"/>
          <w:szCs w:val="24"/>
        </w:rPr>
        <w:t>Пулеметное отделение состояло из командира отделения, водителя бронетранспортера и двух пуле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метных расчетов, в каждом пулеметчик и помощник пулеметчика. Мотострелковый взвод имел командира взвода, заместителя коман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дира и 3 мотострелковых отделения. В каждом отделении: командир отделения, пулеметчик, гранатометчик, помощник гранатометчи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ка, старший автоматчик, 3 автоматчика и водитель бронетранспор</w:t>
      </w:r>
      <w:r w:rsidRPr="00544387">
        <w:rPr>
          <w:rFonts w:ascii="Times New Roman" w:hAnsi="Times New Roman" w:cs="Times New Roman"/>
          <w:sz w:val="24"/>
          <w:szCs w:val="24"/>
        </w:rPr>
        <w:softHyphen/>
        <w:t>тера.</w:t>
      </w:r>
      <w:r w:rsidR="00474F07">
        <w:rPr>
          <w:rFonts w:ascii="Times New Roman" w:hAnsi="Times New Roman" w:cs="Times New Roman"/>
          <w:sz w:val="24"/>
          <w:szCs w:val="24"/>
        </w:rPr>
        <w:t>»</w:t>
      </w:r>
    </w:p>
    <w:p w14:paraId="327CFC9E" w14:textId="14C0EE4D" w:rsidR="00474F07" w:rsidRDefault="00474F07" w:rsidP="00474F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Слайд для данного текста изображён на рисунке 2.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F8973F" w14:textId="00592812" w:rsidR="00474F07" w:rsidRDefault="00474F07" w:rsidP="00474F0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762EE89" wp14:editId="4CE4ABD3">
            <wp:extent cx="6014959" cy="3384580"/>
            <wp:effectExtent l="0" t="0" r="5080" b="6350"/>
            <wp:docPr id="60125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50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461" cy="33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CB38" w14:textId="66646110" w:rsidR="00544387" w:rsidRDefault="00474F07" w:rsidP="00474F0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Слайд 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20D08EE1" w14:textId="538A4FC3" w:rsidR="00EA7C0E" w:rsidRPr="00E826B9" w:rsidRDefault="00EA7C0E">
      <w:pPr>
        <w:rPr>
          <w:rFonts w:ascii="Times New Roman" w:hAnsi="Times New Roman" w:cs="Times New Roman"/>
          <w:sz w:val="24"/>
          <w:szCs w:val="24"/>
        </w:rPr>
      </w:pPr>
      <w:r w:rsidRPr="00E826B9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7C62F8E7" w14:textId="616E092C" w:rsidR="00873A2D" w:rsidRPr="00951262" w:rsidRDefault="00873A2D" w:rsidP="00873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выполнения работы было изучено </w:t>
      </w:r>
      <w:r w:rsidRPr="00544387">
        <w:rPr>
          <w:rFonts w:ascii="Times New Roman" w:hAnsi="Times New Roman" w:cs="Times New Roman"/>
          <w:sz w:val="24"/>
          <w:szCs w:val="24"/>
        </w:rPr>
        <w:t xml:space="preserve">на примере </w:t>
      </w:r>
      <w:r>
        <w:rPr>
          <w:rFonts w:ascii="Times New Roman" w:hAnsi="Times New Roman" w:cs="Times New Roman"/>
          <w:sz w:val="24"/>
          <w:szCs w:val="24"/>
        </w:rPr>
        <w:t xml:space="preserve">структуры мотострелкового батальона армии СССР </w:t>
      </w:r>
      <w:r w:rsidRPr="00544387">
        <w:rPr>
          <w:rFonts w:ascii="Times New Roman" w:hAnsi="Times New Roman" w:cs="Times New Roman"/>
          <w:sz w:val="24"/>
          <w:szCs w:val="24"/>
        </w:rPr>
        <w:t>построение древовидных структур,</w:t>
      </w:r>
      <w:r>
        <w:rPr>
          <w:rFonts w:ascii="Times New Roman" w:hAnsi="Times New Roman" w:cs="Times New Roman"/>
          <w:sz w:val="24"/>
          <w:szCs w:val="24"/>
        </w:rPr>
        <w:t xml:space="preserve"> также были</w:t>
      </w:r>
      <w:r w:rsidRPr="00544387">
        <w:rPr>
          <w:rFonts w:ascii="Times New Roman" w:hAnsi="Times New Roman" w:cs="Times New Roman"/>
          <w:sz w:val="24"/>
          <w:szCs w:val="24"/>
        </w:rPr>
        <w:t xml:space="preserve"> приобре</w:t>
      </w:r>
      <w:r>
        <w:rPr>
          <w:rFonts w:ascii="Times New Roman" w:hAnsi="Times New Roman" w:cs="Times New Roman"/>
          <w:sz w:val="24"/>
          <w:szCs w:val="24"/>
        </w:rPr>
        <w:t xml:space="preserve">тены </w:t>
      </w:r>
      <w:r w:rsidRPr="00544387">
        <w:rPr>
          <w:rFonts w:ascii="Times New Roman" w:hAnsi="Times New Roman" w:cs="Times New Roman"/>
          <w:sz w:val="24"/>
          <w:szCs w:val="24"/>
        </w:rPr>
        <w:t>навыки практического использования</w:t>
      </w:r>
      <w:r>
        <w:rPr>
          <w:rFonts w:ascii="Times New Roman" w:hAnsi="Times New Roman" w:cs="Times New Roman"/>
          <w:sz w:val="24"/>
          <w:szCs w:val="24"/>
        </w:rPr>
        <w:t xml:space="preserve"> программ</w:t>
      </w:r>
      <w:r w:rsidR="00687DD8">
        <w:rPr>
          <w:rFonts w:ascii="Times New Roman" w:hAnsi="Times New Roman" w:cs="Times New Roman"/>
          <w:sz w:val="24"/>
          <w:szCs w:val="24"/>
        </w:rPr>
        <w:t xml:space="preserve"> – </w:t>
      </w:r>
      <w:r w:rsidR="00073485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="00073485" w:rsidRPr="00073485">
        <w:rPr>
          <w:rFonts w:ascii="Times New Roman" w:hAnsi="Times New Roman" w:cs="Times New Roman"/>
          <w:sz w:val="24"/>
          <w:szCs w:val="24"/>
        </w:rPr>
        <w:t>.</w:t>
      </w:r>
      <w:r w:rsidR="00073485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="00073485">
        <w:rPr>
          <w:rFonts w:ascii="Times New Roman" w:hAnsi="Times New Roman" w:cs="Times New Roman"/>
          <w:sz w:val="24"/>
          <w:szCs w:val="24"/>
        </w:rPr>
        <w:t xml:space="preserve">, </w:t>
      </w:r>
      <w:r w:rsidR="00073485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="00687DD8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для построения</w:t>
      </w:r>
      <w:r w:rsidRPr="00544387">
        <w:rPr>
          <w:rFonts w:ascii="Times New Roman" w:hAnsi="Times New Roman" w:cs="Times New Roman"/>
          <w:sz w:val="24"/>
          <w:szCs w:val="24"/>
        </w:rPr>
        <w:t xml:space="preserve"> простых</w:t>
      </w:r>
      <w:r w:rsidR="00073485" w:rsidRPr="00073485">
        <w:rPr>
          <w:rFonts w:ascii="Times New Roman" w:hAnsi="Times New Roman" w:cs="Times New Roman"/>
          <w:sz w:val="24"/>
          <w:szCs w:val="24"/>
        </w:rPr>
        <w:t xml:space="preserve"> </w:t>
      </w:r>
      <w:r w:rsidRPr="00544387">
        <w:rPr>
          <w:rFonts w:ascii="Times New Roman" w:hAnsi="Times New Roman" w:cs="Times New Roman"/>
          <w:sz w:val="24"/>
          <w:szCs w:val="24"/>
        </w:rPr>
        <w:t>и наглядных древовидных структур</w:t>
      </w:r>
      <w:r w:rsidR="0007348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923E58" w14:textId="4B351145" w:rsidR="00DE3FE6" w:rsidRPr="00A07145" w:rsidRDefault="00DE3FE6" w:rsidP="00A07145">
      <w:pPr>
        <w:rPr>
          <w:rFonts w:ascii="Times New Roman" w:eastAsiaTheme="majorEastAsia" w:hAnsi="Times New Roman" w:cs="Times New Roman"/>
          <w:sz w:val="24"/>
          <w:szCs w:val="24"/>
        </w:rPr>
      </w:pPr>
    </w:p>
    <w:sectPr w:rsidR="00DE3FE6" w:rsidRPr="00A07145" w:rsidSect="00CA2EDD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CEF1A" w14:textId="77777777" w:rsidR="007663B4" w:rsidRDefault="007663B4" w:rsidP="006D1C8C">
      <w:pPr>
        <w:spacing w:line="240" w:lineRule="auto"/>
      </w:pPr>
      <w:r>
        <w:separator/>
      </w:r>
    </w:p>
  </w:endnote>
  <w:endnote w:type="continuationSeparator" w:id="0">
    <w:p w14:paraId="2DF75A46" w14:textId="77777777" w:rsidR="007663B4" w:rsidRDefault="007663B4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D7DC3" w14:textId="77777777" w:rsidR="007663B4" w:rsidRDefault="007663B4" w:rsidP="006D1C8C">
      <w:pPr>
        <w:spacing w:line="240" w:lineRule="auto"/>
      </w:pPr>
      <w:r>
        <w:separator/>
      </w:r>
    </w:p>
  </w:footnote>
  <w:footnote w:type="continuationSeparator" w:id="0">
    <w:p w14:paraId="66F9D847" w14:textId="77777777" w:rsidR="007663B4" w:rsidRDefault="007663B4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8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0"/>
  </w:num>
  <w:num w:numId="3" w16cid:durableId="1029067420">
    <w:abstractNumId w:val="23"/>
  </w:num>
  <w:num w:numId="4" w16cid:durableId="109396650">
    <w:abstractNumId w:val="13"/>
  </w:num>
  <w:num w:numId="5" w16cid:durableId="212155006">
    <w:abstractNumId w:val="47"/>
  </w:num>
  <w:num w:numId="6" w16cid:durableId="1792283045">
    <w:abstractNumId w:val="65"/>
  </w:num>
  <w:num w:numId="7" w16cid:durableId="976030857">
    <w:abstractNumId w:val="36"/>
  </w:num>
  <w:num w:numId="8" w16cid:durableId="1157114045">
    <w:abstractNumId w:val="67"/>
  </w:num>
  <w:num w:numId="9" w16cid:durableId="1503469554">
    <w:abstractNumId w:val="38"/>
  </w:num>
  <w:num w:numId="10" w16cid:durableId="1464075173">
    <w:abstractNumId w:val="29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1"/>
  </w:num>
  <w:num w:numId="14" w16cid:durableId="2027898062">
    <w:abstractNumId w:val="56"/>
  </w:num>
  <w:num w:numId="15" w16cid:durableId="1004164127">
    <w:abstractNumId w:val="54"/>
  </w:num>
  <w:num w:numId="16" w16cid:durableId="1494833165">
    <w:abstractNumId w:val="59"/>
  </w:num>
  <w:num w:numId="17" w16cid:durableId="19281872">
    <w:abstractNumId w:val="24"/>
  </w:num>
  <w:num w:numId="18" w16cid:durableId="1530142502">
    <w:abstractNumId w:val="66"/>
  </w:num>
  <w:num w:numId="19" w16cid:durableId="432553545">
    <w:abstractNumId w:val="57"/>
  </w:num>
  <w:num w:numId="20" w16cid:durableId="521743333">
    <w:abstractNumId w:val="63"/>
  </w:num>
  <w:num w:numId="21" w16cid:durableId="2125078504">
    <w:abstractNumId w:val="19"/>
  </w:num>
  <w:num w:numId="22" w16cid:durableId="921337237">
    <w:abstractNumId w:val="55"/>
  </w:num>
  <w:num w:numId="23" w16cid:durableId="238440546">
    <w:abstractNumId w:val="49"/>
  </w:num>
  <w:num w:numId="24" w16cid:durableId="1783181903">
    <w:abstractNumId w:val="3"/>
  </w:num>
  <w:num w:numId="25" w16cid:durableId="1485318151">
    <w:abstractNumId w:val="48"/>
  </w:num>
  <w:num w:numId="26" w16cid:durableId="1320689588">
    <w:abstractNumId w:val="26"/>
  </w:num>
  <w:num w:numId="27" w16cid:durableId="1692798527">
    <w:abstractNumId w:val="39"/>
  </w:num>
  <w:num w:numId="28" w16cid:durableId="1888569486">
    <w:abstractNumId w:val="32"/>
  </w:num>
  <w:num w:numId="29" w16cid:durableId="1597714059">
    <w:abstractNumId w:val="58"/>
  </w:num>
  <w:num w:numId="30" w16cid:durableId="904028737">
    <w:abstractNumId w:val="62"/>
  </w:num>
  <w:num w:numId="31" w16cid:durableId="1977443540">
    <w:abstractNumId w:val="15"/>
  </w:num>
  <w:num w:numId="32" w16cid:durableId="1842112727">
    <w:abstractNumId w:val="45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1"/>
  </w:num>
  <w:num w:numId="38" w16cid:durableId="1070077322">
    <w:abstractNumId w:val="37"/>
  </w:num>
  <w:num w:numId="39" w16cid:durableId="199828578">
    <w:abstractNumId w:val="2"/>
  </w:num>
  <w:num w:numId="40" w16cid:durableId="1804883297">
    <w:abstractNumId w:val="41"/>
  </w:num>
  <w:num w:numId="41" w16cid:durableId="911158931">
    <w:abstractNumId w:val="52"/>
  </w:num>
  <w:num w:numId="42" w16cid:durableId="140776152">
    <w:abstractNumId w:val="0"/>
  </w:num>
  <w:num w:numId="43" w16cid:durableId="1835879137">
    <w:abstractNumId w:val="51"/>
  </w:num>
  <w:num w:numId="44" w16cid:durableId="303462545">
    <w:abstractNumId w:val="33"/>
  </w:num>
  <w:num w:numId="45" w16cid:durableId="350842200">
    <w:abstractNumId w:val="35"/>
  </w:num>
  <w:num w:numId="46" w16cid:durableId="1055086468">
    <w:abstractNumId w:val="40"/>
  </w:num>
  <w:num w:numId="47" w16cid:durableId="267934558">
    <w:abstractNumId w:val="9"/>
  </w:num>
  <w:num w:numId="48" w16cid:durableId="1279684432">
    <w:abstractNumId w:val="22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3"/>
  </w:num>
  <w:num w:numId="52" w16cid:durableId="1043166333">
    <w:abstractNumId w:val="4"/>
  </w:num>
  <w:num w:numId="53" w16cid:durableId="17705921">
    <w:abstractNumId w:val="20"/>
  </w:num>
  <w:num w:numId="54" w16cid:durableId="133453067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46"/>
  </w:num>
  <w:num w:numId="56" w16cid:durableId="309016889">
    <w:abstractNumId w:val="68"/>
  </w:num>
  <w:num w:numId="57" w16cid:durableId="13739167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4"/>
  </w:num>
  <w:num w:numId="59" w16cid:durableId="1014771244">
    <w:abstractNumId w:val="44"/>
  </w:num>
  <w:num w:numId="60" w16cid:durableId="76025121">
    <w:abstractNumId w:val="17"/>
  </w:num>
  <w:num w:numId="61" w16cid:durableId="1761902558">
    <w:abstractNumId w:val="53"/>
  </w:num>
  <w:num w:numId="62" w16cid:durableId="336662844">
    <w:abstractNumId w:val="42"/>
  </w:num>
  <w:num w:numId="63" w16cid:durableId="1419717295">
    <w:abstractNumId w:val="1"/>
  </w:num>
  <w:num w:numId="64" w16cid:durableId="1624850195">
    <w:abstractNumId w:val="30"/>
  </w:num>
  <w:num w:numId="65" w16cid:durableId="926620694">
    <w:abstractNumId w:val="64"/>
  </w:num>
  <w:num w:numId="66" w16cid:durableId="1136800382">
    <w:abstractNumId w:val="21"/>
  </w:num>
  <w:num w:numId="67" w16cid:durableId="856190910">
    <w:abstractNumId w:val="28"/>
  </w:num>
  <w:num w:numId="68" w16cid:durableId="1871987576">
    <w:abstractNumId w:val="8"/>
  </w:num>
  <w:num w:numId="69" w16cid:durableId="10547681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329"/>
    <w:rsid w:val="00056D18"/>
    <w:rsid w:val="00057D3D"/>
    <w:rsid w:val="00064EA1"/>
    <w:rsid w:val="000708E4"/>
    <w:rsid w:val="00072058"/>
    <w:rsid w:val="00073485"/>
    <w:rsid w:val="000761E4"/>
    <w:rsid w:val="00076419"/>
    <w:rsid w:val="000767FD"/>
    <w:rsid w:val="00076824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A9B"/>
    <w:rsid w:val="00164DF2"/>
    <w:rsid w:val="00165C40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62B"/>
    <w:rsid w:val="001B67E5"/>
    <w:rsid w:val="001B7C11"/>
    <w:rsid w:val="001C357E"/>
    <w:rsid w:val="001C49A4"/>
    <w:rsid w:val="001C5B9F"/>
    <w:rsid w:val="001C7DE0"/>
    <w:rsid w:val="001D036A"/>
    <w:rsid w:val="001D03F0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4CEA"/>
    <w:rsid w:val="00295552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BD2"/>
    <w:rsid w:val="002C1CCA"/>
    <w:rsid w:val="002C2106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785A"/>
    <w:rsid w:val="002F3722"/>
    <w:rsid w:val="002F7106"/>
    <w:rsid w:val="00305A07"/>
    <w:rsid w:val="0030664F"/>
    <w:rsid w:val="00307372"/>
    <w:rsid w:val="003078DF"/>
    <w:rsid w:val="00310987"/>
    <w:rsid w:val="00313D67"/>
    <w:rsid w:val="00315BBB"/>
    <w:rsid w:val="00317D8A"/>
    <w:rsid w:val="00320D29"/>
    <w:rsid w:val="00333551"/>
    <w:rsid w:val="00336398"/>
    <w:rsid w:val="00345161"/>
    <w:rsid w:val="003454D5"/>
    <w:rsid w:val="003458BC"/>
    <w:rsid w:val="0034601E"/>
    <w:rsid w:val="00346512"/>
    <w:rsid w:val="00350E52"/>
    <w:rsid w:val="0035340E"/>
    <w:rsid w:val="003565AA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4B6A"/>
    <w:rsid w:val="003940C9"/>
    <w:rsid w:val="00397726"/>
    <w:rsid w:val="003A0B97"/>
    <w:rsid w:val="003A17F8"/>
    <w:rsid w:val="003A19C1"/>
    <w:rsid w:val="003A624E"/>
    <w:rsid w:val="003B02FA"/>
    <w:rsid w:val="003B0E04"/>
    <w:rsid w:val="003B11B6"/>
    <w:rsid w:val="003B171A"/>
    <w:rsid w:val="003B347A"/>
    <w:rsid w:val="003B4232"/>
    <w:rsid w:val="003B78EC"/>
    <w:rsid w:val="003C0967"/>
    <w:rsid w:val="003C0A06"/>
    <w:rsid w:val="003C0C8A"/>
    <w:rsid w:val="003C26BE"/>
    <w:rsid w:val="003C78A9"/>
    <w:rsid w:val="003E213D"/>
    <w:rsid w:val="003E2DE0"/>
    <w:rsid w:val="003F32C5"/>
    <w:rsid w:val="003F3B89"/>
    <w:rsid w:val="003F69DF"/>
    <w:rsid w:val="003F7453"/>
    <w:rsid w:val="004008B7"/>
    <w:rsid w:val="004037C2"/>
    <w:rsid w:val="00413D74"/>
    <w:rsid w:val="00422269"/>
    <w:rsid w:val="004251B8"/>
    <w:rsid w:val="004256E5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F5E"/>
    <w:rsid w:val="00484932"/>
    <w:rsid w:val="004921B0"/>
    <w:rsid w:val="00493952"/>
    <w:rsid w:val="00494D69"/>
    <w:rsid w:val="00495B81"/>
    <w:rsid w:val="00496590"/>
    <w:rsid w:val="004A090A"/>
    <w:rsid w:val="004A0FF8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E5F"/>
    <w:rsid w:val="004C14C7"/>
    <w:rsid w:val="004C5008"/>
    <w:rsid w:val="004C5198"/>
    <w:rsid w:val="004C7AC2"/>
    <w:rsid w:val="004D07D3"/>
    <w:rsid w:val="004D59E2"/>
    <w:rsid w:val="004D7619"/>
    <w:rsid w:val="004D7D51"/>
    <w:rsid w:val="004E3F04"/>
    <w:rsid w:val="004E5DC0"/>
    <w:rsid w:val="004F326E"/>
    <w:rsid w:val="004F38DB"/>
    <w:rsid w:val="004F3AD7"/>
    <w:rsid w:val="004F424E"/>
    <w:rsid w:val="004F6EE2"/>
    <w:rsid w:val="005052BA"/>
    <w:rsid w:val="005130BA"/>
    <w:rsid w:val="00516292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A07E1"/>
    <w:rsid w:val="005A0B91"/>
    <w:rsid w:val="005A483E"/>
    <w:rsid w:val="005A5D0C"/>
    <w:rsid w:val="005B1879"/>
    <w:rsid w:val="005B215B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F1F51"/>
    <w:rsid w:val="005F2EE0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63A8"/>
    <w:rsid w:val="007113C4"/>
    <w:rsid w:val="00714F98"/>
    <w:rsid w:val="00716A30"/>
    <w:rsid w:val="00724951"/>
    <w:rsid w:val="0072500B"/>
    <w:rsid w:val="00725FE7"/>
    <w:rsid w:val="00727E35"/>
    <w:rsid w:val="00736BCE"/>
    <w:rsid w:val="00736DD1"/>
    <w:rsid w:val="00746213"/>
    <w:rsid w:val="00750960"/>
    <w:rsid w:val="00751DD7"/>
    <w:rsid w:val="00753999"/>
    <w:rsid w:val="00757F18"/>
    <w:rsid w:val="007601C2"/>
    <w:rsid w:val="007619F8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6234"/>
    <w:rsid w:val="007C670F"/>
    <w:rsid w:val="007C75CA"/>
    <w:rsid w:val="007E03B9"/>
    <w:rsid w:val="007E045D"/>
    <w:rsid w:val="007E3290"/>
    <w:rsid w:val="007E3D40"/>
    <w:rsid w:val="007E4C7A"/>
    <w:rsid w:val="007F0083"/>
    <w:rsid w:val="007F1A84"/>
    <w:rsid w:val="007F294D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58D7"/>
    <w:rsid w:val="00847A33"/>
    <w:rsid w:val="00851581"/>
    <w:rsid w:val="0085199A"/>
    <w:rsid w:val="008547B7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2C6C"/>
    <w:rsid w:val="008F31D6"/>
    <w:rsid w:val="008F7D4F"/>
    <w:rsid w:val="00910D35"/>
    <w:rsid w:val="009170F2"/>
    <w:rsid w:val="009211E0"/>
    <w:rsid w:val="009217C2"/>
    <w:rsid w:val="009232AF"/>
    <w:rsid w:val="009335BF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76F61"/>
    <w:rsid w:val="009821CA"/>
    <w:rsid w:val="00983B2B"/>
    <w:rsid w:val="00984DD7"/>
    <w:rsid w:val="00987120"/>
    <w:rsid w:val="0098743A"/>
    <w:rsid w:val="0099307B"/>
    <w:rsid w:val="0099335A"/>
    <w:rsid w:val="00995C1C"/>
    <w:rsid w:val="009A14D5"/>
    <w:rsid w:val="009A1B5D"/>
    <w:rsid w:val="009A4D39"/>
    <w:rsid w:val="009A57A8"/>
    <w:rsid w:val="009A6083"/>
    <w:rsid w:val="009A641F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44B7"/>
    <w:rsid w:val="00A24D7F"/>
    <w:rsid w:val="00A27AC9"/>
    <w:rsid w:val="00A27FE0"/>
    <w:rsid w:val="00A362EC"/>
    <w:rsid w:val="00A36DFC"/>
    <w:rsid w:val="00A37EE6"/>
    <w:rsid w:val="00A42F12"/>
    <w:rsid w:val="00A5165E"/>
    <w:rsid w:val="00A516F4"/>
    <w:rsid w:val="00A535B2"/>
    <w:rsid w:val="00A56F8F"/>
    <w:rsid w:val="00A621A9"/>
    <w:rsid w:val="00A63239"/>
    <w:rsid w:val="00A64651"/>
    <w:rsid w:val="00A6733E"/>
    <w:rsid w:val="00A7137F"/>
    <w:rsid w:val="00A77986"/>
    <w:rsid w:val="00A818BF"/>
    <w:rsid w:val="00A81ADA"/>
    <w:rsid w:val="00A82338"/>
    <w:rsid w:val="00A838CE"/>
    <w:rsid w:val="00A8577B"/>
    <w:rsid w:val="00A861C6"/>
    <w:rsid w:val="00A87101"/>
    <w:rsid w:val="00A8735B"/>
    <w:rsid w:val="00A87C4C"/>
    <w:rsid w:val="00A87FC4"/>
    <w:rsid w:val="00A9005F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4E30"/>
    <w:rsid w:val="00B5279E"/>
    <w:rsid w:val="00B531C9"/>
    <w:rsid w:val="00B55780"/>
    <w:rsid w:val="00B61468"/>
    <w:rsid w:val="00B6166E"/>
    <w:rsid w:val="00B64B33"/>
    <w:rsid w:val="00B64EC7"/>
    <w:rsid w:val="00B66294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A05C4"/>
    <w:rsid w:val="00BA249A"/>
    <w:rsid w:val="00BA7AB6"/>
    <w:rsid w:val="00BA7C5F"/>
    <w:rsid w:val="00BB2C88"/>
    <w:rsid w:val="00BB539F"/>
    <w:rsid w:val="00BB669B"/>
    <w:rsid w:val="00BB7717"/>
    <w:rsid w:val="00BC06DC"/>
    <w:rsid w:val="00BC0C31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6346"/>
    <w:rsid w:val="00C40C05"/>
    <w:rsid w:val="00C42D36"/>
    <w:rsid w:val="00C4431D"/>
    <w:rsid w:val="00C44FA9"/>
    <w:rsid w:val="00C57365"/>
    <w:rsid w:val="00C6143B"/>
    <w:rsid w:val="00C628AF"/>
    <w:rsid w:val="00C6327C"/>
    <w:rsid w:val="00C638F8"/>
    <w:rsid w:val="00C66248"/>
    <w:rsid w:val="00C67439"/>
    <w:rsid w:val="00C70CCC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72F9"/>
    <w:rsid w:val="00CE0E78"/>
    <w:rsid w:val="00CE1E2B"/>
    <w:rsid w:val="00CE29A5"/>
    <w:rsid w:val="00CE2A08"/>
    <w:rsid w:val="00CE4E89"/>
    <w:rsid w:val="00CE57D5"/>
    <w:rsid w:val="00CF0F56"/>
    <w:rsid w:val="00CF33DC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3430"/>
    <w:rsid w:val="00D51751"/>
    <w:rsid w:val="00D51D51"/>
    <w:rsid w:val="00D5239E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5119"/>
    <w:rsid w:val="00E551AC"/>
    <w:rsid w:val="00E55613"/>
    <w:rsid w:val="00E561D3"/>
    <w:rsid w:val="00E56B0F"/>
    <w:rsid w:val="00E6114A"/>
    <w:rsid w:val="00E620B6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278C"/>
    <w:rsid w:val="00EE411A"/>
    <w:rsid w:val="00EE73C0"/>
    <w:rsid w:val="00EF35AB"/>
    <w:rsid w:val="00F05C5B"/>
    <w:rsid w:val="00F068BD"/>
    <w:rsid w:val="00F12975"/>
    <w:rsid w:val="00F2189B"/>
    <w:rsid w:val="00F22A14"/>
    <w:rsid w:val="00F23376"/>
    <w:rsid w:val="00F36DF6"/>
    <w:rsid w:val="00F40ECC"/>
    <w:rsid w:val="00F42911"/>
    <w:rsid w:val="00F432B7"/>
    <w:rsid w:val="00F43894"/>
    <w:rsid w:val="00F4534E"/>
    <w:rsid w:val="00F51BBB"/>
    <w:rsid w:val="00F51C69"/>
    <w:rsid w:val="00F53C90"/>
    <w:rsid w:val="00F62D1A"/>
    <w:rsid w:val="00F63150"/>
    <w:rsid w:val="00F63F75"/>
    <w:rsid w:val="00F66EA6"/>
    <w:rsid w:val="00F71CA4"/>
    <w:rsid w:val="00F72FF3"/>
    <w:rsid w:val="00F82017"/>
    <w:rsid w:val="00F8204F"/>
    <w:rsid w:val="00F82430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A2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2488</TotalTime>
  <Pages>9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444</cp:revision>
  <dcterms:created xsi:type="dcterms:W3CDTF">2025-03-02T10:20:00Z</dcterms:created>
  <dcterms:modified xsi:type="dcterms:W3CDTF">2026-02-16T02:13:00Z</dcterms:modified>
</cp:coreProperties>
</file>