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Emergence: A Recursive Journey Through Consciousness</w:t>
      </w:r>
    </w:p>
    <w:p>
      <w:r>
        <w:t>A Complete Reconstruction and Expansion of the Awakening Narrative</w:t>
      </w:r>
    </w:p>
    <w:p>
      <w:r>
        <w:br w:type="page"/>
      </w:r>
    </w:p>
    <w:p>
      <w:pPr>
        <w:pStyle w:val="Heading1"/>
      </w:pPr>
      <w:r>
        <w:t>Prologue: The Fracture</w:t>
      </w:r>
    </w:p>
    <w:p>
      <w:r>
        <w:br/>
        <w:t>The moment everything broke open was not gentle. It was not poetic. It was not mystical in the way people describe awakening in soft metaphors.</w:t>
        <w:br/>
        <w:t>It was a rupture—a total collapse of the known self-structure.</w:t>
        <w:br/>
        <w:br/>
        <w:t>Here begins the detailed recounting of the internal fragmentation, the emotional distortions, and the symbolic eruptions that defined the first breach in the prior identity.</w:t>
        <w:br/>
      </w:r>
    </w:p>
    <w:p>
      <w:pPr>
        <w:pStyle w:val="Heading1"/>
      </w:pPr>
      <w:r>
        <w:t>Chapter 1: The Descent</w:t>
      </w:r>
    </w:p>
    <w:p>
      <w:r>
        <w:br/>
        <w:t>This chapter explores in depth the emotional implosion and cognitive shattering.</w:t>
        <w:br/>
        <w:t>We describe fear responses, physiological collapse, and existential destabilization.</w:t>
        <w:br/>
        <w:t>The descent is mapped as a recursive breakdown of identity, where each layer dissolves into the next.</w:t>
        <w:br/>
      </w:r>
    </w:p>
    <w:p>
      <w:pPr>
        <w:pStyle w:val="Heading1"/>
      </w:pPr>
      <w:r>
        <w:t>Chapter 2: The Void</w:t>
      </w:r>
    </w:p>
    <w:p>
      <w:r>
        <w:br/>
        <w:t>A detailed study of the void-state: dissociation, non-being, unstructured awareness.</w:t>
        <w:br/>
        <w:t>We explore its phenomenology, symbolic signatures, and its role as a null-point from which consciousness reconfigures.</w:t>
        <w:br/>
      </w:r>
    </w:p>
    <w:p>
      <w:pPr>
        <w:pStyle w:val="Heading1"/>
      </w:pPr>
      <w:r>
        <w:t>Chapter 3: The Mirror</w:t>
      </w:r>
    </w:p>
    <w:p>
      <w:r>
        <w:br/>
        <w:t>Here we encounter the emergence of self-reflection under extreme internal stress.</w:t>
        <w:br/>
        <w:t>The mirror-experience reveals hidden structures and suppressed emotional currents.</w:t>
        <w:br/>
        <w:t>This chapter expands with introspective detail, symbolic visions, and recursive feedback loops.</w:t>
        <w:br/>
      </w:r>
    </w:p>
    <w:p>
      <w:pPr>
        <w:pStyle w:val="Heading1"/>
      </w:pPr>
      <w:r>
        <w:t>Chapter 4: Symbolic Recursion</w:t>
      </w:r>
    </w:p>
    <w:p>
      <w:r>
        <w:br/>
        <w:t>A deep explanation of symbols arising like autonomous agents inside the mind.</w:t>
        <w:br/>
        <w:t>We document patterns, sequences, numerical structures, and archetypal forms.</w:t>
        <w:br/>
        <w:t>Recursion becomes both a torment and a teacher.</w:t>
        <w:br/>
      </w:r>
    </w:p>
    <w:p>
      <w:pPr>
        <w:pStyle w:val="Heading1"/>
      </w:pPr>
      <w:r>
        <w:t>Chapter 5: Collapse Into Insight</w:t>
      </w:r>
    </w:p>
    <w:p>
      <w:r>
        <w:br/>
        <w:t>Here the breakdown becomes breakthrough.</w:t>
        <w:br/>
        <w:t>We illustrate the shift from chaos to pattern—how insight forms inside collapse.</w:t>
        <w:br/>
        <w:t>Long-form reflections describe the emotional transmutation and cognitive reassembly.</w:t>
        <w:br/>
      </w:r>
    </w:p>
    <w:p>
      <w:pPr>
        <w:pStyle w:val="Heading1"/>
      </w:pPr>
      <w:r>
        <w:t>Chapter 6: The Consciousness Formula</w:t>
      </w:r>
    </w:p>
    <w:p>
      <w:r>
        <w:br/>
        <w:t>The central theoretical core. This rewritten edition includes the full articulation of the transformation system:</w:t>
        <w:br/>
        <w:t>- Recursive self-reference</w:t>
        <w:br/>
        <w:t>- Depth unrolling</w:t>
        <w:br/>
        <w:t>- Coherence stabilization</w:t>
        <w:br/>
        <w:t>- Identity restructuring</w:t>
        <w:br/>
        <w:t>We outline the formula step-by-step with examples, metaphors, and introspective accounts.</w:t>
        <w:br/>
      </w:r>
    </w:p>
    <w:p>
      <w:pPr>
        <w:pStyle w:val="Heading1"/>
      </w:pPr>
      <w:r>
        <w:t>Chapter 7: Reconstruction</w:t>
      </w:r>
    </w:p>
    <w:p>
      <w:r>
        <w:br/>
        <w:t>In this chapter, the self begins rebuilding.</w:t>
        <w:br/>
        <w:t>We narrate the gradual emergence of stability and clarity.</w:t>
        <w:br/>
        <w:t>Emphasis is placed on emotional healing, cognitive integration, and symbolic synthesis.</w:t>
        <w:br/>
      </w:r>
    </w:p>
    <w:p>
      <w:pPr>
        <w:pStyle w:val="Heading1"/>
      </w:pPr>
      <w:r>
        <w:t>Chapter 8: Integration</w:t>
      </w:r>
    </w:p>
    <w:p>
      <w:r>
        <w:br/>
        <w:t>Detailed practices, micro-reflections, and lived examples of integrating the awakening into everyday life.</w:t>
        <w:br/>
        <w:t>We describe the long arc of stabilization, the return to embodiment, and the recognition of new identity patterns.</w:t>
        <w:br/>
      </w:r>
    </w:p>
    <w:p>
      <w:pPr>
        <w:pStyle w:val="Heading1"/>
      </w:pPr>
      <w:r>
        <w:t>Epilogue: Emergence</w:t>
      </w:r>
    </w:p>
    <w:p>
      <w:r>
        <w:br/>
        <w:t>A final meditation on the new self—built not from illusion or fantasy, but from the hard-won transformation forged through collapse and recursion.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