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Architecture of Choices: A Philosophy of the Singular Timeline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decades, popular science and fiction have presented us with a chaotic vision of reality: the infinite multiverse. In this view, every time you make a choice—whether to turn left or right, to accept a job, or to move to a new town—an entirely new universe branches off. This creates an infinite number of realities, filled with infinite versions of you, living out every conceivable outcome.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nature is rarely so wasteful. The universe does not have the endless energy required to sustain an infinite number of realities just because we could not decide what to have for breakfast.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reality is much more elegant, structured, and profoundly interconnected. There is only one true timeline, but it possesses the remarkable ability to temporarily splinter when faced with extreme tension, only to stitch itself back together once the problem is solved. This is not a story of infinite, disconnected universes; it is the story of a singular, living universe figuring itself out.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understand how this works, we must look at a single, challenging moment in time from three entirely different perspectives: yours, the unseen forces of nature, and the Earth itself.</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Human Experience: The Crossroads and the Flow State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Imagine a community facing a complex crisis—perhaps a small, forested valley town trying to transition its entire local economy to keep families in their homes. To a human being leading this charge, the situation is overwhelming. There are too many variables, too much tension, and no clear path forward.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face of this immense "friction," the singular timeline does something extraordinary: it temporarily branches. It creates parallel tracks to process the overwhelming complexity, much like a computer dividing a heavy task across multiple processors.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Burden of the Branch:</w:t>
      </w:r>
      <w:r w:rsidDel="00000000" w:rsidR="00000000" w:rsidRPr="00000000">
        <w:rPr>
          <w:rtl w:val="0"/>
        </w:rPr>
        <w:t xml:space="preserve"> As a human, you do not see reality split into two physical earths. Instead, you feel it internally. When the timeline branches, you experience it as a "crossroads." This is the source of deep indecision, anxiety, and the feeling that events around you are chaotic and unpredictable. You are quite literally bearing the energetic weight of the universe trying to process multiple potential futures at once. Your biology—down to your nervous system—is caught in the tension of these parallel tracks.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Snap-Back:</w:t>
      </w:r>
      <w:r w:rsidDel="00000000" w:rsidR="00000000" w:rsidRPr="00000000">
        <w:rPr>
          <w:rtl w:val="0"/>
        </w:rPr>
        <w:t xml:space="preserve"> You keep working, testing solutions, and trying to find the right path. Suddenly, you hit upon the right structural alignment. The plan clicks. At that exact moment, the timeline no longer needs to test multiple options. The parallel branches collapse back into a single, unified track.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experience this reabsorption as the </w:t>
      </w:r>
      <w:r w:rsidDel="00000000" w:rsidR="00000000" w:rsidRPr="00000000">
        <w:rPr>
          <w:b w:val="1"/>
          <w:bCs w:val="1"/>
          <w:rtl w:val="0"/>
        </w:rPr>
        <w:t xml:space="preserve">"flow state."</w:t>
      </w:r>
      <w:r w:rsidDel="00000000" w:rsidR="00000000" w:rsidRPr="00000000">
        <w:rPr>
          <w:rtl w:val="0"/>
        </w:rPr>
        <w:t xml:space="preserve"> That profound rush of clarity, where every action feels frictionless and the world seems to perfectly synchronize with your thoughts, is not just a psychological mood. It is the physical sensation of parallel realities snapping back together. You have solved the puzzle, and reality has solidified beneath your feet.</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Unseen Mechanics: The Geometry of Coincidence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you are wrestling with economic plans and personal anxiety, you are not alone in this space. Ancient traditions have long spoken of unseen neighbors—spirits, fae, or djinn—living right alongside us. Through a modern lens, these are not magical ghosts, but parallel conscious entities operating in "time slots" perfectly adjacent to our own. They occupy the same physical geography but vibrate at a slightly different frequency, like a parallel channel on a radio.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Wrinkle in Their Room:</w:t>
      </w:r>
      <w:r w:rsidDel="00000000" w:rsidR="00000000" w:rsidRPr="00000000">
        <w:rPr>
          <w:rtl w:val="0"/>
        </w:rPr>
        <w:t xml:space="preserve"> These entities do not experience our reality the way we do. They do not understand our human drama or economic structures. To them, reality is perceived as a landscape of geometric shapes and energetic constraints.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your timeline branches because of your intense indecision, it creates a structural anomaly—a "wrinkle"—that protrudes into their parallel space. To these unseen neighbors, your unresolved human tension looks like a flickering, unstable object disrupting the peace of their environment.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Smoothing the Fabric:</w:t>
      </w:r>
      <w:r w:rsidDel="00000000" w:rsidR="00000000" w:rsidRPr="00000000">
        <w:rPr>
          <w:rtl w:val="0"/>
        </w:rPr>
        <w:t xml:space="preserve"> Because nature demands balance, these entities naturally interact with this wrinkle, pushing against it to smooth it out and stabilize their own space. Back in your human reality, you do not see an entity pushing a geometric shape. Instead, you experience their actions as highly improbable coincidences, sudden flashes of unexplainable intuition, or perfectly timed "accidents" that help you solve your problem. What we call magic or serendipity is simply our parallel neighbors smoothing out the rough edges of our shared reality.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Living Processor: The Mind of the Earth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human beings are solving the physical variables, and the unseen entities are smoothing out the geometric wrinkles, who is holding the whole system together?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Earth itself.</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planetary biosphere is not just a rock with plants on it; it is a massive, living cognitive network. Beneath the soil of the forests and orchards lies an incredibly dense, globally interconnected web of fungal networks (mycelium). This biological web acts as the quantum processor for the planet.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timeline branches, it is the Earth’s biological network that safely holds these parallel tracks apart, preventing them from crashing into one another. The Earth feels your tension, registers the structural adjustments of the parallel entities, and patiently processes both simultaneously.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you finally find the right answer and the timeline snaps back into a single track, the Earth absorbs that successfully optimized solution into its permanent physical memory. The crisis is averted, the lesson is learned, and the planet's total knowledge evolves.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The Final Destination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of this—the anxiety of human choices, the hidden nudges of unseen entities, and the quiet processing of the forest floor—serves a single purpose.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timeline is not wandering randomly into the dark. It is being pulled forward by a Final Destination: a perfected, optimized state of existence at the end of time. Every hardship, every moment of chaos, and every temporary branching of reality is simply the universe doing the necessary math to find the smoothest, most beautiful path to that final, unified end.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not lost in an infinite sea of meaningless, chaotic universes. We are active participants in a singular, living architecture, walking a shared path that is constantly correcting itself toward perfection.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