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04A6B" w14:textId="77777777" w:rsidR="00693825" w:rsidRDefault="00693825"/>
    <w:p w14:paraId="0EA3B7D3" w14:textId="77777777" w:rsidR="00693825" w:rsidRDefault="00693825"/>
    <w:p w14:paraId="39CFE209" w14:textId="77777777" w:rsidR="00693825" w:rsidRDefault="00693825">
      <w:r>
        <w:t>Distributed Domestic Infrastructure and Urban Disruption:</w:t>
      </w:r>
    </w:p>
    <w:p w14:paraId="771F3893" w14:textId="77777777" w:rsidR="00693825" w:rsidRDefault="00693825"/>
    <w:p w14:paraId="03CA6048" w14:textId="77777777" w:rsidR="00693825" w:rsidRDefault="00693825">
      <w:r>
        <w:t>A Companion National Security Risk Assessment</w:t>
      </w:r>
    </w:p>
    <w:p w14:paraId="05DC6DD2" w14:textId="77777777" w:rsidR="00693825" w:rsidRDefault="00693825"/>
    <w:p w14:paraId="746DC596" w14:textId="77777777" w:rsidR="00693825" w:rsidRDefault="00693825">
      <w:r>
        <w:t xml:space="preserve">Author: Nickolas Patrick Joseph </w:t>
      </w:r>
      <w:proofErr w:type="spellStart"/>
      <w:r>
        <w:t>Schoff</w:t>
      </w:r>
      <w:proofErr w:type="spellEnd"/>
    </w:p>
    <w:p w14:paraId="32420374" w14:textId="77777777" w:rsidR="00693825" w:rsidRDefault="00693825"/>
    <w:p w14:paraId="298B4BA3" w14:textId="77777777" w:rsidR="00693825" w:rsidRDefault="00693825">
      <w:r>
        <w:t>───</w:t>
      </w:r>
    </w:p>
    <w:p w14:paraId="5FE18587" w14:textId="77777777" w:rsidR="00693825" w:rsidRDefault="00693825"/>
    <w:p w14:paraId="69CC79A9" w14:textId="77777777" w:rsidR="00693825" w:rsidRDefault="00693825"/>
    <w:p w14:paraId="64643EA1" w14:textId="77777777" w:rsidR="00693825" w:rsidRDefault="00693825"/>
    <w:p w14:paraId="74C39874" w14:textId="77777777" w:rsidR="00693825" w:rsidRDefault="00693825">
      <w:r>
        <w:t>Abstract</w:t>
      </w:r>
    </w:p>
    <w:p w14:paraId="0EBC7E8C" w14:textId="77777777" w:rsidR="00693825" w:rsidRDefault="00693825"/>
    <w:p w14:paraId="704F839E" w14:textId="77777777" w:rsidR="00693825" w:rsidRDefault="00693825">
      <w:r>
        <w:t xml:space="preserve">This companion paper expands upon prior analysis of foreign-owned agricultural land and dual-use infrastructure by examining the potential for distributed, domestically sourced systems to enable asymmetric disruption of major United States population centers. Emphasis is placed on plausible, deniable attack vectors involving drone swarms, proximity-based cyber-physical intrusion, infrastructure saturation, and information-layer manipulation. </w:t>
      </w:r>
    </w:p>
    <w:p w14:paraId="35793E88" w14:textId="77777777" w:rsidR="00693825" w:rsidRDefault="00693825"/>
    <w:p w14:paraId="0760C419" w14:textId="77777777" w:rsidR="00693825" w:rsidRDefault="00693825"/>
    <w:p w14:paraId="264F9AA5" w14:textId="77777777" w:rsidR="00693825" w:rsidRDefault="00693825"/>
    <w:p w14:paraId="56EC822F" w14:textId="77777777" w:rsidR="00693825" w:rsidRDefault="00693825">
      <w:r>
        <w:t>While highly speculative scenarios are included for forward-looking risk modeling, the analysis remains grounded in current technological trajectories. The findings suggest that the most credible threat is not a singular catastrophic event, but a coordinated pattern of low-visibility disruptions leveraging commercially available technologies embedded within civilian systems. Policy recommendations focus on cross-domain resilience, detection of coordination patterns, and proactive adaptation to emerging technological convergence.</w:t>
      </w:r>
    </w:p>
    <w:p w14:paraId="4A4B2189" w14:textId="77777777" w:rsidR="00693825" w:rsidRDefault="00693825"/>
    <w:p w14:paraId="3F526427" w14:textId="77777777" w:rsidR="00693825" w:rsidRDefault="00693825"/>
    <w:p w14:paraId="56D90EC6" w14:textId="77777777" w:rsidR="00693825" w:rsidRDefault="00693825"/>
    <w:p w14:paraId="60189D44" w14:textId="77777777" w:rsidR="00693825" w:rsidRDefault="00693825">
      <w:r>
        <w:t>───</w:t>
      </w:r>
    </w:p>
    <w:p w14:paraId="2B5623A7" w14:textId="77777777" w:rsidR="00693825" w:rsidRDefault="00693825"/>
    <w:p w14:paraId="22A2915D" w14:textId="77777777" w:rsidR="00693825" w:rsidRDefault="00693825"/>
    <w:p w14:paraId="51AF7281" w14:textId="77777777" w:rsidR="00693825" w:rsidRDefault="00693825"/>
    <w:p w14:paraId="52C890E9" w14:textId="77777777" w:rsidR="00693825" w:rsidRDefault="00693825">
      <w:r>
        <w:t>Introduction</w:t>
      </w:r>
    </w:p>
    <w:p w14:paraId="736C1082" w14:textId="77777777" w:rsidR="00693825" w:rsidRDefault="00693825"/>
    <w:p w14:paraId="13C25193" w14:textId="77777777" w:rsidR="00693825" w:rsidRDefault="00693825">
      <w:r>
        <w:t xml:space="preserve">The evolving landscape of asymmetric conflict increasingly blurs the boundary between civilian infrastructure and strategic capability. Building on prior analysis of foreign-owned land as a </w:t>
      </w:r>
    </w:p>
    <w:p w14:paraId="20C0421B" w14:textId="77777777" w:rsidR="00693825" w:rsidRDefault="00693825"/>
    <w:p w14:paraId="0AB4C726" w14:textId="77777777" w:rsidR="00693825" w:rsidRDefault="00693825"/>
    <w:p w14:paraId="5448BF44" w14:textId="77777777" w:rsidR="00693825" w:rsidRDefault="00693825"/>
    <w:p w14:paraId="05DE71F7" w14:textId="77777777" w:rsidR="00693825" w:rsidRDefault="00693825">
      <w:r>
        <w:t>Potential physical anchor for dual-use systems, this paper shifts focus to urban population centers as potential targets of distributed disruption. The central concern is not conventional terrorism, but a form of gray-zone activity characterized by ambiguity, deniability, and systemic effects. By leveraging infrastructure already present within the United States—whether agricultural, commercial, or logistical—adversarial actors could theoretically conduct operations that are difficult to attribute and challenging to counter.</w:t>
      </w:r>
    </w:p>
    <w:p w14:paraId="41C6D78A" w14:textId="77777777" w:rsidR="00693825" w:rsidRDefault="00693825"/>
    <w:p w14:paraId="04479590" w14:textId="77777777" w:rsidR="00693825" w:rsidRDefault="00693825"/>
    <w:p w14:paraId="49417347" w14:textId="77777777" w:rsidR="00693825" w:rsidRDefault="00693825"/>
    <w:p w14:paraId="6EF04CF2" w14:textId="77777777" w:rsidR="00693825" w:rsidRDefault="00693825">
      <w:r>
        <w:t>───</w:t>
      </w:r>
    </w:p>
    <w:p w14:paraId="13C4DE2C" w14:textId="77777777" w:rsidR="00693825" w:rsidRDefault="00693825"/>
    <w:p w14:paraId="028BF403" w14:textId="77777777" w:rsidR="00693825" w:rsidRDefault="00693825"/>
    <w:p w14:paraId="4E1CC924" w14:textId="77777777" w:rsidR="00693825" w:rsidRDefault="00693825"/>
    <w:p w14:paraId="415D50CF" w14:textId="77777777" w:rsidR="00693825" w:rsidRDefault="00693825">
      <w:r>
        <w:t>Threat Framework</w:t>
      </w:r>
    </w:p>
    <w:p w14:paraId="33F1E0CE" w14:textId="77777777" w:rsidR="00693825" w:rsidRDefault="00693825"/>
    <w:p w14:paraId="6149FCE0" w14:textId="77777777" w:rsidR="00693825" w:rsidRDefault="00693825">
      <w:r>
        <w:t>Distributed Domestic Launch Points</w:t>
      </w:r>
    </w:p>
    <w:p w14:paraId="6E77067F" w14:textId="77777777" w:rsidR="00693825" w:rsidRDefault="00693825"/>
    <w:p w14:paraId="67413045" w14:textId="77777777" w:rsidR="00693825" w:rsidRDefault="00693825">
      <w:r>
        <w:t>A defining feature of the hypothesized threat model is the use of systems already located within U.S. territory. These may include:</w:t>
      </w:r>
    </w:p>
    <w:p w14:paraId="4AE5A3C1" w14:textId="77777777" w:rsidR="00693825" w:rsidRDefault="00693825"/>
    <w:p w14:paraId="66C7F109" w14:textId="77777777" w:rsidR="00693825" w:rsidRDefault="00693825"/>
    <w:p w14:paraId="1F76E2E1" w14:textId="77777777" w:rsidR="00693825" w:rsidRDefault="00693825"/>
    <w:p w14:paraId="2EEA87D6" w14:textId="77777777" w:rsidR="00693825" w:rsidRDefault="00693825" w:rsidP="00693825">
      <w:pPr>
        <w:pStyle w:val="ListParagraph"/>
        <w:numPr>
          <w:ilvl w:val="0"/>
          <w:numId w:val="1"/>
        </w:numPr>
      </w:pPr>
      <w:r>
        <w:t>Agricultural land used as staging areas</w:t>
      </w:r>
    </w:p>
    <w:p w14:paraId="7669FC1F" w14:textId="77777777" w:rsidR="00693825" w:rsidRDefault="00693825"/>
    <w:p w14:paraId="5AFA3A3B" w14:textId="77777777" w:rsidR="00693825" w:rsidRDefault="00693825" w:rsidP="00693825">
      <w:pPr>
        <w:pStyle w:val="ListParagraph"/>
        <w:numPr>
          <w:ilvl w:val="0"/>
          <w:numId w:val="1"/>
        </w:numPr>
      </w:pPr>
      <w:r>
        <w:t>Commercial warehouses or logistics hubs</w:t>
      </w:r>
    </w:p>
    <w:p w14:paraId="4C98C4C5" w14:textId="77777777" w:rsidR="00693825" w:rsidRDefault="00693825" w:rsidP="00693825">
      <w:pPr>
        <w:pStyle w:val="ListParagraph"/>
      </w:pPr>
    </w:p>
    <w:p w14:paraId="1BC1A384" w14:textId="77777777" w:rsidR="00693825" w:rsidRDefault="00693825"/>
    <w:p w14:paraId="6EAAD2A5" w14:textId="77777777" w:rsidR="00693825" w:rsidRDefault="00693825" w:rsidP="00693825">
      <w:pPr>
        <w:pStyle w:val="ListParagraph"/>
        <w:numPr>
          <w:ilvl w:val="0"/>
          <w:numId w:val="1"/>
        </w:numPr>
      </w:pPr>
      <w:r>
        <w:t>Urban-adjacent properties enabling proximity access</w:t>
      </w:r>
    </w:p>
    <w:p w14:paraId="2A600006" w14:textId="77777777" w:rsidR="00693825" w:rsidRDefault="00693825"/>
    <w:p w14:paraId="3FEDB83A" w14:textId="77777777" w:rsidR="00693825" w:rsidRDefault="00693825">
      <w:r>
        <w:t>Such distribution complicates attribution and reduces the need for cross-border deployment.</w:t>
      </w:r>
    </w:p>
    <w:p w14:paraId="1DC15EF1" w14:textId="77777777" w:rsidR="00693825" w:rsidRDefault="00693825"/>
    <w:p w14:paraId="1E63FD2C" w14:textId="77777777" w:rsidR="00693825" w:rsidRDefault="00693825"/>
    <w:p w14:paraId="7CF44E9B" w14:textId="77777777" w:rsidR="00693825" w:rsidRDefault="00693825"/>
    <w:p w14:paraId="43789768" w14:textId="77777777" w:rsidR="00693825" w:rsidRDefault="00693825">
      <w:r>
        <w:t>───</w:t>
      </w:r>
    </w:p>
    <w:p w14:paraId="04553771" w14:textId="77777777" w:rsidR="00693825" w:rsidRDefault="00693825"/>
    <w:p w14:paraId="543CA88A" w14:textId="77777777" w:rsidR="00693825" w:rsidRDefault="00693825"/>
    <w:p w14:paraId="361AA2B4" w14:textId="77777777" w:rsidR="00693825" w:rsidRDefault="00693825"/>
    <w:p w14:paraId="36E0B4CC" w14:textId="77777777" w:rsidR="00693825" w:rsidRDefault="00693825">
      <w:r>
        <w:t>Drone Swarm Disruption in Urban Environments</w:t>
      </w:r>
    </w:p>
    <w:p w14:paraId="6584D50B" w14:textId="77777777" w:rsidR="00693825" w:rsidRDefault="00693825"/>
    <w:p w14:paraId="33EDE628" w14:textId="77777777" w:rsidR="00693825" w:rsidRDefault="00693825">
      <w:r>
        <w:t>Commercially available drones, when deployed in coordinated swarms, present a credible disruption vector. Potential impacts include:</w:t>
      </w:r>
    </w:p>
    <w:p w14:paraId="48A35A3B" w14:textId="77777777" w:rsidR="00693825" w:rsidRDefault="00693825"/>
    <w:p w14:paraId="3DC97123" w14:textId="77777777" w:rsidR="00693825" w:rsidRDefault="00693825" w:rsidP="00693825">
      <w:pPr>
        <w:pStyle w:val="ListParagraph"/>
        <w:numPr>
          <w:ilvl w:val="0"/>
          <w:numId w:val="1"/>
        </w:numPr>
      </w:pPr>
      <w:r>
        <w:t>Airspace denial around major airports</w:t>
      </w:r>
    </w:p>
    <w:p w14:paraId="74060E2C" w14:textId="77777777" w:rsidR="00693825" w:rsidRDefault="00693825"/>
    <w:p w14:paraId="275AB29C" w14:textId="77777777" w:rsidR="00693825" w:rsidRDefault="00693825" w:rsidP="00693825">
      <w:pPr>
        <w:pStyle w:val="ListParagraph"/>
        <w:numPr>
          <w:ilvl w:val="0"/>
          <w:numId w:val="1"/>
        </w:numPr>
      </w:pPr>
      <w:r>
        <w:t>Interference with emergency response operations</w:t>
      </w:r>
    </w:p>
    <w:p w14:paraId="5D82D17A" w14:textId="77777777" w:rsidR="00693825" w:rsidRDefault="00693825" w:rsidP="00693825">
      <w:pPr>
        <w:pStyle w:val="ListParagraph"/>
      </w:pPr>
    </w:p>
    <w:p w14:paraId="7EAB281B" w14:textId="77777777" w:rsidR="00693825" w:rsidRDefault="00693825"/>
    <w:p w14:paraId="072E9E81" w14:textId="77777777" w:rsidR="00693825" w:rsidRDefault="00693825" w:rsidP="00693825">
      <w:pPr>
        <w:pStyle w:val="ListParagraph"/>
        <w:numPr>
          <w:ilvl w:val="0"/>
          <w:numId w:val="1"/>
        </w:numPr>
      </w:pPr>
      <w:r>
        <w:t>Targeting of vulnerable infrastructure nodes</w:t>
      </w:r>
    </w:p>
    <w:p w14:paraId="228376BC" w14:textId="77777777" w:rsidR="00693825" w:rsidRDefault="00693825"/>
    <w:p w14:paraId="286EC2CB" w14:textId="77777777" w:rsidR="00693825" w:rsidRDefault="00693825">
      <w:r>
        <w:t xml:space="preserve">The primary effect is systemic disruption rather </w:t>
      </w:r>
    </w:p>
    <w:p w14:paraId="3C33BDF0" w14:textId="77777777" w:rsidR="00693825" w:rsidRDefault="00693825"/>
    <w:p w14:paraId="280A7203" w14:textId="77777777" w:rsidR="00693825" w:rsidRDefault="00693825"/>
    <w:p w14:paraId="33C49E0E" w14:textId="77777777" w:rsidR="00693825" w:rsidRDefault="00693825"/>
    <w:p w14:paraId="18F04512" w14:textId="77777777" w:rsidR="00693825" w:rsidRDefault="00693825">
      <w:r>
        <w:t>Than physical destruction, with disproportionate psychological and logistical consequences.</w:t>
      </w:r>
    </w:p>
    <w:p w14:paraId="5496900A" w14:textId="77777777" w:rsidR="00693825" w:rsidRDefault="00693825"/>
    <w:p w14:paraId="2F20BAEE" w14:textId="77777777" w:rsidR="00693825" w:rsidRDefault="00693825"/>
    <w:p w14:paraId="15B01A80" w14:textId="77777777" w:rsidR="00693825" w:rsidRDefault="00693825"/>
    <w:p w14:paraId="1FF55268" w14:textId="77777777" w:rsidR="00693825" w:rsidRDefault="00693825">
      <w:r>
        <w:t>───</w:t>
      </w:r>
    </w:p>
    <w:p w14:paraId="21671236" w14:textId="77777777" w:rsidR="00693825" w:rsidRDefault="00693825"/>
    <w:p w14:paraId="0A325E76" w14:textId="77777777" w:rsidR="00693825" w:rsidRDefault="00693825"/>
    <w:p w14:paraId="495E9B3A" w14:textId="77777777" w:rsidR="00693825" w:rsidRDefault="00693825"/>
    <w:p w14:paraId="4D75C90D" w14:textId="77777777" w:rsidR="00693825" w:rsidRDefault="00693825">
      <w:r>
        <w:t>Proximity-Based Cyber-Physical Intrusion</w:t>
      </w:r>
    </w:p>
    <w:p w14:paraId="3AAECE6A" w14:textId="77777777" w:rsidR="00693825" w:rsidRDefault="00693825"/>
    <w:p w14:paraId="5F31986A" w14:textId="77777777" w:rsidR="00693825" w:rsidRDefault="00693825">
      <w:r>
        <w:t>Drones and other mobile platforms enable close-range interaction with infrastructure systems. Plausible mechanisms include:</w:t>
      </w:r>
    </w:p>
    <w:p w14:paraId="0CB10788" w14:textId="77777777" w:rsidR="00693825" w:rsidRDefault="00693825"/>
    <w:p w14:paraId="7E7AAAE5" w14:textId="77777777" w:rsidR="00693825" w:rsidRDefault="00693825" w:rsidP="00693825">
      <w:pPr>
        <w:pStyle w:val="ListParagraph"/>
        <w:numPr>
          <w:ilvl w:val="0"/>
          <w:numId w:val="1"/>
        </w:numPr>
      </w:pPr>
      <w:r>
        <w:t xml:space="preserve">Near-field wireless exploitation (Wi-Fi, </w:t>
      </w:r>
      <w:proofErr w:type="spellStart"/>
      <w:r>
        <w:t>IoT</w:t>
      </w:r>
      <w:proofErr w:type="spellEnd"/>
      <w:r>
        <w:t>, industrial protocols)</w:t>
      </w:r>
    </w:p>
    <w:p w14:paraId="42FAFFC3" w14:textId="77777777" w:rsidR="00693825" w:rsidRDefault="00693825"/>
    <w:p w14:paraId="3232BD53" w14:textId="77777777" w:rsidR="00693825" w:rsidRDefault="00693825" w:rsidP="00693825">
      <w:pPr>
        <w:pStyle w:val="ListParagraph"/>
        <w:numPr>
          <w:ilvl w:val="0"/>
          <w:numId w:val="1"/>
        </w:numPr>
      </w:pPr>
      <w:r>
        <w:t>Directed radio frequency interference or injection</w:t>
      </w:r>
    </w:p>
    <w:p w14:paraId="5F95D8B1" w14:textId="77777777" w:rsidR="00693825" w:rsidRDefault="00693825" w:rsidP="00693825">
      <w:pPr>
        <w:pStyle w:val="ListParagraph"/>
      </w:pPr>
    </w:p>
    <w:p w14:paraId="12A6D957" w14:textId="77777777" w:rsidR="00693825" w:rsidRDefault="00693825"/>
    <w:p w14:paraId="25ECACAF" w14:textId="77777777" w:rsidR="00693825" w:rsidRDefault="00693825" w:rsidP="00693825">
      <w:pPr>
        <w:pStyle w:val="ListParagraph"/>
        <w:numPr>
          <w:ilvl w:val="0"/>
          <w:numId w:val="1"/>
        </w:numPr>
      </w:pPr>
      <w:r>
        <w:t>Physical placement of relay or access devices</w:t>
      </w:r>
    </w:p>
    <w:p w14:paraId="03A97365" w14:textId="77777777" w:rsidR="00693825" w:rsidRDefault="00693825"/>
    <w:p w14:paraId="16BC978D" w14:textId="77777777" w:rsidR="00693825" w:rsidRDefault="00693825">
      <w:r>
        <w:t>These methods challenge traditional assumptions regarding network isolation and physical security.</w:t>
      </w:r>
    </w:p>
    <w:p w14:paraId="5C0EB5FE" w14:textId="77777777" w:rsidR="00693825" w:rsidRDefault="00693825"/>
    <w:p w14:paraId="3B68ACD6" w14:textId="77777777" w:rsidR="00693825" w:rsidRDefault="00693825"/>
    <w:p w14:paraId="39BB663C" w14:textId="77777777" w:rsidR="00693825" w:rsidRDefault="00693825"/>
    <w:p w14:paraId="654DD320" w14:textId="77777777" w:rsidR="00693825" w:rsidRDefault="00693825">
      <w:r>
        <w:t>───</w:t>
      </w:r>
    </w:p>
    <w:p w14:paraId="75A96FD4" w14:textId="77777777" w:rsidR="00693825" w:rsidRDefault="00693825"/>
    <w:p w14:paraId="003405DD" w14:textId="77777777" w:rsidR="00693825" w:rsidRDefault="00693825"/>
    <w:p w14:paraId="66D1ADB3" w14:textId="77777777" w:rsidR="00693825" w:rsidRDefault="00693825"/>
    <w:p w14:paraId="150191A2" w14:textId="77777777" w:rsidR="00693825" w:rsidRDefault="00693825">
      <w:r>
        <w:t>Infrastructure Saturation and Cascading Effects</w:t>
      </w:r>
    </w:p>
    <w:p w14:paraId="783CC166" w14:textId="77777777" w:rsidR="00693825" w:rsidRDefault="00693825"/>
    <w:p w14:paraId="4DD4662E" w14:textId="77777777" w:rsidR="00693825" w:rsidRDefault="00693825">
      <w:r>
        <w:t>Simultaneous low-level disruptions across multiple systems—power, communications, transportation—could produce cascading failures. Such actions may involve:</w:t>
      </w:r>
    </w:p>
    <w:p w14:paraId="6860E3C7" w14:textId="77777777" w:rsidR="00693825" w:rsidRDefault="00693825"/>
    <w:p w14:paraId="680F26CD" w14:textId="77777777" w:rsidR="00693825" w:rsidRDefault="00693825" w:rsidP="00693825">
      <w:pPr>
        <w:pStyle w:val="ListParagraph"/>
        <w:numPr>
          <w:ilvl w:val="0"/>
          <w:numId w:val="1"/>
        </w:numPr>
      </w:pPr>
      <w:r>
        <w:t>Coordinated cyber-physical triggers</w:t>
      </w:r>
    </w:p>
    <w:p w14:paraId="28507AB0" w14:textId="77777777" w:rsidR="00693825" w:rsidRDefault="00693825"/>
    <w:p w14:paraId="327F8136" w14:textId="77777777" w:rsidR="00693825" w:rsidRDefault="00693825" w:rsidP="00693825">
      <w:pPr>
        <w:pStyle w:val="ListParagraph"/>
        <w:numPr>
          <w:ilvl w:val="0"/>
          <w:numId w:val="1"/>
        </w:numPr>
      </w:pPr>
      <w:r>
        <w:t>Exploitation of pre-existing vulnerabilities</w:t>
      </w:r>
    </w:p>
    <w:p w14:paraId="608CD533" w14:textId="77777777" w:rsidR="00693825" w:rsidRDefault="00693825" w:rsidP="00693825">
      <w:pPr>
        <w:pStyle w:val="ListParagraph"/>
      </w:pPr>
    </w:p>
    <w:p w14:paraId="15DBE48A" w14:textId="77777777" w:rsidR="00693825" w:rsidRDefault="00693825"/>
    <w:p w14:paraId="2FDB41E6" w14:textId="77777777" w:rsidR="00693825" w:rsidRDefault="00693825" w:rsidP="00693825">
      <w:pPr>
        <w:pStyle w:val="ListParagraph"/>
        <w:numPr>
          <w:ilvl w:val="0"/>
          <w:numId w:val="1"/>
        </w:numPr>
      </w:pPr>
      <w:r>
        <w:t>Timing-based amplification of system stress</w:t>
      </w:r>
    </w:p>
    <w:p w14:paraId="097BDE23" w14:textId="77777777" w:rsidR="00693825" w:rsidRDefault="00693825"/>
    <w:p w14:paraId="7005A66D" w14:textId="77777777" w:rsidR="00693825" w:rsidRDefault="00693825">
      <w:r>
        <w:t>The cumulative effect may exceed the sum of individual disruptions.</w:t>
      </w:r>
    </w:p>
    <w:p w14:paraId="23CE88E7" w14:textId="77777777" w:rsidR="00693825" w:rsidRDefault="00693825"/>
    <w:p w14:paraId="4566CF93" w14:textId="77777777" w:rsidR="00693825" w:rsidRDefault="00693825"/>
    <w:p w14:paraId="14360316" w14:textId="77777777" w:rsidR="00693825" w:rsidRDefault="00693825"/>
    <w:p w14:paraId="77211DCF" w14:textId="77777777" w:rsidR="00693825" w:rsidRDefault="00693825">
      <w:r>
        <w:t>───</w:t>
      </w:r>
    </w:p>
    <w:p w14:paraId="4C817E97" w14:textId="77777777" w:rsidR="00693825" w:rsidRDefault="00693825"/>
    <w:p w14:paraId="1EE25261" w14:textId="77777777" w:rsidR="00693825" w:rsidRDefault="00693825"/>
    <w:p w14:paraId="6B7F1FD0" w14:textId="77777777" w:rsidR="00693825" w:rsidRDefault="00693825"/>
    <w:p w14:paraId="06F460D5" w14:textId="77777777" w:rsidR="00693825" w:rsidRDefault="00693825">
      <w:r>
        <w:t>Supply Chain and Urban Dependency Vulnerabilities</w:t>
      </w:r>
    </w:p>
    <w:p w14:paraId="68337F01" w14:textId="77777777" w:rsidR="00693825" w:rsidRDefault="00693825"/>
    <w:p w14:paraId="1A9C28F9" w14:textId="77777777" w:rsidR="00693825" w:rsidRDefault="00693825">
      <w:r>
        <w:t xml:space="preserve">Urban centers rely on continuous inflow of food, </w:t>
      </w:r>
    </w:p>
    <w:p w14:paraId="73DCA99A" w14:textId="77777777" w:rsidR="00693825" w:rsidRDefault="00693825"/>
    <w:p w14:paraId="73636E48" w14:textId="77777777" w:rsidR="00693825" w:rsidRDefault="00693825"/>
    <w:p w14:paraId="488AAB3B" w14:textId="77777777" w:rsidR="00693825" w:rsidRDefault="00693825"/>
    <w:p w14:paraId="0AD7BFA4" w14:textId="77777777" w:rsidR="00693825" w:rsidRDefault="00693825">
      <w:r>
        <w:t>Fuel, and goods. Disruptions to logistics networks could result in:</w:t>
      </w:r>
    </w:p>
    <w:p w14:paraId="11DFBBD1" w14:textId="77777777" w:rsidR="00693825" w:rsidRDefault="00693825"/>
    <w:p w14:paraId="4F34EE1B" w14:textId="77777777" w:rsidR="00693825" w:rsidRDefault="00693825" w:rsidP="00693825">
      <w:pPr>
        <w:pStyle w:val="ListParagraph"/>
        <w:numPr>
          <w:ilvl w:val="0"/>
          <w:numId w:val="1"/>
        </w:numPr>
      </w:pPr>
      <w:r>
        <w:t>Temporary shortages</w:t>
      </w:r>
    </w:p>
    <w:p w14:paraId="3C9F6FF4" w14:textId="77777777" w:rsidR="00693825" w:rsidRDefault="00693825"/>
    <w:p w14:paraId="4B96BDEE" w14:textId="77777777" w:rsidR="00693825" w:rsidRDefault="00693825" w:rsidP="00693825">
      <w:pPr>
        <w:pStyle w:val="ListParagraph"/>
        <w:numPr>
          <w:ilvl w:val="0"/>
          <w:numId w:val="1"/>
        </w:numPr>
      </w:pPr>
      <w:r>
        <w:t>Price volatility</w:t>
      </w:r>
    </w:p>
    <w:p w14:paraId="71012894" w14:textId="77777777" w:rsidR="00693825" w:rsidRDefault="00693825" w:rsidP="00693825">
      <w:pPr>
        <w:pStyle w:val="ListParagraph"/>
      </w:pPr>
    </w:p>
    <w:p w14:paraId="547E9CCB" w14:textId="77777777" w:rsidR="00693825" w:rsidRDefault="00693825"/>
    <w:p w14:paraId="1851E84C" w14:textId="77777777" w:rsidR="00693825" w:rsidRDefault="00693825" w:rsidP="00693825">
      <w:pPr>
        <w:pStyle w:val="ListParagraph"/>
        <w:numPr>
          <w:ilvl w:val="0"/>
          <w:numId w:val="1"/>
        </w:numPr>
      </w:pPr>
      <w:r>
        <w:t>Public anxiety and behavioral responses</w:t>
      </w:r>
    </w:p>
    <w:p w14:paraId="19496934" w14:textId="77777777" w:rsidR="00693825" w:rsidRDefault="00693825"/>
    <w:p w14:paraId="3055AF35" w14:textId="77777777" w:rsidR="00693825" w:rsidRDefault="00693825">
      <w:r>
        <w:t>These effects may be achieved without direct attacks on population centers themselves.</w:t>
      </w:r>
    </w:p>
    <w:p w14:paraId="622F4A63" w14:textId="77777777" w:rsidR="00693825" w:rsidRDefault="00693825"/>
    <w:p w14:paraId="4B459267" w14:textId="77777777" w:rsidR="00693825" w:rsidRDefault="00693825"/>
    <w:p w14:paraId="470E5C79" w14:textId="77777777" w:rsidR="00693825" w:rsidRDefault="00693825"/>
    <w:p w14:paraId="0CFE6CBF" w14:textId="77777777" w:rsidR="00693825" w:rsidRDefault="00693825">
      <w:r>
        <w:t>───</w:t>
      </w:r>
    </w:p>
    <w:p w14:paraId="179E8640" w14:textId="77777777" w:rsidR="00693825" w:rsidRDefault="00693825"/>
    <w:p w14:paraId="3790F4D5" w14:textId="77777777" w:rsidR="00693825" w:rsidRDefault="00693825"/>
    <w:p w14:paraId="4F0D4FF7" w14:textId="77777777" w:rsidR="00693825" w:rsidRDefault="00693825"/>
    <w:p w14:paraId="4CC1A699" w14:textId="77777777" w:rsidR="00693825" w:rsidRDefault="00693825">
      <w:r>
        <w:t>Information Layer Manipulation</w:t>
      </w:r>
    </w:p>
    <w:p w14:paraId="3C211CB1" w14:textId="77777777" w:rsidR="00693825" w:rsidRDefault="00693825"/>
    <w:p w14:paraId="5D56755C" w14:textId="77777777" w:rsidR="00693825" w:rsidRDefault="00693825">
      <w:r>
        <w:t>Concurrent with physical disruptions, adversaries may exploit information channels to amplify confusion. This includes:</w:t>
      </w:r>
    </w:p>
    <w:p w14:paraId="58E13A10" w14:textId="77777777" w:rsidR="00693825" w:rsidRDefault="00693825"/>
    <w:p w14:paraId="537D6A61" w14:textId="77777777" w:rsidR="00693825" w:rsidRDefault="00693825" w:rsidP="00693825">
      <w:pPr>
        <w:pStyle w:val="ListParagraph"/>
        <w:numPr>
          <w:ilvl w:val="0"/>
          <w:numId w:val="1"/>
        </w:numPr>
      </w:pPr>
      <w:r>
        <w:t>Dissemination of false or conflicting emergency information</w:t>
      </w:r>
    </w:p>
    <w:p w14:paraId="0D66DAAA" w14:textId="77777777" w:rsidR="00693825" w:rsidRDefault="00693825"/>
    <w:p w14:paraId="3DDF73EA" w14:textId="77777777" w:rsidR="00693825" w:rsidRDefault="00693825" w:rsidP="00693825">
      <w:pPr>
        <w:pStyle w:val="ListParagraph"/>
        <w:numPr>
          <w:ilvl w:val="0"/>
          <w:numId w:val="1"/>
        </w:numPr>
      </w:pPr>
      <w:proofErr w:type="spellStart"/>
      <w:r>
        <w:t>Deepfake</w:t>
      </w:r>
      <w:proofErr w:type="spellEnd"/>
      <w:r>
        <w:t xml:space="preserve"> communications</w:t>
      </w:r>
    </w:p>
    <w:p w14:paraId="406EAEC6" w14:textId="77777777" w:rsidR="00693825" w:rsidRDefault="00693825" w:rsidP="00693825">
      <w:pPr>
        <w:pStyle w:val="ListParagraph"/>
      </w:pPr>
    </w:p>
    <w:p w14:paraId="7133C8CE" w14:textId="77777777" w:rsidR="00693825" w:rsidRDefault="00693825"/>
    <w:p w14:paraId="6AAB6FBC" w14:textId="77777777" w:rsidR="00693825" w:rsidRDefault="00693825" w:rsidP="00693825">
      <w:pPr>
        <w:pStyle w:val="ListParagraph"/>
        <w:numPr>
          <w:ilvl w:val="0"/>
          <w:numId w:val="1"/>
        </w:numPr>
      </w:pPr>
      <w:r>
        <w:t>Manipulation of social media narratives</w:t>
      </w:r>
    </w:p>
    <w:p w14:paraId="4DEA6486" w14:textId="77777777" w:rsidR="00693825" w:rsidRDefault="00693825"/>
    <w:p w14:paraId="341F51BB" w14:textId="77777777" w:rsidR="00693825" w:rsidRDefault="00693825"/>
    <w:p w14:paraId="308F3FBD" w14:textId="77777777" w:rsidR="00693825" w:rsidRDefault="00693825"/>
    <w:p w14:paraId="028CF01C" w14:textId="77777777" w:rsidR="00693825" w:rsidRDefault="00693825">
      <w:r>
        <w:t>The objective is to degrade trust in institutions and response systems.</w:t>
      </w:r>
    </w:p>
    <w:p w14:paraId="73E4095B" w14:textId="77777777" w:rsidR="00693825" w:rsidRDefault="00693825"/>
    <w:p w14:paraId="0E47E831" w14:textId="77777777" w:rsidR="00693825" w:rsidRDefault="00693825"/>
    <w:p w14:paraId="77A35B11" w14:textId="77777777" w:rsidR="00693825" w:rsidRDefault="00693825"/>
    <w:p w14:paraId="50E98F04" w14:textId="77777777" w:rsidR="00693825" w:rsidRDefault="00693825">
      <w:r>
        <w:t>───</w:t>
      </w:r>
    </w:p>
    <w:p w14:paraId="2B205F40" w14:textId="77777777" w:rsidR="00693825" w:rsidRDefault="00693825"/>
    <w:p w14:paraId="13F2E914" w14:textId="77777777" w:rsidR="00693825" w:rsidRDefault="00693825"/>
    <w:p w14:paraId="68E45B09" w14:textId="77777777" w:rsidR="00693825" w:rsidRDefault="00693825"/>
    <w:p w14:paraId="1B856002" w14:textId="77777777" w:rsidR="00693825" w:rsidRDefault="00693825">
      <w:r>
        <w:t>Emerging and Speculative Technologies</w:t>
      </w:r>
    </w:p>
    <w:p w14:paraId="66C0EA3E" w14:textId="77777777" w:rsidR="00693825" w:rsidRDefault="00693825"/>
    <w:p w14:paraId="11E72B3C" w14:textId="77777777" w:rsidR="00693825" w:rsidRDefault="00693825">
      <w:r>
        <w:t>While most plausible threats rely on existing technologies, emerging capabilities may enhance future risk:</w:t>
      </w:r>
    </w:p>
    <w:p w14:paraId="6C72670C" w14:textId="77777777" w:rsidR="00693825" w:rsidRDefault="00693825"/>
    <w:p w14:paraId="7BE837C8" w14:textId="77777777" w:rsidR="00693825" w:rsidRDefault="00693825" w:rsidP="00693825">
      <w:pPr>
        <w:pStyle w:val="ListParagraph"/>
        <w:numPr>
          <w:ilvl w:val="0"/>
          <w:numId w:val="1"/>
        </w:numPr>
      </w:pPr>
      <w:r>
        <w:t>AI-coordinated autonomous systems enabling adaptive swarm behavior</w:t>
      </w:r>
    </w:p>
    <w:p w14:paraId="16B10099" w14:textId="77777777" w:rsidR="00693825" w:rsidRDefault="00693825"/>
    <w:p w14:paraId="1F70BAB0" w14:textId="77777777" w:rsidR="00693825" w:rsidRDefault="00693825" w:rsidP="00693825">
      <w:pPr>
        <w:pStyle w:val="ListParagraph"/>
        <w:numPr>
          <w:ilvl w:val="0"/>
          <w:numId w:val="1"/>
        </w:numPr>
      </w:pPr>
      <w:r>
        <w:t>Advanced signal manipulation and spoofing techniques</w:t>
      </w:r>
    </w:p>
    <w:p w14:paraId="42B6A1E4" w14:textId="77777777" w:rsidR="00693825" w:rsidRDefault="00693825" w:rsidP="00693825">
      <w:pPr>
        <w:pStyle w:val="ListParagraph"/>
      </w:pPr>
    </w:p>
    <w:p w14:paraId="736D8B41" w14:textId="77777777" w:rsidR="00693825" w:rsidRDefault="00693825"/>
    <w:p w14:paraId="4C843E3D" w14:textId="77777777" w:rsidR="00693825" w:rsidRDefault="00693825" w:rsidP="00693825">
      <w:pPr>
        <w:pStyle w:val="ListParagraph"/>
        <w:numPr>
          <w:ilvl w:val="0"/>
          <w:numId w:val="1"/>
        </w:numPr>
      </w:pPr>
      <w:r>
        <w:t>Early-stage quantum technologies improving sensing, navigation, or secure communication</w:t>
      </w:r>
    </w:p>
    <w:p w14:paraId="08548D25" w14:textId="77777777" w:rsidR="00693825" w:rsidRDefault="00693825"/>
    <w:p w14:paraId="2EB775E5" w14:textId="77777777" w:rsidR="00693825" w:rsidRDefault="00693825">
      <w:r>
        <w:t>These technologies are best understood as force multipliers, not standalone weapons.</w:t>
      </w:r>
    </w:p>
    <w:p w14:paraId="4F32A789" w14:textId="77777777" w:rsidR="00693825" w:rsidRDefault="00693825"/>
    <w:p w14:paraId="65520856" w14:textId="77777777" w:rsidR="00693825" w:rsidRDefault="00693825"/>
    <w:p w14:paraId="1716B5B8" w14:textId="77777777" w:rsidR="00693825" w:rsidRDefault="00693825"/>
    <w:p w14:paraId="5D460B97" w14:textId="77777777" w:rsidR="00693825" w:rsidRDefault="00693825">
      <w:r>
        <w:t>───</w:t>
      </w:r>
    </w:p>
    <w:p w14:paraId="63377F16" w14:textId="77777777" w:rsidR="00693825" w:rsidRDefault="00693825"/>
    <w:p w14:paraId="63136A06" w14:textId="77777777" w:rsidR="00693825" w:rsidRDefault="00693825"/>
    <w:p w14:paraId="7AD74BC2" w14:textId="77777777" w:rsidR="00693825" w:rsidRDefault="00693825"/>
    <w:p w14:paraId="30823AAD" w14:textId="77777777" w:rsidR="00693825" w:rsidRDefault="00693825">
      <w:r>
        <w:t>Strategic Synthesis</w:t>
      </w:r>
    </w:p>
    <w:p w14:paraId="0F11D997" w14:textId="77777777" w:rsidR="00693825" w:rsidRDefault="00693825"/>
    <w:p w14:paraId="3AD5280F" w14:textId="77777777" w:rsidR="00693825" w:rsidRDefault="00693825">
      <w:r>
        <w:t>The central finding of this analysis is that risk arises from coordination across distributed systems, rather than from any single technology or asset. Civilian infrastructure—when viewed in isolation—appears benign. However, when aligned through shared intent and enabled by modern communication and automation technologies, these systems may function as components of a broader disruption architecture.</w:t>
      </w:r>
    </w:p>
    <w:p w14:paraId="1E6E95C0" w14:textId="77777777" w:rsidR="00693825" w:rsidRDefault="00693825"/>
    <w:p w14:paraId="1373B979" w14:textId="77777777" w:rsidR="00693825" w:rsidRDefault="00693825">
      <w:r>
        <w:t>This model operates within the gray zone, where actions remain below the threshold of conventional warfare and attribution remains uncertain. The resulting ambiguity complicates both detection and response.</w:t>
      </w:r>
    </w:p>
    <w:p w14:paraId="599F1ED0" w14:textId="77777777" w:rsidR="00693825" w:rsidRDefault="00693825"/>
    <w:p w14:paraId="486DF2D2" w14:textId="77777777" w:rsidR="00693825" w:rsidRDefault="00693825"/>
    <w:p w14:paraId="3D093349" w14:textId="77777777" w:rsidR="00693825" w:rsidRDefault="00693825"/>
    <w:p w14:paraId="25015EEC" w14:textId="77777777" w:rsidR="00693825" w:rsidRDefault="00693825">
      <w:r>
        <w:t>───</w:t>
      </w:r>
    </w:p>
    <w:p w14:paraId="40A350B0" w14:textId="77777777" w:rsidR="00693825" w:rsidRDefault="00693825"/>
    <w:p w14:paraId="545B3851" w14:textId="77777777" w:rsidR="00693825" w:rsidRDefault="00693825"/>
    <w:p w14:paraId="4A8C6719" w14:textId="77777777" w:rsidR="00693825" w:rsidRDefault="00693825"/>
    <w:p w14:paraId="075C0499" w14:textId="77777777" w:rsidR="00693825" w:rsidRDefault="00693825">
      <w:r>
        <w:t>Policy Implications and Recommendations</w:t>
      </w:r>
    </w:p>
    <w:p w14:paraId="7029253D" w14:textId="77777777" w:rsidR="00693825" w:rsidRDefault="00693825"/>
    <w:p w14:paraId="7586962F" w14:textId="77777777" w:rsidR="00693825" w:rsidRDefault="00693825">
      <w:r>
        <w:t>Counter-Drone Detection and Response Systems</w:t>
      </w:r>
    </w:p>
    <w:p w14:paraId="473C8109" w14:textId="77777777" w:rsidR="00693825" w:rsidRDefault="00693825"/>
    <w:p w14:paraId="772F08C3" w14:textId="77777777" w:rsidR="00693825" w:rsidRDefault="00693825">
      <w:r>
        <w:t>Deploy layered drone detection and mitigation capabilities in major metropolitan areas and near critical infrastructure.</w:t>
      </w:r>
    </w:p>
    <w:p w14:paraId="62702084" w14:textId="77777777" w:rsidR="00693825" w:rsidRDefault="00693825"/>
    <w:p w14:paraId="029C5594" w14:textId="77777777" w:rsidR="00693825" w:rsidRDefault="00693825"/>
    <w:p w14:paraId="428BB847" w14:textId="77777777" w:rsidR="00693825" w:rsidRDefault="00693825"/>
    <w:p w14:paraId="05294767" w14:textId="77777777" w:rsidR="00693825" w:rsidRDefault="00693825">
      <w:r>
        <w:t>───</w:t>
      </w:r>
    </w:p>
    <w:p w14:paraId="1BA4E91A" w14:textId="77777777" w:rsidR="00693825" w:rsidRDefault="00693825"/>
    <w:p w14:paraId="208F4424" w14:textId="77777777" w:rsidR="00693825" w:rsidRDefault="00693825"/>
    <w:p w14:paraId="3335EDAC" w14:textId="77777777" w:rsidR="00693825" w:rsidRDefault="00693825"/>
    <w:p w14:paraId="36EBBC19" w14:textId="77777777" w:rsidR="00693825" w:rsidRDefault="00693825">
      <w:r>
        <w:t>Hardening of Proximity-Vulnerable Systems</w:t>
      </w:r>
    </w:p>
    <w:p w14:paraId="0C9BD20B" w14:textId="77777777" w:rsidR="00693825" w:rsidRDefault="00693825"/>
    <w:p w14:paraId="50D5A3FF" w14:textId="77777777" w:rsidR="00693825" w:rsidRDefault="00693825">
      <w:r>
        <w:t>Strengthen security of systems accessible via short-range communication protocols. Reduce reliance on unsecured wireless interfaces and improve authentication mechanisms.</w:t>
      </w:r>
    </w:p>
    <w:p w14:paraId="2F0149BA" w14:textId="77777777" w:rsidR="00693825" w:rsidRDefault="00693825"/>
    <w:p w14:paraId="5F76211C" w14:textId="77777777" w:rsidR="00693825" w:rsidRDefault="00693825"/>
    <w:p w14:paraId="51E12662" w14:textId="77777777" w:rsidR="00693825" w:rsidRDefault="00693825"/>
    <w:p w14:paraId="458A5711" w14:textId="77777777" w:rsidR="00693825" w:rsidRDefault="00693825">
      <w:r>
        <w:t>───</w:t>
      </w:r>
    </w:p>
    <w:p w14:paraId="673AFC5E" w14:textId="77777777" w:rsidR="00693825" w:rsidRDefault="00693825"/>
    <w:p w14:paraId="5CF09024" w14:textId="77777777" w:rsidR="00693825" w:rsidRDefault="00693825"/>
    <w:p w14:paraId="13D6A7CC" w14:textId="77777777" w:rsidR="00693825" w:rsidRDefault="00693825"/>
    <w:p w14:paraId="2CEFF41C" w14:textId="77777777" w:rsidR="00693825" w:rsidRDefault="00693825">
      <w:r>
        <w:t>Cross-Domain Infrastructure Resilience</w:t>
      </w:r>
    </w:p>
    <w:p w14:paraId="0C749617" w14:textId="77777777" w:rsidR="00693825" w:rsidRDefault="00693825"/>
    <w:p w14:paraId="6FAEA181" w14:textId="77777777" w:rsidR="00693825" w:rsidRDefault="00693825"/>
    <w:p w14:paraId="1976D810" w14:textId="77777777" w:rsidR="00693825" w:rsidRDefault="00693825"/>
    <w:p w14:paraId="7F4B9D93" w14:textId="77777777" w:rsidR="00693825" w:rsidRDefault="00693825">
      <w:r>
        <w:t>Enhance redundancy and isolation capabilities across power, communication, and transportation systems to limit cascading failures.</w:t>
      </w:r>
    </w:p>
    <w:p w14:paraId="12E90059" w14:textId="77777777" w:rsidR="00693825" w:rsidRDefault="00693825"/>
    <w:p w14:paraId="0FBF180C" w14:textId="77777777" w:rsidR="00693825" w:rsidRDefault="00693825"/>
    <w:p w14:paraId="310A434D" w14:textId="77777777" w:rsidR="00693825" w:rsidRDefault="00693825"/>
    <w:p w14:paraId="71C4AAA0" w14:textId="77777777" w:rsidR="00693825" w:rsidRDefault="00693825">
      <w:r>
        <w:t>───</w:t>
      </w:r>
    </w:p>
    <w:p w14:paraId="20D2AB2C" w14:textId="77777777" w:rsidR="00693825" w:rsidRDefault="00693825"/>
    <w:p w14:paraId="4CFD71CD" w14:textId="77777777" w:rsidR="00693825" w:rsidRDefault="00693825"/>
    <w:p w14:paraId="3203B5DE" w14:textId="77777777" w:rsidR="00693825" w:rsidRDefault="00693825"/>
    <w:p w14:paraId="5364CACE" w14:textId="77777777" w:rsidR="00693825" w:rsidRDefault="00693825">
      <w:r>
        <w:t>Data Pattern and Coordination Monitoring</w:t>
      </w:r>
    </w:p>
    <w:p w14:paraId="5CC533C6" w14:textId="77777777" w:rsidR="00693825" w:rsidRDefault="00693825"/>
    <w:p w14:paraId="14602533" w14:textId="77777777" w:rsidR="00693825" w:rsidRDefault="00693825">
      <w:r>
        <w:t>Shift from asset-based monitoring to detection of anomalous coordination patterns across systems, including:</w:t>
      </w:r>
    </w:p>
    <w:p w14:paraId="477FC914" w14:textId="77777777" w:rsidR="00693825" w:rsidRDefault="00693825"/>
    <w:p w14:paraId="0C51DCE9" w14:textId="77777777" w:rsidR="00693825" w:rsidRDefault="00693825" w:rsidP="00693825">
      <w:pPr>
        <w:pStyle w:val="ListParagraph"/>
        <w:numPr>
          <w:ilvl w:val="0"/>
          <w:numId w:val="1"/>
        </w:numPr>
      </w:pPr>
      <w:r>
        <w:t>Unusual drone activity</w:t>
      </w:r>
    </w:p>
    <w:p w14:paraId="3B94858D" w14:textId="77777777" w:rsidR="00693825" w:rsidRDefault="00693825"/>
    <w:p w14:paraId="4BD440D2" w14:textId="77777777" w:rsidR="00693825" w:rsidRDefault="00693825" w:rsidP="00693825">
      <w:pPr>
        <w:pStyle w:val="ListParagraph"/>
        <w:numPr>
          <w:ilvl w:val="0"/>
          <w:numId w:val="1"/>
        </w:numPr>
      </w:pPr>
      <w:r>
        <w:t>Data transmission anomalies</w:t>
      </w:r>
    </w:p>
    <w:p w14:paraId="28C7A6E3" w14:textId="77777777" w:rsidR="00693825" w:rsidRDefault="00693825" w:rsidP="00693825">
      <w:pPr>
        <w:pStyle w:val="ListParagraph"/>
      </w:pPr>
    </w:p>
    <w:p w14:paraId="0E5A09D7" w14:textId="77777777" w:rsidR="00693825" w:rsidRDefault="00693825"/>
    <w:p w14:paraId="2F383980" w14:textId="77777777" w:rsidR="00693825" w:rsidRDefault="00693825" w:rsidP="00693825">
      <w:pPr>
        <w:pStyle w:val="ListParagraph"/>
        <w:numPr>
          <w:ilvl w:val="0"/>
          <w:numId w:val="1"/>
        </w:numPr>
      </w:pPr>
      <w:r>
        <w:t>Synchronized disruptions across domains</w:t>
      </w:r>
    </w:p>
    <w:p w14:paraId="1B02A66A" w14:textId="77777777" w:rsidR="00693825" w:rsidRDefault="00693825"/>
    <w:p w14:paraId="4FB6EBDA" w14:textId="77777777" w:rsidR="00693825" w:rsidRDefault="00693825"/>
    <w:p w14:paraId="3782DEA4" w14:textId="77777777" w:rsidR="00693825" w:rsidRDefault="00693825"/>
    <w:p w14:paraId="32A40841" w14:textId="77777777" w:rsidR="00693825" w:rsidRDefault="00693825">
      <w:r>
        <w:t>───</w:t>
      </w:r>
    </w:p>
    <w:p w14:paraId="59DD74D0" w14:textId="77777777" w:rsidR="00693825" w:rsidRDefault="00693825"/>
    <w:p w14:paraId="1FD7292E" w14:textId="77777777" w:rsidR="00693825" w:rsidRDefault="00693825"/>
    <w:p w14:paraId="1C53867B" w14:textId="77777777" w:rsidR="00693825" w:rsidRDefault="00693825"/>
    <w:p w14:paraId="4B5ADC13" w14:textId="77777777" w:rsidR="00693825" w:rsidRDefault="00693825">
      <w:r>
        <w:t>Supply Chain Diversification and Monitoring</w:t>
      </w:r>
    </w:p>
    <w:p w14:paraId="77B99200" w14:textId="77777777" w:rsidR="00693825" w:rsidRDefault="00693825"/>
    <w:p w14:paraId="252306AF" w14:textId="77777777" w:rsidR="00693825" w:rsidRDefault="00693825">
      <w:r>
        <w:t xml:space="preserve">Reduce dependency on centralized logistics </w:t>
      </w:r>
    </w:p>
    <w:p w14:paraId="4BC424A4" w14:textId="77777777" w:rsidR="00693825" w:rsidRDefault="00693825"/>
    <w:p w14:paraId="3EBE82D7" w14:textId="77777777" w:rsidR="00693825" w:rsidRDefault="00693825"/>
    <w:p w14:paraId="2DAE5516" w14:textId="77777777" w:rsidR="00693825" w:rsidRDefault="00693825"/>
    <w:p w14:paraId="140304D0" w14:textId="77777777" w:rsidR="00693825" w:rsidRDefault="00693825">
      <w:r>
        <w:t>Nodes and improve real-time visibility into supply chain operations affecting urban centers.</w:t>
      </w:r>
    </w:p>
    <w:p w14:paraId="52DC4E8B" w14:textId="77777777" w:rsidR="00693825" w:rsidRDefault="00693825"/>
    <w:p w14:paraId="68BE0010" w14:textId="77777777" w:rsidR="00693825" w:rsidRDefault="00693825"/>
    <w:p w14:paraId="5C155049" w14:textId="77777777" w:rsidR="00693825" w:rsidRDefault="00693825"/>
    <w:p w14:paraId="38B5DEA1" w14:textId="77777777" w:rsidR="00693825" w:rsidRDefault="00693825">
      <w:r>
        <w:t>───</w:t>
      </w:r>
    </w:p>
    <w:p w14:paraId="342AA5B9" w14:textId="77777777" w:rsidR="00693825" w:rsidRDefault="00693825"/>
    <w:p w14:paraId="63247EE0" w14:textId="77777777" w:rsidR="00693825" w:rsidRDefault="00693825"/>
    <w:p w14:paraId="0A243AF5" w14:textId="77777777" w:rsidR="00693825" w:rsidRDefault="00693825"/>
    <w:p w14:paraId="2AF68BD7" w14:textId="77777777" w:rsidR="00693825" w:rsidRDefault="00693825">
      <w:r>
        <w:t>Public Communication Integrity Systems</w:t>
      </w:r>
    </w:p>
    <w:p w14:paraId="4F5F91D8" w14:textId="77777777" w:rsidR="00693825" w:rsidRDefault="00693825"/>
    <w:p w14:paraId="206AE409" w14:textId="77777777" w:rsidR="00693825" w:rsidRDefault="00693825">
      <w:r>
        <w:t>Establish trusted, verifiable communication channels for emergency information and develop rapid-response mechanisms to counter misinformation.</w:t>
      </w:r>
    </w:p>
    <w:p w14:paraId="3FBAFB92" w14:textId="77777777" w:rsidR="00693825" w:rsidRDefault="00693825"/>
    <w:p w14:paraId="0351E2C4" w14:textId="77777777" w:rsidR="00693825" w:rsidRDefault="00693825"/>
    <w:p w14:paraId="77751AB1" w14:textId="77777777" w:rsidR="00693825" w:rsidRDefault="00693825"/>
    <w:p w14:paraId="628DFFEC" w14:textId="77777777" w:rsidR="00693825" w:rsidRDefault="00693825">
      <w:r>
        <w:t>───</w:t>
      </w:r>
    </w:p>
    <w:p w14:paraId="7C9FE8A8" w14:textId="77777777" w:rsidR="00693825" w:rsidRDefault="00693825"/>
    <w:p w14:paraId="1DAD72C3" w14:textId="77777777" w:rsidR="00693825" w:rsidRDefault="00693825"/>
    <w:p w14:paraId="221874BD" w14:textId="77777777" w:rsidR="00693825" w:rsidRDefault="00693825"/>
    <w:p w14:paraId="1F433E98" w14:textId="77777777" w:rsidR="00693825" w:rsidRDefault="00693825">
      <w:r>
        <w:t>Regulatory Adaptation to Dual-Use Technologies</w:t>
      </w:r>
    </w:p>
    <w:p w14:paraId="71C50F14" w14:textId="77777777" w:rsidR="00693825" w:rsidRDefault="00693825"/>
    <w:p w14:paraId="2FE06582" w14:textId="77777777" w:rsidR="00693825" w:rsidRDefault="00693825">
      <w:r>
        <w:t>Expand oversight of technologies with dual-use potential, particularly those enabling autonomous coordination, high-density networking, or proximity-based access.</w:t>
      </w:r>
    </w:p>
    <w:p w14:paraId="4EA2EDA3" w14:textId="77777777" w:rsidR="00693825" w:rsidRDefault="00693825"/>
    <w:p w14:paraId="5B837602" w14:textId="77777777" w:rsidR="00693825" w:rsidRDefault="00693825"/>
    <w:p w14:paraId="5D5304DD" w14:textId="77777777" w:rsidR="00693825" w:rsidRDefault="00693825"/>
    <w:p w14:paraId="54EE7FD4" w14:textId="77777777" w:rsidR="00693825" w:rsidRDefault="00693825">
      <w:r>
        <w:t>───</w:t>
      </w:r>
    </w:p>
    <w:p w14:paraId="5CAAD748" w14:textId="77777777" w:rsidR="00693825" w:rsidRDefault="00693825"/>
    <w:p w14:paraId="2111DB3F" w14:textId="77777777" w:rsidR="00693825" w:rsidRDefault="00693825"/>
    <w:p w14:paraId="4514BD8D" w14:textId="77777777" w:rsidR="00693825" w:rsidRDefault="00693825"/>
    <w:p w14:paraId="47B8B6DE" w14:textId="77777777" w:rsidR="00693825" w:rsidRDefault="00693825">
      <w:r>
        <w:t>Limitations</w:t>
      </w:r>
    </w:p>
    <w:p w14:paraId="144C4B07" w14:textId="77777777" w:rsidR="00693825" w:rsidRDefault="00693825"/>
    <w:p w14:paraId="4DE6FFFE" w14:textId="77777777" w:rsidR="00693825" w:rsidRDefault="00693825">
      <w:r>
        <w:t>This analysis includes speculative elements intended to support forward-looking risk assessment. Not all described scenarios are currently feasible, and the probability of occurrence varies widely. Additionally, the risk of over-securitization and misinterpretation of benign activities must be carefully managed.</w:t>
      </w:r>
    </w:p>
    <w:p w14:paraId="31F792CF" w14:textId="77777777" w:rsidR="00693825" w:rsidRDefault="00693825"/>
    <w:p w14:paraId="01C7D962" w14:textId="77777777" w:rsidR="00693825" w:rsidRDefault="00693825"/>
    <w:p w14:paraId="6AEB3155" w14:textId="77777777" w:rsidR="00693825" w:rsidRDefault="00693825"/>
    <w:p w14:paraId="5BD07494" w14:textId="77777777" w:rsidR="00693825" w:rsidRDefault="00693825">
      <w:r>
        <w:t>───</w:t>
      </w:r>
    </w:p>
    <w:p w14:paraId="67153558" w14:textId="77777777" w:rsidR="00693825" w:rsidRDefault="00693825"/>
    <w:p w14:paraId="33AC5A2B" w14:textId="77777777" w:rsidR="00693825" w:rsidRDefault="00693825"/>
    <w:p w14:paraId="760BFE5B" w14:textId="77777777" w:rsidR="00693825" w:rsidRDefault="00693825"/>
    <w:p w14:paraId="4529E7FD" w14:textId="77777777" w:rsidR="00693825" w:rsidRDefault="00693825">
      <w:r>
        <w:t>Conclusion</w:t>
      </w:r>
    </w:p>
    <w:p w14:paraId="73B5A335" w14:textId="77777777" w:rsidR="00693825" w:rsidRDefault="00693825"/>
    <w:p w14:paraId="1A432157" w14:textId="77777777" w:rsidR="00693825" w:rsidRDefault="00693825">
      <w:r>
        <w:t xml:space="preserve">The evolving threat landscape suggests a shift from centralized, high-impact attacks toward distributed, low-visibility disruptions enabled by commercially available technologies and embedded infrastructure. Major population </w:t>
      </w:r>
    </w:p>
    <w:p w14:paraId="1C62CE77" w14:textId="77777777" w:rsidR="00693825" w:rsidRDefault="00693825"/>
    <w:p w14:paraId="15976621" w14:textId="77777777" w:rsidR="00693825" w:rsidRDefault="00693825"/>
    <w:p w14:paraId="6C35AA9F" w14:textId="77777777" w:rsidR="00693825" w:rsidRDefault="00693825"/>
    <w:p w14:paraId="61DF7D29" w14:textId="77777777" w:rsidR="00693825" w:rsidRDefault="00693825">
      <w:r>
        <w:t>Centers represent attractive targets due to their dependence on complex, interconnected systems. Addressing this challenge requires a transition from reactive defense to proactive detection of coordination patterns and system-level resilience. By recognizing the convergence of physical, digital, and informational domains, policymakers can better anticipate and mitigate emerging risks.</w:t>
      </w:r>
    </w:p>
    <w:p w14:paraId="55D18135" w14:textId="77777777" w:rsidR="00693825" w:rsidRDefault="00693825"/>
    <w:p w14:paraId="6156BCFF" w14:textId="77777777" w:rsidR="00693825" w:rsidRDefault="00693825"/>
    <w:p w14:paraId="579D6E4F" w14:textId="77777777" w:rsidR="00693825" w:rsidRDefault="00693825"/>
    <w:p w14:paraId="4D9DA736" w14:textId="77777777" w:rsidR="00693825" w:rsidRDefault="00693825">
      <w:r>
        <w:t>───</w:t>
      </w:r>
    </w:p>
    <w:p w14:paraId="3424ACA4" w14:textId="77777777" w:rsidR="00693825" w:rsidRDefault="00693825"/>
    <w:p w14:paraId="7DFFEA3D" w14:textId="77777777" w:rsidR="00693825" w:rsidRDefault="00693825"/>
    <w:p w14:paraId="5DCA1E1E" w14:textId="77777777" w:rsidR="00693825" w:rsidRDefault="00693825"/>
    <w:p w14:paraId="2DF25DC2" w14:textId="77777777" w:rsidR="00693825" w:rsidRDefault="00693825">
      <w:r>
        <w:t>References</w:t>
      </w:r>
    </w:p>
    <w:p w14:paraId="4603B4CB" w14:textId="77777777" w:rsidR="00693825" w:rsidRDefault="00693825"/>
    <w:p w14:paraId="173B9701" w14:textId="77777777" w:rsidR="00693825" w:rsidRDefault="00693825">
      <w:r>
        <w:t>(To be completed in final document)</w:t>
      </w:r>
    </w:p>
    <w:p w14:paraId="641CD13C" w14:textId="77777777" w:rsidR="00693825" w:rsidRDefault="00693825"/>
    <w:p w14:paraId="4093DCC3" w14:textId="77777777" w:rsidR="00693825" w:rsidRDefault="00693825">
      <w:r>
        <w:t>U.S. Department of Homeland Security. (2024–2026). Infrastructure security assessments.</w:t>
      </w:r>
    </w:p>
    <w:p w14:paraId="0389093F" w14:textId="77777777" w:rsidR="00693825" w:rsidRDefault="00693825"/>
    <w:p w14:paraId="3B3478A6" w14:textId="77777777" w:rsidR="00693825" w:rsidRDefault="00693825">
      <w:r>
        <w:t>Federal Aviation Administration. (2024–2026). Unmanned aircraft systems regulations and risk analyses.</w:t>
      </w:r>
    </w:p>
    <w:p w14:paraId="67054C13" w14:textId="77777777" w:rsidR="00693825" w:rsidRDefault="00693825"/>
    <w:p w14:paraId="51445197" w14:textId="77777777" w:rsidR="00693825" w:rsidRDefault="00693825">
      <w:r>
        <w:t xml:space="preserve">Congressional Research Service. (2023–2026). </w:t>
      </w:r>
    </w:p>
    <w:p w14:paraId="44FADBC8" w14:textId="77777777" w:rsidR="00693825" w:rsidRDefault="00693825"/>
    <w:p w14:paraId="66CE5DE6" w14:textId="77777777" w:rsidR="00693825" w:rsidRDefault="00693825"/>
    <w:p w14:paraId="15F51D05" w14:textId="77777777" w:rsidR="00693825" w:rsidRDefault="00693825"/>
    <w:p w14:paraId="776701D5" w14:textId="77777777" w:rsidR="00693825" w:rsidRDefault="00693825">
      <w:r>
        <w:t>Emerging technology and national security.</w:t>
      </w:r>
    </w:p>
    <w:p w14:paraId="45BE5159" w14:textId="77777777" w:rsidR="00693825" w:rsidRDefault="00693825"/>
    <w:p w14:paraId="31439EAC" w14:textId="77777777" w:rsidR="00693825" w:rsidRDefault="00693825">
      <w:r>
        <w:t>U.S. Cybersecurity and Infrastructure Security Agency (CISA). (2024–2026). Critical infrastructure resilience reports.</w:t>
      </w:r>
    </w:p>
    <w:p w14:paraId="0A2AF013" w14:textId="77777777" w:rsidR="00693825" w:rsidRDefault="00693825"/>
    <w:p w14:paraId="2C48B63C" w14:textId="77777777" w:rsidR="00693825" w:rsidRDefault="00693825"/>
    <w:sectPr w:rsidR="00693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40323"/>
    <w:multiLevelType w:val="hybridMultilevel"/>
    <w:tmpl w:val="E0CC919C"/>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76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25"/>
    <w:rsid w:val="002B0FEE"/>
    <w:rsid w:val="00693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24B65"/>
  <w15:chartTrackingRefBased/>
  <w15:docId w15:val="{001569C9-467B-F743-A4E0-BCB8EB2A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25"/>
    <w:rPr>
      <w:rFonts w:eastAsiaTheme="majorEastAsia" w:cstheme="majorBidi"/>
      <w:color w:val="272727" w:themeColor="text1" w:themeTint="D8"/>
    </w:rPr>
  </w:style>
  <w:style w:type="paragraph" w:styleId="Title">
    <w:name w:val="Title"/>
    <w:basedOn w:val="Normal"/>
    <w:next w:val="Normal"/>
    <w:link w:val="TitleChar"/>
    <w:uiPriority w:val="10"/>
    <w:qFormat/>
    <w:rsid w:val="00693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25"/>
    <w:pPr>
      <w:spacing w:before="160"/>
      <w:jc w:val="center"/>
    </w:pPr>
    <w:rPr>
      <w:i/>
      <w:iCs/>
      <w:color w:val="404040" w:themeColor="text1" w:themeTint="BF"/>
    </w:rPr>
  </w:style>
  <w:style w:type="character" w:customStyle="1" w:styleId="QuoteChar">
    <w:name w:val="Quote Char"/>
    <w:basedOn w:val="DefaultParagraphFont"/>
    <w:link w:val="Quote"/>
    <w:uiPriority w:val="29"/>
    <w:rsid w:val="00693825"/>
    <w:rPr>
      <w:i/>
      <w:iCs/>
      <w:color w:val="404040" w:themeColor="text1" w:themeTint="BF"/>
    </w:rPr>
  </w:style>
  <w:style w:type="paragraph" w:styleId="ListParagraph">
    <w:name w:val="List Paragraph"/>
    <w:basedOn w:val="Normal"/>
    <w:uiPriority w:val="34"/>
    <w:qFormat/>
    <w:rsid w:val="00693825"/>
    <w:pPr>
      <w:ind w:left="720"/>
      <w:contextualSpacing/>
    </w:pPr>
  </w:style>
  <w:style w:type="character" w:styleId="IntenseEmphasis">
    <w:name w:val="Intense Emphasis"/>
    <w:basedOn w:val="DefaultParagraphFont"/>
    <w:uiPriority w:val="21"/>
    <w:qFormat/>
    <w:rsid w:val="00693825"/>
    <w:rPr>
      <w:i/>
      <w:iCs/>
      <w:color w:val="0F4761" w:themeColor="accent1" w:themeShade="BF"/>
    </w:rPr>
  </w:style>
  <w:style w:type="paragraph" w:styleId="IntenseQuote">
    <w:name w:val="Intense Quote"/>
    <w:basedOn w:val="Normal"/>
    <w:next w:val="Normal"/>
    <w:link w:val="IntenseQuoteChar"/>
    <w:uiPriority w:val="30"/>
    <w:qFormat/>
    <w:rsid w:val="00693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825"/>
    <w:rPr>
      <w:i/>
      <w:iCs/>
      <w:color w:val="0F4761" w:themeColor="accent1" w:themeShade="BF"/>
    </w:rPr>
  </w:style>
  <w:style w:type="character" w:styleId="IntenseReference">
    <w:name w:val="Intense Reference"/>
    <w:basedOn w:val="DefaultParagraphFont"/>
    <w:uiPriority w:val="32"/>
    <w:qFormat/>
    <w:rsid w:val="00693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1254</Words>
  <Characters>7148</Characters>
  <Application>Microsoft Office Word</Application>
  <DocSecurity>0</DocSecurity>
  <Lines>59</Lines>
  <Paragraphs>16</Paragraphs>
  <ScaleCrop>false</ScaleCrop>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2026-05-13T17:28:00Z</dcterms:created>
  <dcterms:modified xsi:type="dcterms:W3CDTF">2026-05-13T17:28:00Z</dcterms:modified>
</cp:coreProperties>
</file>