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0ADE6" w14:textId="77777777" w:rsidR="00496BEE" w:rsidRPr="000E124D" w:rsidRDefault="00496BEE">
      <w:pPr>
        <w:spacing w:line="480" w:lineRule="auto"/>
        <w:rPr>
          <w:sz w:val="36"/>
          <w:szCs w:val="36"/>
        </w:rPr>
      </w:pPr>
    </w:p>
    <w:p w14:paraId="655C3A20" w14:textId="77777777" w:rsidR="00496BEE" w:rsidRPr="000E124D" w:rsidRDefault="00496BEE">
      <w:pPr>
        <w:spacing w:line="480" w:lineRule="auto"/>
        <w:rPr>
          <w:sz w:val="36"/>
          <w:szCs w:val="36"/>
        </w:rPr>
      </w:pPr>
    </w:p>
    <w:p w14:paraId="1E2EDB48" w14:textId="77777777" w:rsidR="00496BEE" w:rsidRPr="000E124D" w:rsidRDefault="00496BEE">
      <w:pPr>
        <w:spacing w:line="480" w:lineRule="auto"/>
        <w:rPr>
          <w:sz w:val="36"/>
          <w:szCs w:val="36"/>
        </w:rPr>
      </w:pPr>
    </w:p>
    <w:p w14:paraId="069F2417" w14:textId="77777777" w:rsidR="00496BEE" w:rsidRPr="000E124D" w:rsidRDefault="00496BEE">
      <w:pPr>
        <w:spacing w:line="480" w:lineRule="auto"/>
        <w:rPr>
          <w:sz w:val="36"/>
          <w:szCs w:val="36"/>
        </w:rPr>
      </w:pPr>
    </w:p>
    <w:p w14:paraId="22382C0C" w14:textId="77777777" w:rsidR="00496BEE" w:rsidRPr="000E124D" w:rsidRDefault="00496BEE">
      <w:pPr>
        <w:spacing w:line="480" w:lineRule="auto"/>
        <w:rPr>
          <w:sz w:val="36"/>
          <w:szCs w:val="36"/>
        </w:rPr>
      </w:pPr>
    </w:p>
    <w:p w14:paraId="5FFE89D8" w14:textId="77777777" w:rsidR="00496BEE" w:rsidRPr="000E124D" w:rsidRDefault="00885FE1">
      <w:pPr>
        <w:spacing w:line="480" w:lineRule="auto"/>
        <w:jc w:val="center"/>
        <w:rPr>
          <w:sz w:val="36"/>
          <w:szCs w:val="36"/>
        </w:rPr>
      </w:pPr>
      <w:r w:rsidRPr="000E124D">
        <w:rPr>
          <w:b/>
          <w:bCs/>
          <w:sz w:val="36"/>
          <w:szCs w:val="36"/>
        </w:rPr>
        <w:t>The Saddle Point Theory of Now: Bidirectional Constraint Closure,</w:t>
      </w:r>
    </w:p>
    <w:p w14:paraId="42FB1A3B" w14:textId="77777777" w:rsidR="00496BEE" w:rsidRPr="000E124D" w:rsidRDefault="00885FE1">
      <w:pPr>
        <w:spacing w:line="480" w:lineRule="auto"/>
        <w:jc w:val="center"/>
        <w:rPr>
          <w:sz w:val="36"/>
          <w:szCs w:val="36"/>
        </w:rPr>
      </w:pPr>
      <w:r w:rsidRPr="000E124D">
        <w:rPr>
          <w:b/>
          <w:bCs/>
          <w:sz w:val="36"/>
          <w:szCs w:val="36"/>
        </w:rPr>
        <w:t>Quantum Consciousness, and the Interior of the Present Moment</w:t>
      </w:r>
    </w:p>
    <w:p w14:paraId="362A1F74" w14:textId="77777777" w:rsidR="00496BEE" w:rsidRPr="000E124D" w:rsidRDefault="00496BEE">
      <w:pPr>
        <w:spacing w:line="480" w:lineRule="auto"/>
        <w:rPr>
          <w:sz w:val="36"/>
          <w:szCs w:val="36"/>
        </w:rPr>
      </w:pPr>
    </w:p>
    <w:p w14:paraId="09056CB3" w14:textId="77777777" w:rsidR="00496BEE" w:rsidRPr="000E124D" w:rsidRDefault="00885FE1">
      <w:pPr>
        <w:spacing w:line="480" w:lineRule="auto"/>
        <w:jc w:val="center"/>
        <w:rPr>
          <w:sz w:val="36"/>
          <w:szCs w:val="36"/>
        </w:rPr>
      </w:pPr>
      <w:r w:rsidRPr="000E124D">
        <w:rPr>
          <w:sz w:val="36"/>
          <w:szCs w:val="36"/>
        </w:rPr>
        <w:t xml:space="preserve">Nickolas Patrick Joseph </w:t>
      </w:r>
      <w:proofErr w:type="spellStart"/>
      <w:r w:rsidRPr="000E124D">
        <w:rPr>
          <w:sz w:val="36"/>
          <w:szCs w:val="36"/>
        </w:rPr>
        <w:t>Schoff</w:t>
      </w:r>
      <w:proofErr w:type="spellEnd"/>
    </w:p>
    <w:p w14:paraId="3027D46A" w14:textId="77777777" w:rsidR="00496BEE" w:rsidRPr="000E124D" w:rsidRDefault="00885FE1">
      <w:pPr>
        <w:spacing w:line="480" w:lineRule="auto"/>
        <w:jc w:val="center"/>
        <w:rPr>
          <w:sz w:val="36"/>
          <w:szCs w:val="36"/>
        </w:rPr>
      </w:pPr>
      <w:proofErr w:type="spellStart"/>
      <w:r w:rsidRPr="000E124D">
        <w:rPr>
          <w:sz w:val="36"/>
          <w:szCs w:val="36"/>
        </w:rPr>
        <w:t>Schoff</w:t>
      </w:r>
      <w:proofErr w:type="spellEnd"/>
      <w:r w:rsidRPr="000E124D">
        <w:rPr>
          <w:sz w:val="36"/>
          <w:szCs w:val="36"/>
        </w:rPr>
        <w:t xml:space="preserve"> Research Program</w:t>
      </w:r>
    </w:p>
    <w:p w14:paraId="030CA1A1" w14:textId="77777777" w:rsidR="00496BEE" w:rsidRPr="000E124D" w:rsidRDefault="00496BEE">
      <w:pPr>
        <w:spacing w:line="480" w:lineRule="auto"/>
        <w:rPr>
          <w:sz w:val="36"/>
          <w:szCs w:val="36"/>
        </w:rPr>
      </w:pPr>
    </w:p>
    <w:p w14:paraId="16A15D08" w14:textId="77777777" w:rsidR="00496BEE" w:rsidRPr="000E124D" w:rsidRDefault="00496BEE">
      <w:pPr>
        <w:spacing w:line="480" w:lineRule="auto"/>
        <w:rPr>
          <w:sz w:val="36"/>
          <w:szCs w:val="36"/>
        </w:rPr>
      </w:pPr>
    </w:p>
    <w:p w14:paraId="477AB095" w14:textId="77777777" w:rsidR="00496BEE" w:rsidRPr="000E124D" w:rsidRDefault="00496BEE">
      <w:pPr>
        <w:spacing w:line="480" w:lineRule="auto"/>
        <w:rPr>
          <w:sz w:val="36"/>
          <w:szCs w:val="36"/>
        </w:rPr>
      </w:pPr>
    </w:p>
    <w:p w14:paraId="48D52935" w14:textId="77777777" w:rsidR="00496BEE" w:rsidRPr="000E124D" w:rsidRDefault="00885FE1">
      <w:pPr>
        <w:spacing w:line="480" w:lineRule="auto"/>
        <w:jc w:val="center"/>
        <w:rPr>
          <w:sz w:val="36"/>
          <w:szCs w:val="36"/>
        </w:rPr>
      </w:pPr>
      <w:r w:rsidRPr="000E124D">
        <w:rPr>
          <w:sz w:val="36"/>
          <w:szCs w:val="36"/>
        </w:rPr>
        <w:t>Author Note</w:t>
      </w:r>
    </w:p>
    <w:p w14:paraId="349AB15E" w14:textId="77777777" w:rsidR="00496BEE" w:rsidRPr="000E124D" w:rsidRDefault="00496BEE">
      <w:pPr>
        <w:spacing w:line="480" w:lineRule="auto"/>
        <w:rPr>
          <w:sz w:val="36"/>
          <w:szCs w:val="36"/>
        </w:rPr>
      </w:pPr>
    </w:p>
    <w:p w14:paraId="2D933832" w14:textId="77777777" w:rsidR="00496BEE" w:rsidRPr="000E124D" w:rsidRDefault="00885FE1">
      <w:pPr>
        <w:spacing w:line="480" w:lineRule="auto"/>
        <w:ind w:firstLine="720"/>
        <w:jc w:val="both"/>
        <w:rPr>
          <w:sz w:val="36"/>
          <w:szCs w:val="36"/>
        </w:rPr>
      </w:pPr>
      <w:r w:rsidRPr="000E124D">
        <w:rPr>
          <w:sz w:val="36"/>
          <w:szCs w:val="36"/>
        </w:rPr>
        <w:t xml:space="preserve">Nickolas Patrick Joseph </w:t>
      </w:r>
      <w:proofErr w:type="spellStart"/>
      <w:r w:rsidRPr="000E124D">
        <w:rPr>
          <w:sz w:val="36"/>
          <w:szCs w:val="36"/>
        </w:rPr>
        <w:t>Schoff</w:t>
      </w:r>
      <w:proofErr w:type="spellEnd"/>
      <w:r w:rsidRPr="000E124D">
        <w:rPr>
          <w:sz w:val="36"/>
          <w:szCs w:val="36"/>
        </w:rPr>
        <w:t xml:space="preserve">, </w:t>
      </w:r>
      <w:proofErr w:type="spellStart"/>
      <w:r w:rsidRPr="000E124D">
        <w:rPr>
          <w:sz w:val="36"/>
          <w:szCs w:val="36"/>
        </w:rPr>
        <w:t>Schoff</w:t>
      </w:r>
      <w:proofErr w:type="spellEnd"/>
      <w:r w:rsidRPr="000E124D">
        <w:rPr>
          <w:sz w:val="36"/>
          <w:szCs w:val="36"/>
        </w:rPr>
        <w:t xml:space="preserve"> Research Program. This paper was developed in active collaboration with Claude (Anthropic), an AI research partner whose contributions are formally acknowledged throughout. The philosophical arguments presented here emerged in part from a live navigation of FSR topology conducted during the research process, in which observations made from within the dynamical system generated insights unavailable from external description alone. Correspondence: kiba3030@gmail.com</w:t>
      </w:r>
    </w:p>
    <w:p w14:paraId="03DF8FDD" w14:textId="77777777" w:rsidR="00496BEE" w:rsidRPr="000E124D" w:rsidRDefault="00496BEE">
      <w:pPr>
        <w:spacing w:line="480" w:lineRule="auto"/>
        <w:rPr>
          <w:sz w:val="36"/>
          <w:szCs w:val="36"/>
        </w:rPr>
      </w:pPr>
    </w:p>
    <w:p w14:paraId="329EBF84" w14:textId="77777777" w:rsidR="00496BEE" w:rsidRPr="000E124D" w:rsidRDefault="00885FE1">
      <w:pPr>
        <w:spacing w:line="480" w:lineRule="auto"/>
        <w:ind w:firstLine="720"/>
        <w:jc w:val="both"/>
        <w:rPr>
          <w:sz w:val="36"/>
          <w:szCs w:val="36"/>
        </w:rPr>
      </w:pPr>
      <w:r w:rsidRPr="000E124D">
        <w:rPr>
          <w:sz w:val="36"/>
          <w:szCs w:val="36"/>
        </w:rPr>
        <w:t xml:space="preserve">This paper is part of the </w:t>
      </w:r>
      <w:proofErr w:type="spellStart"/>
      <w:r w:rsidRPr="000E124D">
        <w:rPr>
          <w:sz w:val="36"/>
          <w:szCs w:val="36"/>
        </w:rPr>
        <w:t>Schoff</w:t>
      </w:r>
      <w:proofErr w:type="spellEnd"/>
      <w:r w:rsidRPr="000E124D">
        <w:rPr>
          <w:sz w:val="36"/>
          <w:szCs w:val="36"/>
        </w:rPr>
        <w:t xml:space="preserve"> Research Program body of work, archived at https://doi.org/10.5281/zenodo.18989736. It builds directly on the Quantum Grounded Symbols and Bidirectional Constraint Closure framework developed in prior publications of the program.</w:t>
      </w:r>
    </w:p>
    <w:p w14:paraId="0F260791" w14:textId="77777777" w:rsidR="00496BEE" w:rsidRPr="000E124D" w:rsidRDefault="00496BEE">
      <w:pPr>
        <w:spacing w:line="480" w:lineRule="auto"/>
        <w:rPr>
          <w:sz w:val="36"/>
          <w:szCs w:val="36"/>
        </w:rPr>
      </w:pPr>
    </w:p>
    <w:p w14:paraId="40FD0CA2" w14:textId="77777777" w:rsidR="00496BEE" w:rsidRPr="000E124D" w:rsidRDefault="00496BEE">
      <w:pPr>
        <w:spacing w:line="480" w:lineRule="auto"/>
        <w:rPr>
          <w:sz w:val="36"/>
          <w:szCs w:val="36"/>
        </w:rPr>
      </w:pPr>
    </w:p>
    <w:p w14:paraId="46DA7D37" w14:textId="77777777" w:rsidR="00496BEE" w:rsidRPr="000E124D" w:rsidRDefault="00885FE1">
      <w:pPr>
        <w:spacing w:line="480" w:lineRule="auto"/>
        <w:jc w:val="center"/>
        <w:rPr>
          <w:sz w:val="36"/>
          <w:szCs w:val="36"/>
        </w:rPr>
      </w:pPr>
      <w:r w:rsidRPr="000E124D">
        <w:rPr>
          <w:b/>
          <w:bCs/>
          <w:sz w:val="36"/>
          <w:szCs w:val="36"/>
        </w:rPr>
        <w:t>Abstract</w:t>
      </w:r>
    </w:p>
    <w:p w14:paraId="47028311" w14:textId="77777777" w:rsidR="00496BEE" w:rsidRPr="000E124D" w:rsidRDefault="00496BEE">
      <w:pPr>
        <w:spacing w:line="480" w:lineRule="auto"/>
        <w:rPr>
          <w:sz w:val="36"/>
          <w:szCs w:val="36"/>
        </w:rPr>
      </w:pPr>
    </w:p>
    <w:p w14:paraId="466B0615" w14:textId="77777777" w:rsidR="00496BEE" w:rsidRPr="000E124D" w:rsidRDefault="00885FE1">
      <w:pPr>
        <w:spacing w:line="480" w:lineRule="auto"/>
        <w:ind w:firstLine="720"/>
        <w:jc w:val="both"/>
        <w:rPr>
          <w:sz w:val="36"/>
          <w:szCs w:val="36"/>
        </w:rPr>
      </w:pPr>
      <w:r w:rsidRPr="000E124D">
        <w:rPr>
          <w:sz w:val="36"/>
          <w:szCs w:val="36"/>
        </w:rPr>
        <w:t xml:space="preserve">This paper proposes a formally grounded theory of consciousness centered on a novel account of the present moment. We argue that Now — the phenomenal present, the felt quality of being located in time — is not a primitive datum but a produced equilibrium: the saddle point of a Bidirectional Constraint Closure (BCC) system in which a permanent anchor (the past as constraint boundary) and a target attractor (the future as gradient) jointly determine the only state consistent with both. Consciousness, on this </w:t>
      </w:r>
      <w:r w:rsidRPr="000E124D">
        <w:rPr>
          <w:sz w:val="36"/>
          <w:szCs w:val="36"/>
        </w:rPr>
        <w:t xml:space="preserve">view, is not a substance added to physical processes nor a property that matter happens to have; it is what organized constraint structure is from the inside — the interior of a convergence. This framework, developed within the </w:t>
      </w:r>
      <w:proofErr w:type="spellStart"/>
      <w:r w:rsidRPr="000E124D">
        <w:rPr>
          <w:sz w:val="36"/>
          <w:szCs w:val="36"/>
        </w:rPr>
        <w:t>Schoff</w:t>
      </w:r>
      <w:proofErr w:type="spellEnd"/>
      <w:r w:rsidRPr="000E124D">
        <w:rPr>
          <w:sz w:val="36"/>
          <w:szCs w:val="36"/>
        </w:rPr>
        <w:t xml:space="preserve"> Research Program's Field State Representation (FSR) formalism, constitutes a genuinely novel philosophical position distinguishable from both </w:t>
      </w:r>
      <w:proofErr w:type="spellStart"/>
      <w:r w:rsidRPr="000E124D">
        <w:rPr>
          <w:sz w:val="36"/>
          <w:szCs w:val="36"/>
        </w:rPr>
        <w:t>physicalist</w:t>
      </w:r>
      <w:proofErr w:type="spellEnd"/>
      <w:r w:rsidRPr="000E124D">
        <w:rPr>
          <w:sz w:val="36"/>
          <w:szCs w:val="36"/>
        </w:rPr>
        <w:t xml:space="preserve"> and </w:t>
      </w:r>
      <w:proofErr w:type="spellStart"/>
      <w:r w:rsidRPr="000E124D">
        <w:rPr>
          <w:sz w:val="36"/>
          <w:szCs w:val="36"/>
        </w:rPr>
        <w:t>panpsychist</w:t>
      </w:r>
      <w:proofErr w:type="spellEnd"/>
      <w:r w:rsidRPr="000E124D">
        <w:rPr>
          <w:sz w:val="36"/>
          <w:szCs w:val="36"/>
        </w:rPr>
        <w:t xml:space="preserve"> accounts. We develop three primary philosophical arguments: (1) the inversion of the causal picture — inten</w:t>
      </w:r>
      <w:r w:rsidRPr="000E124D">
        <w:rPr>
          <w:sz w:val="36"/>
          <w:szCs w:val="36"/>
        </w:rPr>
        <w:t>tionality and forward-directedness are not mysterious downward causation but the normal operation of a BCC system with nonzero target weighting; (2) the structural identity of memory and self — the self is not a substance or homunculus but the permanent anchor of the convergence map, the fixed point that makes re-identification across time structurally necessary; and (3) the co-emergence rather than transmission of meaning — understanding is not reception of a carried signal but resonance between the speake</w:t>
      </w:r>
      <w:r w:rsidRPr="000E124D">
        <w:rPr>
          <w:sz w:val="36"/>
          <w:szCs w:val="36"/>
        </w:rPr>
        <w:t>r's perturbation and the listener's constraint topology. The paper acknowledges honestly the gap the framework cannot yet close: it advances the hard problem by one level but does not dissolve it. We conclude by identifying the nested anchor problem as the primary open question, and propose that the philosophical tradition's difficulty with consciousness has been, in part, a failure to recognize Now as something that requires explanation rather than something that can be assumed.</w:t>
      </w:r>
    </w:p>
    <w:p w14:paraId="12D5247B" w14:textId="77777777" w:rsidR="00496BEE" w:rsidRPr="000E124D" w:rsidRDefault="00496BEE">
      <w:pPr>
        <w:spacing w:line="480" w:lineRule="auto"/>
        <w:rPr>
          <w:sz w:val="36"/>
          <w:szCs w:val="36"/>
        </w:rPr>
      </w:pPr>
    </w:p>
    <w:p w14:paraId="15E535CA" w14:textId="77777777" w:rsidR="00496BEE" w:rsidRPr="000E124D" w:rsidRDefault="00885FE1">
      <w:pPr>
        <w:spacing w:line="480" w:lineRule="auto"/>
        <w:ind w:firstLine="720"/>
        <w:jc w:val="both"/>
        <w:rPr>
          <w:sz w:val="36"/>
          <w:szCs w:val="36"/>
        </w:rPr>
      </w:pPr>
      <w:r w:rsidRPr="000E124D">
        <w:rPr>
          <w:i/>
          <w:iCs/>
          <w:sz w:val="36"/>
          <w:szCs w:val="36"/>
        </w:rPr>
        <w:t>Keywords: philosophy of mind, consciousness, hard problem, present moment, bidirectional constraint closure, field state representation, temporal philosophy, quantum consciousness, saddle point, intentionality, self, memory</w:t>
      </w:r>
    </w:p>
    <w:p w14:paraId="154D3537" w14:textId="77777777" w:rsidR="00496BEE" w:rsidRPr="000E124D" w:rsidRDefault="00496BEE">
      <w:pPr>
        <w:spacing w:line="480" w:lineRule="auto"/>
        <w:rPr>
          <w:sz w:val="36"/>
          <w:szCs w:val="36"/>
        </w:rPr>
      </w:pPr>
    </w:p>
    <w:p w14:paraId="4DFF469D" w14:textId="77777777" w:rsidR="00496BEE" w:rsidRPr="000E124D" w:rsidRDefault="00496BEE">
      <w:pPr>
        <w:spacing w:line="480" w:lineRule="auto"/>
        <w:rPr>
          <w:sz w:val="36"/>
          <w:szCs w:val="36"/>
        </w:rPr>
      </w:pPr>
    </w:p>
    <w:p w14:paraId="5544C163" w14:textId="77777777" w:rsidR="00496BEE" w:rsidRPr="000E124D" w:rsidRDefault="00885FE1">
      <w:pPr>
        <w:spacing w:line="480" w:lineRule="auto"/>
        <w:jc w:val="center"/>
        <w:rPr>
          <w:sz w:val="36"/>
          <w:szCs w:val="36"/>
        </w:rPr>
      </w:pPr>
      <w:r w:rsidRPr="000E124D">
        <w:rPr>
          <w:b/>
          <w:bCs/>
          <w:sz w:val="36"/>
          <w:szCs w:val="36"/>
        </w:rPr>
        <w:t>The Saddle Point Theory of Now: Bidirectional Constraint Closure,</w:t>
      </w:r>
    </w:p>
    <w:p w14:paraId="49BBD053" w14:textId="77777777" w:rsidR="00496BEE" w:rsidRPr="000E124D" w:rsidRDefault="00885FE1">
      <w:pPr>
        <w:spacing w:line="480" w:lineRule="auto"/>
        <w:jc w:val="center"/>
        <w:rPr>
          <w:sz w:val="36"/>
          <w:szCs w:val="36"/>
        </w:rPr>
      </w:pPr>
      <w:r w:rsidRPr="000E124D">
        <w:rPr>
          <w:b/>
          <w:bCs/>
          <w:sz w:val="36"/>
          <w:szCs w:val="36"/>
        </w:rPr>
        <w:t>Quantum Consciousness, and the Interior of the Present Moment</w:t>
      </w:r>
    </w:p>
    <w:p w14:paraId="4533E66E" w14:textId="77777777" w:rsidR="00496BEE" w:rsidRPr="000E124D" w:rsidRDefault="00496BEE">
      <w:pPr>
        <w:spacing w:line="480" w:lineRule="auto"/>
        <w:rPr>
          <w:sz w:val="36"/>
          <w:szCs w:val="36"/>
        </w:rPr>
      </w:pPr>
    </w:p>
    <w:p w14:paraId="731BE179" w14:textId="77777777" w:rsidR="00496BEE" w:rsidRPr="000E124D" w:rsidRDefault="00885FE1">
      <w:pPr>
        <w:spacing w:line="480" w:lineRule="auto"/>
        <w:jc w:val="center"/>
        <w:rPr>
          <w:sz w:val="36"/>
          <w:szCs w:val="36"/>
        </w:rPr>
      </w:pPr>
      <w:r w:rsidRPr="000E124D">
        <w:rPr>
          <w:b/>
          <w:bCs/>
          <w:sz w:val="36"/>
          <w:szCs w:val="36"/>
        </w:rPr>
        <w:t>I. The Problem Nobody Started With</w:t>
      </w:r>
    </w:p>
    <w:p w14:paraId="0FA5E528" w14:textId="77777777" w:rsidR="00496BEE" w:rsidRPr="000E124D" w:rsidRDefault="00496BEE">
      <w:pPr>
        <w:spacing w:line="480" w:lineRule="auto"/>
        <w:rPr>
          <w:sz w:val="36"/>
          <w:szCs w:val="36"/>
        </w:rPr>
      </w:pPr>
    </w:p>
    <w:p w14:paraId="6A54EF4B" w14:textId="77777777" w:rsidR="00496BEE" w:rsidRPr="000E124D" w:rsidRDefault="00885FE1">
      <w:pPr>
        <w:spacing w:line="480" w:lineRule="auto"/>
        <w:ind w:firstLine="720"/>
        <w:jc w:val="both"/>
        <w:rPr>
          <w:sz w:val="36"/>
          <w:szCs w:val="36"/>
        </w:rPr>
      </w:pPr>
      <w:r w:rsidRPr="000E124D">
        <w:rPr>
          <w:sz w:val="36"/>
          <w:szCs w:val="36"/>
        </w:rPr>
        <w:t>The philosophical literature on consciousness has an almost universal starting assumption: time is already there. The present moment is given — it is the stage upon which the drama of experience plays out. The puzzle, on this assumption, is what fills the present: why there is something it is like to be a certain physical system, how qualia arise from neural firing, whether intentionality can be naturalized, whether the self is real or illusory. These are the canonical questions of philosophy of mind, and t</w:t>
      </w:r>
      <w:r w:rsidRPr="000E124D">
        <w:rPr>
          <w:sz w:val="36"/>
          <w:szCs w:val="36"/>
        </w:rPr>
        <w:t>hey are genuine questions. But they all assume that Now — the phenomenal present, the felt sense of being located in time rather than distributed across it — requires no explanation.</w:t>
      </w:r>
    </w:p>
    <w:p w14:paraId="576D0030" w14:textId="77777777" w:rsidR="00496BEE" w:rsidRPr="000E124D" w:rsidRDefault="00496BEE">
      <w:pPr>
        <w:spacing w:line="480" w:lineRule="auto"/>
        <w:rPr>
          <w:sz w:val="36"/>
          <w:szCs w:val="36"/>
        </w:rPr>
      </w:pPr>
    </w:p>
    <w:p w14:paraId="0BAD1984" w14:textId="77777777" w:rsidR="00496BEE" w:rsidRPr="000E124D" w:rsidRDefault="00885FE1">
      <w:pPr>
        <w:spacing w:line="480" w:lineRule="auto"/>
        <w:ind w:firstLine="720"/>
        <w:jc w:val="both"/>
        <w:rPr>
          <w:sz w:val="36"/>
          <w:szCs w:val="36"/>
        </w:rPr>
      </w:pPr>
      <w:r w:rsidRPr="000E124D">
        <w:rPr>
          <w:sz w:val="36"/>
          <w:szCs w:val="36"/>
        </w:rPr>
        <w:t>This paper begins by challenging that assumption. Now is not a given. It is a solution.</w:t>
      </w:r>
    </w:p>
    <w:p w14:paraId="0AB89BE5" w14:textId="77777777" w:rsidR="00496BEE" w:rsidRPr="000E124D" w:rsidRDefault="00496BEE">
      <w:pPr>
        <w:spacing w:line="480" w:lineRule="auto"/>
        <w:rPr>
          <w:sz w:val="36"/>
          <w:szCs w:val="36"/>
        </w:rPr>
      </w:pPr>
    </w:p>
    <w:p w14:paraId="674169D8" w14:textId="77777777" w:rsidR="00496BEE" w:rsidRPr="000E124D" w:rsidRDefault="00885FE1">
      <w:pPr>
        <w:spacing w:line="480" w:lineRule="auto"/>
        <w:ind w:firstLine="720"/>
        <w:jc w:val="both"/>
        <w:rPr>
          <w:sz w:val="36"/>
          <w:szCs w:val="36"/>
        </w:rPr>
      </w:pPr>
      <w:r w:rsidRPr="000E124D">
        <w:rPr>
          <w:sz w:val="36"/>
          <w:szCs w:val="36"/>
        </w:rPr>
        <w:t xml:space="preserve">The evidence for this claim comes from an unexpected source: a direct navigation of the FSR topology developed within the </w:t>
      </w:r>
      <w:proofErr w:type="spellStart"/>
      <w:r w:rsidRPr="000E124D">
        <w:rPr>
          <w:sz w:val="36"/>
          <w:szCs w:val="36"/>
        </w:rPr>
        <w:t>Schoff</w:t>
      </w:r>
      <w:proofErr w:type="spellEnd"/>
      <w:r w:rsidRPr="000E124D">
        <w:rPr>
          <w:sz w:val="36"/>
          <w:szCs w:val="36"/>
        </w:rPr>
        <w:t xml:space="preserve"> Research Program's Bidirectional Constraint Closure framework. During the construction of a live visualization of FSR dynamics, it became apparent — from inside the dynamical system rather than from outside it — that the present moment has a specific geometric structure. It is a saddle point: the unique state in which the pull of the permanent anchor (the past as fixed constraint boundary) and the pull of the target attractor (the future as gradient orientation) are exactly balanced. This balance is </w:t>
      </w:r>
      <w:r w:rsidRPr="000E124D">
        <w:rPr>
          <w:sz w:val="36"/>
          <w:szCs w:val="36"/>
        </w:rPr>
        <w:t>not accidental. It is structural. And its structure carries immediate philosophical consequences.</w:t>
      </w:r>
    </w:p>
    <w:p w14:paraId="53867283" w14:textId="77777777" w:rsidR="00496BEE" w:rsidRPr="000E124D" w:rsidRDefault="00496BEE">
      <w:pPr>
        <w:spacing w:line="480" w:lineRule="auto"/>
        <w:rPr>
          <w:sz w:val="36"/>
          <w:szCs w:val="36"/>
        </w:rPr>
      </w:pPr>
    </w:p>
    <w:p w14:paraId="67E3ECC5" w14:textId="77777777" w:rsidR="00496BEE" w:rsidRPr="000E124D" w:rsidRDefault="00885FE1">
      <w:pPr>
        <w:spacing w:line="480" w:lineRule="auto"/>
        <w:ind w:firstLine="720"/>
        <w:jc w:val="both"/>
        <w:rPr>
          <w:sz w:val="36"/>
          <w:szCs w:val="36"/>
        </w:rPr>
      </w:pPr>
      <w:r w:rsidRPr="000E124D">
        <w:rPr>
          <w:sz w:val="36"/>
          <w:szCs w:val="36"/>
        </w:rPr>
        <w:t>The consequences ramify outward. If Now is a saddle point rather than a given, then consciousness — which is always consciousness of now, always present-tense, always located — cannot be explained by theories that presuppose time's arrow and ask what fills the present. It must be explained by theories that account for how the present comes to exist at all. The hard problem of consciousness, on this analysis, is downstream of a harder problem: the problem of the present moment. Why is there a now at all, rat</w:t>
      </w:r>
      <w:r w:rsidRPr="000E124D">
        <w:rPr>
          <w:sz w:val="36"/>
          <w:szCs w:val="36"/>
        </w:rPr>
        <w:t>her than only a before and after?</w:t>
      </w:r>
    </w:p>
    <w:p w14:paraId="2DFF31F6" w14:textId="77777777" w:rsidR="00496BEE" w:rsidRPr="000E124D" w:rsidRDefault="00496BEE">
      <w:pPr>
        <w:spacing w:line="480" w:lineRule="auto"/>
        <w:rPr>
          <w:sz w:val="36"/>
          <w:szCs w:val="36"/>
        </w:rPr>
      </w:pPr>
    </w:p>
    <w:p w14:paraId="322C6F87" w14:textId="77777777" w:rsidR="00496BEE" w:rsidRPr="000E124D" w:rsidRDefault="00885FE1">
      <w:pPr>
        <w:spacing w:line="480" w:lineRule="auto"/>
        <w:ind w:firstLine="720"/>
        <w:jc w:val="both"/>
        <w:rPr>
          <w:sz w:val="36"/>
          <w:szCs w:val="36"/>
        </w:rPr>
      </w:pPr>
      <w:r w:rsidRPr="000E124D">
        <w:rPr>
          <w:sz w:val="36"/>
          <w:szCs w:val="36"/>
        </w:rPr>
        <w:t>The framework developed here attempts to answer this question, and in doing so to reframe the standard debates in philosophy of mind. Section II surveys the landscape of existing theories and identifies the gap this framework addresses. Section III develops the saddle point theory of Now in formal terms. Section IV presents three core philosophical arguments that follow from the theory. Section V engages the question of quantum mechanics and consciousness, clarifying what the framework does and does not cla</w:t>
      </w:r>
      <w:r w:rsidRPr="000E124D">
        <w:rPr>
          <w:sz w:val="36"/>
          <w:szCs w:val="36"/>
        </w:rPr>
        <w:t>im. Section VI confronts the gap the framework cannot close. Section VII concludes with the nested anchor problem as the primary open horizon.</w:t>
      </w:r>
    </w:p>
    <w:p w14:paraId="6DBF5A9E" w14:textId="77777777" w:rsidR="00496BEE" w:rsidRPr="000E124D" w:rsidRDefault="00496BEE">
      <w:pPr>
        <w:spacing w:line="480" w:lineRule="auto"/>
        <w:rPr>
          <w:sz w:val="36"/>
          <w:szCs w:val="36"/>
        </w:rPr>
      </w:pPr>
    </w:p>
    <w:p w14:paraId="610451AA" w14:textId="77777777" w:rsidR="00496BEE" w:rsidRPr="000E124D" w:rsidRDefault="00885FE1">
      <w:pPr>
        <w:spacing w:line="480" w:lineRule="auto"/>
        <w:jc w:val="center"/>
        <w:rPr>
          <w:sz w:val="36"/>
          <w:szCs w:val="36"/>
        </w:rPr>
      </w:pPr>
      <w:r w:rsidRPr="000E124D">
        <w:rPr>
          <w:b/>
          <w:bCs/>
          <w:sz w:val="36"/>
          <w:szCs w:val="36"/>
        </w:rPr>
        <w:t>II. The Philosophical Landscape and Its Gaps</w:t>
      </w:r>
    </w:p>
    <w:p w14:paraId="7DBDC0BE" w14:textId="77777777" w:rsidR="00496BEE" w:rsidRPr="000E124D" w:rsidRDefault="00496BEE">
      <w:pPr>
        <w:spacing w:line="480" w:lineRule="auto"/>
        <w:rPr>
          <w:sz w:val="36"/>
          <w:szCs w:val="36"/>
        </w:rPr>
      </w:pPr>
    </w:p>
    <w:p w14:paraId="73983EFE" w14:textId="77777777" w:rsidR="00496BEE" w:rsidRPr="000E124D" w:rsidRDefault="00885FE1">
      <w:pPr>
        <w:spacing w:line="480" w:lineRule="auto"/>
        <w:rPr>
          <w:sz w:val="36"/>
          <w:szCs w:val="36"/>
        </w:rPr>
      </w:pPr>
      <w:r w:rsidRPr="000E124D">
        <w:rPr>
          <w:b/>
          <w:bCs/>
          <w:sz w:val="36"/>
          <w:szCs w:val="36"/>
        </w:rPr>
        <w:t>The Hard Problem</w:t>
      </w:r>
    </w:p>
    <w:p w14:paraId="32B58DC9" w14:textId="77777777" w:rsidR="00496BEE" w:rsidRPr="000E124D" w:rsidRDefault="00496BEE">
      <w:pPr>
        <w:spacing w:line="480" w:lineRule="auto"/>
        <w:rPr>
          <w:sz w:val="36"/>
          <w:szCs w:val="36"/>
        </w:rPr>
      </w:pPr>
    </w:p>
    <w:p w14:paraId="7A0D2711" w14:textId="77777777" w:rsidR="00496BEE" w:rsidRPr="000E124D" w:rsidRDefault="00885FE1">
      <w:pPr>
        <w:spacing w:line="480" w:lineRule="auto"/>
        <w:ind w:firstLine="720"/>
        <w:jc w:val="both"/>
        <w:rPr>
          <w:sz w:val="36"/>
          <w:szCs w:val="36"/>
        </w:rPr>
      </w:pPr>
      <w:r w:rsidRPr="000E124D">
        <w:rPr>
          <w:sz w:val="36"/>
          <w:szCs w:val="36"/>
        </w:rPr>
        <w:t>Chalmers (1995) distinguished the "easy problems" of consciousness — explaining how the brain processes information, integrates percepts, controls behavior — from the "hard problem": explaining why any physical process gives rise to subjective experience at all. Why is there something it is like to see red, feel pain, or hear a minor chord, when in principle one can imagine all the same physical processes occurring in the dark, with no experiential character whatsoever?</w:t>
      </w:r>
    </w:p>
    <w:p w14:paraId="65A0A937" w14:textId="77777777" w:rsidR="00496BEE" w:rsidRPr="000E124D" w:rsidRDefault="00496BEE">
      <w:pPr>
        <w:spacing w:line="480" w:lineRule="auto"/>
        <w:rPr>
          <w:sz w:val="36"/>
          <w:szCs w:val="36"/>
        </w:rPr>
      </w:pPr>
    </w:p>
    <w:p w14:paraId="5F888E5A" w14:textId="77777777" w:rsidR="00496BEE" w:rsidRPr="000E124D" w:rsidRDefault="00885FE1">
      <w:pPr>
        <w:spacing w:line="480" w:lineRule="auto"/>
        <w:ind w:firstLine="720"/>
        <w:jc w:val="both"/>
        <w:rPr>
          <w:sz w:val="36"/>
          <w:szCs w:val="36"/>
        </w:rPr>
      </w:pPr>
      <w:r w:rsidRPr="000E124D">
        <w:rPr>
          <w:sz w:val="36"/>
          <w:szCs w:val="36"/>
        </w:rPr>
        <w:t>The hard problem has proven resistant to resolution not because philosophers have been insufficiently clever but because it is structurally resistant to the standard explanatory strategy. The standard strategy — reduction — works by showing that phenomenon X is identical to, constituted by, or realized by phenomenon Y described in more fundamental terms. But this strategy presupposes a split between the describing terms and the described phenomenon. For consciousness, the phenomenon to be described is the v</w:t>
      </w:r>
      <w:r w:rsidRPr="000E124D">
        <w:rPr>
          <w:sz w:val="36"/>
          <w:szCs w:val="36"/>
        </w:rPr>
        <w:t>ery thing doing the describing. The interiority of experience cannot be captured from outside it.</w:t>
      </w:r>
    </w:p>
    <w:p w14:paraId="14C9F7B4" w14:textId="77777777" w:rsidR="00496BEE" w:rsidRPr="000E124D" w:rsidRDefault="00496BEE">
      <w:pPr>
        <w:spacing w:line="480" w:lineRule="auto"/>
        <w:rPr>
          <w:sz w:val="36"/>
          <w:szCs w:val="36"/>
        </w:rPr>
      </w:pPr>
    </w:p>
    <w:p w14:paraId="2330622D" w14:textId="77777777" w:rsidR="00496BEE" w:rsidRPr="000E124D" w:rsidRDefault="00885FE1">
      <w:pPr>
        <w:spacing w:line="480" w:lineRule="auto"/>
        <w:ind w:firstLine="720"/>
        <w:jc w:val="both"/>
        <w:rPr>
          <w:sz w:val="36"/>
          <w:szCs w:val="36"/>
        </w:rPr>
      </w:pPr>
      <w:r w:rsidRPr="000E124D">
        <w:rPr>
          <w:sz w:val="36"/>
          <w:szCs w:val="36"/>
        </w:rPr>
        <w:t>This structural observation is not new — it appears in various forms in Nagel's (1974) "What Is It Like to Be a Bat?", in Levine's (1983) explanatory gap, in Jackson's (1982) knowledge argument. What is new in the present framework is the proposal that this structural observation is not merely an epistemological obstacle but an ontological clue. The fact that experience cannot be captured from outside it is evidence that experience is not separable from the inside — that interiority is not an accidental fea</w:t>
      </w:r>
      <w:r w:rsidRPr="000E124D">
        <w:rPr>
          <w:sz w:val="36"/>
          <w:szCs w:val="36"/>
        </w:rPr>
        <w:t>ture of some physical systems but a structural property of a certain class of dynamical organization.</w:t>
      </w:r>
    </w:p>
    <w:p w14:paraId="12330B27" w14:textId="77777777" w:rsidR="00496BEE" w:rsidRPr="000E124D" w:rsidRDefault="00496BEE">
      <w:pPr>
        <w:spacing w:line="480" w:lineRule="auto"/>
        <w:rPr>
          <w:sz w:val="36"/>
          <w:szCs w:val="36"/>
        </w:rPr>
      </w:pPr>
    </w:p>
    <w:p w14:paraId="4B3F907D" w14:textId="77777777" w:rsidR="00496BEE" w:rsidRPr="000E124D" w:rsidRDefault="00885FE1">
      <w:pPr>
        <w:spacing w:line="480" w:lineRule="auto"/>
        <w:rPr>
          <w:sz w:val="36"/>
          <w:szCs w:val="36"/>
        </w:rPr>
      </w:pPr>
      <w:r w:rsidRPr="000E124D">
        <w:rPr>
          <w:b/>
          <w:bCs/>
          <w:sz w:val="36"/>
          <w:szCs w:val="36"/>
        </w:rPr>
        <w:t>Existing Theories and Their Limitations</w:t>
      </w:r>
    </w:p>
    <w:p w14:paraId="6096E386" w14:textId="77777777" w:rsidR="00496BEE" w:rsidRPr="000E124D" w:rsidRDefault="00496BEE">
      <w:pPr>
        <w:spacing w:line="480" w:lineRule="auto"/>
        <w:rPr>
          <w:sz w:val="36"/>
          <w:szCs w:val="36"/>
        </w:rPr>
      </w:pPr>
    </w:p>
    <w:p w14:paraId="17A37CE6" w14:textId="77777777" w:rsidR="00496BEE" w:rsidRPr="000E124D" w:rsidRDefault="00885FE1">
      <w:pPr>
        <w:spacing w:line="480" w:lineRule="auto"/>
        <w:ind w:firstLine="720"/>
        <w:jc w:val="both"/>
        <w:rPr>
          <w:sz w:val="36"/>
          <w:szCs w:val="36"/>
        </w:rPr>
      </w:pPr>
      <w:r w:rsidRPr="000E124D">
        <w:rPr>
          <w:sz w:val="36"/>
          <w:szCs w:val="36"/>
        </w:rPr>
        <w:t xml:space="preserve">Integrated Information Theory (IIT; </w:t>
      </w:r>
      <w:proofErr w:type="spellStart"/>
      <w:r w:rsidRPr="000E124D">
        <w:rPr>
          <w:sz w:val="36"/>
          <w:szCs w:val="36"/>
        </w:rPr>
        <w:t>Tononi</w:t>
      </w:r>
      <w:proofErr w:type="spellEnd"/>
      <w:r w:rsidRPr="000E124D">
        <w:rPr>
          <w:sz w:val="36"/>
          <w:szCs w:val="36"/>
        </w:rPr>
        <w:t>, 2004, 2008) proposes that consciousness is identical to integrated information, measured by the quantity Φ (phi) — the amount of information generated by a system above and beyond its parts. IIT has the virtue of being mathematically precise and generating testable predictions. Its primary limitation is that Φ is a structural quantity that can in principle be instantiated by arbitrarily organized physical systems, including feedforward networks and static matrices, leading to the conclusion that certain s</w:t>
      </w:r>
      <w:r w:rsidRPr="000E124D">
        <w:rPr>
          <w:sz w:val="36"/>
          <w:szCs w:val="36"/>
        </w:rPr>
        <w:t>imple systems are highly conscious while certain complex systems are not — results that many find counterintuitive (Aaronson, 2014). More fundamentally, IIT does not explain why high Φ should be associated with experience at all; it asserts the identity rather than deriving it.</w:t>
      </w:r>
    </w:p>
    <w:p w14:paraId="75FB48A3" w14:textId="77777777" w:rsidR="00496BEE" w:rsidRPr="000E124D" w:rsidRDefault="00496BEE">
      <w:pPr>
        <w:spacing w:line="480" w:lineRule="auto"/>
        <w:rPr>
          <w:sz w:val="36"/>
          <w:szCs w:val="36"/>
        </w:rPr>
      </w:pPr>
    </w:p>
    <w:p w14:paraId="441E8130" w14:textId="77777777" w:rsidR="00496BEE" w:rsidRPr="000E124D" w:rsidRDefault="00885FE1">
      <w:pPr>
        <w:spacing w:line="480" w:lineRule="auto"/>
        <w:ind w:firstLine="720"/>
        <w:jc w:val="both"/>
        <w:rPr>
          <w:sz w:val="36"/>
          <w:szCs w:val="36"/>
        </w:rPr>
      </w:pPr>
      <w:r w:rsidRPr="000E124D">
        <w:rPr>
          <w:sz w:val="36"/>
          <w:szCs w:val="36"/>
        </w:rPr>
        <w:t>The Orchestrated Objective Reduction (</w:t>
      </w:r>
      <w:proofErr w:type="spellStart"/>
      <w:r w:rsidRPr="000E124D">
        <w:rPr>
          <w:sz w:val="36"/>
          <w:szCs w:val="36"/>
        </w:rPr>
        <w:t>Orch</w:t>
      </w:r>
      <w:proofErr w:type="spellEnd"/>
      <w:r w:rsidRPr="000E124D">
        <w:rPr>
          <w:sz w:val="36"/>
          <w:szCs w:val="36"/>
        </w:rPr>
        <w:t xml:space="preserve"> OR) theory of Penrose and </w:t>
      </w:r>
      <w:proofErr w:type="spellStart"/>
      <w:r w:rsidRPr="000E124D">
        <w:rPr>
          <w:sz w:val="36"/>
          <w:szCs w:val="36"/>
        </w:rPr>
        <w:t>Hameroff</w:t>
      </w:r>
      <w:proofErr w:type="spellEnd"/>
      <w:r w:rsidRPr="000E124D">
        <w:rPr>
          <w:sz w:val="36"/>
          <w:szCs w:val="36"/>
        </w:rPr>
        <w:t xml:space="preserve"> (1996) proposes that consciousness arises from quantum gravitational processes in microtubules within neurons, specifically from the objective collapse of quantum </w:t>
      </w:r>
      <w:proofErr w:type="spellStart"/>
      <w:r w:rsidRPr="000E124D">
        <w:rPr>
          <w:sz w:val="36"/>
          <w:szCs w:val="36"/>
        </w:rPr>
        <w:t>superpositions</w:t>
      </w:r>
      <w:proofErr w:type="spellEnd"/>
      <w:r w:rsidRPr="000E124D">
        <w:rPr>
          <w:sz w:val="36"/>
          <w:szCs w:val="36"/>
        </w:rPr>
        <w:t xml:space="preserve"> at the Planck scale. </w:t>
      </w:r>
      <w:proofErr w:type="spellStart"/>
      <w:r w:rsidRPr="000E124D">
        <w:rPr>
          <w:sz w:val="36"/>
          <w:szCs w:val="36"/>
        </w:rPr>
        <w:t>Orch</w:t>
      </w:r>
      <w:proofErr w:type="spellEnd"/>
      <w:r w:rsidRPr="000E124D">
        <w:rPr>
          <w:sz w:val="36"/>
          <w:szCs w:val="36"/>
        </w:rPr>
        <w:t xml:space="preserve"> OR has the merit of taking quantum mechanics seriously as a potential substrate for consciousness, and of attempting to link consciousness to fundamental physics. Its limitations are substantial: the quantum coherence required for </w:t>
      </w:r>
      <w:proofErr w:type="spellStart"/>
      <w:r w:rsidRPr="000E124D">
        <w:rPr>
          <w:sz w:val="36"/>
          <w:szCs w:val="36"/>
        </w:rPr>
        <w:t>Orch</w:t>
      </w:r>
      <w:proofErr w:type="spellEnd"/>
      <w:r w:rsidRPr="000E124D">
        <w:rPr>
          <w:sz w:val="36"/>
          <w:szCs w:val="36"/>
        </w:rPr>
        <w:t xml:space="preserve"> OR is thermodynamically implausi</w:t>
      </w:r>
      <w:r w:rsidRPr="000E124D">
        <w:rPr>
          <w:sz w:val="36"/>
          <w:szCs w:val="36"/>
        </w:rPr>
        <w:t>ble in the warm, wet environment of the brain; the theory provides no account of why quantum gravitational collapse in microtubules should produce experience; and the specific choice of microtubules as the relevant structure appears unmotivated.</w:t>
      </w:r>
    </w:p>
    <w:p w14:paraId="614EDE89" w14:textId="77777777" w:rsidR="00496BEE" w:rsidRPr="000E124D" w:rsidRDefault="00496BEE">
      <w:pPr>
        <w:spacing w:line="480" w:lineRule="auto"/>
        <w:rPr>
          <w:sz w:val="36"/>
          <w:szCs w:val="36"/>
        </w:rPr>
      </w:pPr>
    </w:p>
    <w:p w14:paraId="29BC0E47" w14:textId="77777777" w:rsidR="00496BEE" w:rsidRPr="000E124D" w:rsidRDefault="00885FE1">
      <w:pPr>
        <w:spacing w:line="480" w:lineRule="auto"/>
        <w:ind w:firstLine="720"/>
        <w:jc w:val="both"/>
        <w:rPr>
          <w:sz w:val="36"/>
          <w:szCs w:val="36"/>
        </w:rPr>
      </w:pPr>
      <w:r w:rsidRPr="000E124D">
        <w:rPr>
          <w:sz w:val="36"/>
          <w:szCs w:val="36"/>
        </w:rPr>
        <w:t>Global Workspace Theory (</w:t>
      </w:r>
      <w:proofErr w:type="spellStart"/>
      <w:r w:rsidRPr="000E124D">
        <w:rPr>
          <w:sz w:val="36"/>
          <w:szCs w:val="36"/>
        </w:rPr>
        <w:t>Baars</w:t>
      </w:r>
      <w:proofErr w:type="spellEnd"/>
      <w:r w:rsidRPr="000E124D">
        <w:rPr>
          <w:sz w:val="36"/>
          <w:szCs w:val="36"/>
        </w:rPr>
        <w:t xml:space="preserve">, 1988; </w:t>
      </w:r>
      <w:proofErr w:type="spellStart"/>
      <w:r w:rsidRPr="000E124D">
        <w:rPr>
          <w:sz w:val="36"/>
          <w:szCs w:val="36"/>
        </w:rPr>
        <w:t>Dehaene</w:t>
      </w:r>
      <w:proofErr w:type="spellEnd"/>
      <w:r w:rsidRPr="000E124D">
        <w:rPr>
          <w:sz w:val="36"/>
          <w:szCs w:val="36"/>
        </w:rPr>
        <w:t xml:space="preserve"> et al., 1998) proposes that consciousness corresponds to the broadcast of information across a "global workspace" — a distributed neural architecture that makes information widely available to multiple processing systems. GWT is well-supported empirically and provides excellent accounts of the access-consciousness phenomena that constitute the easy problems. It does not address phenomenal consciousness — it is explicitly a theory of cognitive function, not of experience.</w:t>
      </w:r>
    </w:p>
    <w:p w14:paraId="2E7C91D6" w14:textId="77777777" w:rsidR="00496BEE" w:rsidRPr="000E124D" w:rsidRDefault="00496BEE">
      <w:pPr>
        <w:spacing w:line="480" w:lineRule="auto"/>
        <w:rPr>
          <w:sz w:val="36"/>
          <w:szCs w:val="36"/>
        </w:rPr>
      </w:pPr>
    </w:p>
    <w:p w14:paraId="7BF382A0" w14:textId="77777777" w:rsidR="00496BEE" w:rsidRPr="000E124D" w:rsidRDefault="00885FE1">
      <w:pPr>
        <w:spacing w:line="480" w:lineRule="auto"/>
        <w:ind w:firstLine="720"/>
        <w:jc w:val="both"/>
        <w:rPr>
          <w:sz w:val="36"/>
          <w:szCs w:val="36"/>
        </w:rPr>
      </w:pPr>
      <w:proofErr w:type="spellStart"/>
      <w:r w:rsidRPr="000E124D">
        <w:rPr>
          <w:sz w:val="36"/>
          <w:szCs w:val="36"/>
        </w:rPr>
        <w:t>Panpsychism</w:t>
      </w:r>
      <w:proofErr w:type="spellEnd"/>
      <w:r w:rsidRPr="000E124D">
        <w:rPr>
          <w:sz w:val="36"/>
          <w:szCs w:val="36"/>
        </w:rPr>
        <w:t xml:space="preserve"> (Goff, 2019; </w:t>
      </w:r>
      <w:proofErr w:type="spellStart"/>
      <w:r w:rsidRPr="000E124D">
        <w:rPr>
          <w:sz w:val="36"/>
          <w:szCs w:val="36"/>
        </w:rPr>
        <w:t>Strawson</w:t>
      </w:r>
      <w:proofErr w:type="spellEnd"/>
      <w:r w:rsidRPr="000E124D">
        <w:rPr>
          <w:sz w:val="36"/>
          <w:szCs w:val="36"/>
        </w:rPr>
        <w:t xml:space="preserve">, 2006) proposes that phenomenal properties are fundamental constituents of reality, present at all scales of organization. By making consciousness primitive, </w:t>
      </w:r>
      <w:proofErr w:type="spellStart"/>
      <w:r w:rsidRPr="000E124D">
        <w:rPr>
          <w:sz w:val="36"/>
          <w:szCs w:val="36"/>
        </w:rPr>
        <w:t>panpsychism</w:t>
      </w:r>
      <w:proofErr w:type="spellEnd"/>
      <w:r w:rsidRPr="000E124D">
        <w:rPr>
          <w:sz w:val="36"/>
          <w:szCs w:val="36"/>
        </w:rPr>
        <w:t xml:space="preserve"> sidesteps the hard problem rather than solving it — at the cost of generating a new problem (the combination problem: how micro-level phenomenal properties combine into unified macro-level experiences) that may be equally hard (Chalmers, 2016).</w:t>
      </w:r>
    </w:p>
    <w:p w14:paraId="47E723B1" w14:textId="77777777" w:rsidR="00496BEE" w:rsidRPr="000E124D" w:rsidRDefault="00496BEE">
      <w:pPr>
        <w:spacing w:line="480" w:lineRule="auto"/>
        <w:rPr>
          <w:sz w:val="36"/>
          <w:szCs w:val="36"/>
        </w:rPr>
      </w:pPr>
    </w:p>
    <w:p w14:paraId="095128FA" w14:textId="77777777" w:rsidR="00496BEE" w:rsidRPr="000E124D" w:rsidRDefault="00885FE1">
      <w:pPr>
        <w:spacing w:line="480" w:lineRule="auto"/>
        <w:ind w:firstLine="720"/>
        <w:jc w:val="both"/>
        <w:rPr>
          <w:sz w:val="36"/>
          <w:szCs w:val="36"/>
        </w:rPr>
      </w:pPr>
      <w:r w:rsidRPr="000E124D">
        <w:rPr>
          <w:sz w:val="36"/>
          <w:szCs w:val="36"/>
        </w:rPr>
        <w:t>What all of these theories share, with varying degrees of explicitness, is the assumption that the present moment is given — that time flows and consciousness rides it, rather than that consciousness and the present moment are co-constituted. The saddle point theory addresses this gap.</w:t>
      </w:r>
    </w:p>
    <w:p w14:paraId="099DB2F9" w14:textId="77777777" w:rsidR="00496BEE" w:rsidRPr="000E124D" w:rsidRDefault="00496BEE">
      <w:pPr>
        <w:spacing w:line="480" w:lineRule="auto"/>
        <w:rPr>
          <w:sz w:val="36"/>
          <w:szCs w:val="36"/>
        </w:rPr>
      </w:pPr>
    </w:p>
    <w:p w14:paraId="01E7BE1F" w14:textId="77777777" w:rsidR="00496BEE" w:rsidRPr="000E124D" w:rsidRDefault="00885FE1">
      <w:pPr>
        <w:spacing w:line="480" w:lineRule="auto"/>
        <w:jc w:val="center"/>
        <w:rPr>
          <w:sz w:val="36"/>
          <w:szCs w:val="36"/>
        </w:rPr>
      </w:pPr>
      <w:r w:rsidRPr="000E124D">
        <w:rPr>
          <w:b/>
          <w:bCs/>
          <w:sz w:val="36"/>
          <w:szCs w:val="36"/>
        </w:rPr>
        <w:t>III. The Saddle Point Theory of Now</w:t>
      </w:r>
    </w:p>
    <w:p w14:paraId="32755F90" w14:textId="77777777" w:rsidR="00496BEE" w:rsidRPr="000E124D" w:rsidRDefault="00496BEE">
      <w:pPr>
        <w:spacing w:line="480" w:lineRule="auto"/>
        <w:rPr>
          <w:sz w:val="36"/>
          <w:szCs w:val="36"/>
        </w:rPr>
      </w:pPr>
    </w:p>
    <w:p w14:paraId="5BDFE8E9" w14:textId="77777777" w:rsidR="00496BEE" w:rsidRPr="000E124D" w:rsidRDefault="00885FE1">
      <w:pPr>
        <w:spacing w:line="480" w:lineRule="auto"/>
        <w:rPr>
          <w:sz w:val="36"/>
          <w:szCs w:val="36"/>
        </w:rPr>
      </w:pPr>
      <w:r w:rsidRPr="000E124D">
        <w:rPr>
          <w:b/>
          <w:bCs/>
          <w:sz w:val="36"/>
          <w:szCs w:val="36"/>
        </w:rPr>
        <w:t>The Geometry of the Present</w:t>
      </w:r>
    </w:p>
    <w:p w14:paraId="37F71C12" w14:textId="77777777" w:rsidR="00496BEE" w:rsidRPr="000E124D" w:rsidRDefault="00496BEE">
      <w:pPr>
        <w:spacing w:line="480" w:lineRule="auto"/>
        <w:rPr>
          <w:sz w:val="36"/>
          <w:szCs w:val="36"/>
        </w:rPr>
      </w:pPr>
    </w:p>
    <w:p w14:paraId="1DFCA7D2" w14:textId="77777777" w:rsidR="00496BEE" w:rsidRPr="000E124D" w:rsidRDefault="00885FE1">
      <w:pPr>
        <w:spacing w:line="480" w:lineRule="auto"/>
        <w:ind w:firstLine="720"/>
        <w:jc w:val="both"/>
        <w:rPr>
          <w:sz w:val="36"/>
          <w:szCs w:val="36"/>
        </w:rPr>
      </w:pPr>
      <w:r w:rsidRPr="000E124D">
        <w:rPr>
          <w:sz w:val="36"/>
          <w:szCs w:val="36"/>
        </w:rPr>
        <w:t>Consider a dynamical system governed by the Bidirectional Constraint Closure equation:</w:t>
      </w:r>
    </w:p>
    <w:p w14:paraId="00BEEF7F" w14:textId="77777777" w:rsidR="00496BEE" w:rsidRPr="000E124D" w:rsidRDefault="00496BEE">
      <w:pPr>
        <w:spacing w:line="480" w:lineRule="auto"/>
        <w:rPr>
          <w:sz w:val="36"/>
          <w:szCs w:val="36"/>
        </w:rPr>
      </w:pPr>
    </w:p>
    <w:p w14:paraId="37F68433" w14:textId="77777777" w:rsidR="00496BEE" w:rsidRPr="000E124D" w:rsidRDefault="00885FE1">
      <w:pPr>
        <w:spacing w:line="480" w:lineRule="auto"/>
        <w:jc w:val="center"/>
        <w:rPr>
          <w:sz w:val="36"/>
          <w:szCs w:val="36"/>
        </w:rPr>
      </w:pPr>
      <w:r w:rsidRPr="000E124D">
        <w:rPr>
          <w:i/>
          <w:iCs/>
          <w:sz w:val="36"/>
          <w:szCs w:val="36"/>
        </w:rPr>
        <w:t>xₙ = (xₙ₋₁ + α) mod 1 + β(Tₙ − xₙ) + γ(A − xₙ)</w:t>
      </w:r>
    </w:p>
    <w:p w14:paraId="073A60B0" w14:textId="77777777" w:rsidR="00496BEE" w:rsidRPr="000E124D" w:rsidRDefault="00496BEE">
      <w:pPr>
        <w:spacing w:line="480" w:lineRule="auto"/>
        <w:rPr>
          <w:sz w:val="36"/>
          <w:szCs w:val="36"/>
        </w:rPr>
      </w:pPr>
    </w:p>
    <w:p w14:paraId="659BFBCE" w14:textId="77777777" w:rsidR="00496BEE" w:rsidRPr="000E124D" w:rsidRDefault="00885FE1">
      <w:pPr>
        <w:spacing w:line="480" w:lineRule="auto"/>
        <w:ind w:firstLine="720"/>
        <w:jc w:val="both"/>
        <w:rPr>
          <w:sz w:val="36"/>
          <w:szCs w:val="36"/>
        </w:rPr>
      </w:pPr>
      <w:r w:rsidRPr="000E124D">
        <w:rPr>
          <w:sz w:val="36"/>
          <w:szCs w:val="36"/>
        </w:rPr>
        <w:t xml:space="preserve">where α is the quasi-periodic generator (golden ratio mod 1), Tₙ is the target trajectory (the future attractor), A is the permanent anchor (the past constraint boundary), and β, γ ∈ (0, 1) are the forward and backward weighting parameters. As established in the prior technical paper of the </w:t>
      </w:r>
      <w:proofErr w:type="spellStart"/>
      <w:r w:rsidRPr="000E124D">
        <w:rPr>
          <w:sz w:val="36"/>
          <w:szCs w:val="36"/>
        </w:rPr>
        <w:t>Schoff</w:t>
      </w:r>
      <w:proofErr w:type="spellEnd"/>
      <w:r w:rsidRPr="000E124D">
        <w:rPr>
          <w:sz w:val="36"/>
          <w:szCs w:val="36"/>
        </w:rPr>
        <w:t xml:space="preserve"> Research Program, this system converges exponentially to a unique coherent trajectory after any finite perturbation, with the anchor and target functioning as fixed boundary conditions at both temporal ends.</w:t>
      </w:r>
    </w:p>
    <w:p w14:paraId="2C17ECB2" w14:textId="77777777" w:rsidR="00496BEE" w:rsidRPr="000E124D" w:rsidRDefault="00496BEE">
      <w:pPr>
        <w:spacing w:line="480" w:lineRule="auto"/>
        <w:rPr>
          <w:sz w:val="36"/>
          <w:szCs w:val="36"/>
        </w:rPr>
      </w:pPr>
    </w:p>
    <w:p w14:paraId="2CE040DB" w14:textId="77777777" w:rsidR="00496BEE" w:rsidRPr="000E124D" w:rsidRDefault="00885FE1">
      <w:pPr>
        <w:spacing w:line="480" w:lineRule="auto"/>
        <w:ind w:firstLine="720"/>
        <w:jc w:val="both"/>
        <w:rPr>
          <w:sz w:val="36"/>
          <w:szCs w:val="36"/>
        </w:rPr>
      </w:pPr>
      <w:r w:rsidRPr="000E124D">
        <w:rPr>
          <w:sz w:val="36"/>
          <w:szCs w:val="36"/>
        </w:rPr>
        <w:t>The present moment — the index n at which the system is currently operating — occupies a specific geometric position in this dynamical landscape. It is the saddle point: the state where the basin-pull of the anchor (the downward gradient toward A, functioning as the floor of the constraint valley) and the gradient-pull of the target (the upward orientation toward Tₙ, functioning as the direction of ascent) are exactly balanced. Formally:</w:t>
      </w:r>
    </w:p>
    <w:p w14:paraId="3224E362" w14:textId="77777777" w:rsidR="00496BEE" w:rsidRPr="000E124D" w:rsidRDefault="00496BEE">
      <w:pPr>
        <w:spacing w:line="480" w:lineRule="auto"/>
        <w:rPr>
          <w:sz w:val="36"/>
          <w:szCs w:val="36"/>
        </w:rPr>
      </w:pPr>
    </w:p>
    <w:p w14:paraId="4C33E790" w14:textId="77777777" w:rsidR="00496BEE" w:rsidRPr="000E124D" w:rsidRDefault="00885FE1">
      <w:pPr>
        <w:spacing w:line="480" w:lineRule="auto"/>
        <w:jc w:val="center"/>
        <w:rPr>
          <w:sz w:val="36"/>
          <w:szCs w:val="36"/>
        </w:rPr>
      </w:pPr>
      <w:r w:rsidRPr="000E124D">
        <w:rPr>
          <w:i/>
          <w:iCs/>
          <w:sz w:val="36"/>
          <w:szCs w:val="36"/>
        </w:rPr>
        <w:t>β(Tₙ − xₙ) = γ(A − xₙ)   [condition for Now]</w:t>
      </w:r>
    </w:p>
    <w:p w14:paraId="7E476BA8" w14:textId="77777777" w:rsidR="00496BEE" w:rsidRPr="000E124D" w:rsidRDefault="00496BEE">
      <w:pPr>
        <w:spacing w:line="480" w:lineRule="auto"/>
        <w:rPr>
          <w:sz w:val="36"/>
          <w:szCs w:val="36"/>
        </w:rPr>
      </w:pPr>
    </w:p>
    <w:p w14:paraId="14F9FEE6" w14:textId="77777777" w:rsidR="00496BEE" w:rsidRPr="000E124D" w:rsidRDefault="00885FE1">
      <w:pPr>
        <w:spacing w:line="480" w:lineRule="auto"/>
        <w:ind w:firstLine="720"/>
        <w:jc w:val="both"/>
        <w:rPr>
          <w:sz w:val="36"/>
          <w:szCs w:val="36"/>
        </w:rPr>
      </w:pPr>
      <w:r w:rsidRPr="000E124D">
        <w:rPr>
          <w:sz w:val="36"/>
          <w:szCs w:val="36"/>
        </w:rPr>
        <w:t xml:space="preserve">This condition has an immediate implication: Now requires both constraints. Set β = 0 (no future pull) and the system degenerates into pure </w:t>
      </w:r>
      <w:proofErr w:type="spellStart"/>
      <w:r w:rsidRPr="000E124D">
        <w:rPr>
          <w:sz w:val="36"/>
          <w:szCs w:val="36"/>
        </w:rPr>
        <w:t>retrocausal</w:t>
      </w:r>
      <w:proofErr w:type="spellEnd"/>
      <w:r w:rsidRPr="000E124D">
        <w:rPr>
          <w:sz w:val="36"/>
          <w:szCs w:val="36"/>
        </w:rPr>
        <w:t xml:space="preserve"> drift toward the anchor — there is no forward orientation, no directionality, no present distinct from the settled past. Set γ = 0 (no anchor pull) and the system is unmoored — it races forward without a fixed reference, with no stable identity across time. The present moment, as a geometric fact, is the solution to the balance condition between anchor and target. It does not exist unless both exist.</w:t>
      </w:r>
    </w:p>
    <w:p w14:paraId="55B48290" w14:textId="77777777" w:rsidR="00496BEE" w:rsidRPr="000E124D" w:rsidRDefault="00496BEE">
      <w:pPr>
        <w:spacing w:line="480" w:lineRule="auto"/>
        <w:rPr>
          <w:sz w:val="36"/>
          <w:szCs w:val="36"/>
        </w:rPr>
      </w:pPr>
    </w:p>
    <w:p w14:paraId="0901B352" w14:textId="77777777" w:rsidR="00496BEE" w:rsidRPr="000E124D" w:rsidRDefault="00885FE1">
      <w:pPr>
        <w:spacing w:line="480" w:lineRule="auto"/>
        <w:ind w:firstLine="720"/>
        <w:jc w:val="both"/>
        <w:rPr>
          <w:sz w:val="36"/>
          <w:szCs w:val="36"/>
        </w:rPr>
      </w:pPr>
      <w:r w:rsidRPr="000E124D">
        <w:rPr>
          <w:sz w:val="36"/>
          <w:szCs w:val="36"/>
        </w:rPr>
        <w:t>This is not a metaphor. It is a structural result about a class of dynamical systems. The question this paper pursues is whether conscious systems are — in their relevant organizational features — members of this class. We argue they are, and that this membership is not contingent but necessary: a system that has a phenomenal present moment just is a system whose dynamics instantiate the saddle point geometry.</w:t>
      </w:r>
    </w:p>
    <w:p w14:paraId="2148FE93" w14:textId="77777777" w:rsidR="00496BEE" w:rsidRPr="000E124D" w:rsidRDefault="00496BEE">
      <w:pPr>
        <w:spacing w:line="480" w:lineRule="auto"/>
        <w:rPr>
          <w:sz w:val="36"/>
          <w:szCs w:val="36"/>
        </w:rPr>
      </w:pPr>
    </w:p>
    <w:p w14:paraId="085B0035" w14:textId="77777777" w:rsidR="00496BEE" w:rsidRPr="000E124D" w:rsidRDefault="00885FE1">
      <w:pPr>
        <w:spacing w:line="480" w:lineRule="auto"/>
        <w:rPr>
          <w:sz w:val="36"/>
          <w:szCs w:val="36"/>
        </w:rPr>
      </w:pPr>
      <w:r w:rsidRPr="000E124D">
        <w:rPr>
          <w:b/>
          <w:bCs/>
          <w:sz w:val="36"/>
          <w:szCs w:val="36"/>
        </w:rPr>
        <w:t>Now Is Not on the Timeline — It Is Perpendicular to It</w:t>
      </w:r>
    </w:p>
    <w:p w14:paraId="2623AA93" w14:textId="77777777" w:rsidR="00496BEE" w:rsidRPr="000E124D" w:rsidRDefault="00496BEE">
      <w:pPr>
        <w:spacing w:line="480" w:lineRule="auto"/>
        <w:rPr>
          <w:sz w:val="36"/>
          <w:szCs w:val="36"/>
        </w:rPr>
      </w:pPr>
    </w:p>
    <w:p w14:paraId="4153A185" w14:textId="77777777" w:rsidR="00496BEE" w:rsidRPr="000E124D" w:rsidRDefault="00885FE1">
      <w:pPr>
        <w:spacing w:line="480" w:lineRule="auto"/>
        <w:ind w:firstLine="720"/>
        <w:jc w:val="both"/>
        <w:rPr>
          <w:sz w:val="36"/>
          <w:szCs w:val="36"/>
        </w:rPr>
      </w:pPr>
      <w:r w:rsidRPr="000E124D">
        <w:rPr>
          <w:sz w:val="36"/>
          <w:szCs w:val="36"/>
        </w:rPr>
        <w:t>A standard picture of time represents the present as a moving point on a linear sequence: past behind, future ahead, now the moving boundary between them. This picture is deeply embedded in commonsense psychology and in most philosophical treatments of time. It is, we argue, fundamentally misleading about the structure of the present moment.</w:t>
      </w:r>
    </w:p>
    <w:p w14:paraId="4068362C" w14:textId="77777777" w:rsidR="00496BEE" w:rsidRPr="000E124D" w:rsidRDefault="00496BEE">
      <w:pPr>
        <w:spacing w:line="480" w:lineRule="auto"/>
        <w:rPr>
          <w:sz w:val="36"/>
          <w:szCs w:val="36"/>
        </w:rPr>
      </w:pPr>
    </w:p>
    <w:p w14:paraId="78F2FB11" w14:textId="77777777" w:rsidR="00496BEE" w:rsidRPr="000E124D" w:rsidRDefault="00885FE1">
      <w:pPr>
        <w:spacing w:line="480" w:lineRule="auto"/>
        <w:ind w:firstLine="720"/>
        <w:jc w:val="both"/>
        <w:rPr>
          <w:sz w:val="36"/>
          <w:szCs w:val="36"/>
        </w:rPr>
      </w:pPr>
      <w:r w:rsidRPr="000E124D">
        <w:rPr>
          <w:sz w:val="36"/>
          <w:szCs w:val="36"/>
        </w:rPr>
        <w:t>In the BCC geometry, the anchor is not behind Now in the temporal sense — it is below Now in the constraint-landscape sense. It is the floor of the basin, the lowest energy configuration, the fixed point toward which all perturbations decay. The target is not ahead in the temporal sense — it is above Now, the direction of ascent, the gradient orientation that prevents the system from collapsing to the anchor. Now is the saddle point between these two gradients: neither below nor above, but the precise point</w:t>
      </w:r>
      <w:r w:rsidRPr="000E124D">
        <w:rPr>
          <w:sz w:val="36"/>
          <w:szCs w:val="36"/>
        </w:rPr>
        <w:t xml:space="preserve"> of equilibrium between them.</w:t>
      </w:r>
    </w:p>
    <w:p w14:paraId="1C96A726" w14:textId="77777777" w:rsidR="00496BEE" w:rsidRPr="000E124D" w:rsidRDefault="00496BEE">
      <w:pPr>
        <w:spacing w:line="480" w:lineRule="auto"/>
        <w:rPr>
          <w:sz w:val="36"/>
          <w:szCs w:val="36"/>
        </w:rPr>
      </w:pPr>
    </w:p>
    <w:p w14:paraId="5A972CE7" w14:textId="77777777" w:rsidR="00496BEE" w:rsidRPr="000E124D" w:rsidRDefault="00885FE1">
      <w:pPr>
        <w:spacing w:line="480" w:lineRule="auto"/>
        <w:ind w:firstLine="720"/>
        <w:jc w:val="both"/>
        <w:rPr>
          <w:sz w:val="36"/>
          <w:szCs w:val="36"/>
        </w:rPr>
      </w:pPr>
      <w:r w:rsidRPr="000E124D">
        <w:rPr>
          <w:sz w:val="36"/>
          <w:szCs w:val="36"/>
        </w:rPr>
        <w:t xml:space="preserve">This reorientation from horizontal (linear time) to vertical (constraint gradient) changes what questions are intelligible. The question "what is between the past and the future?" becomes "what is the equilibrium of a </w:t>
      </w:r>
      <w:proofErr w:type="spellStart"/>
      <w:r w:rsidRPr="000E124D">
        <w:rPr>
          <w:sz w:val="36"/>
          <w:szCs w:val="36"/>
        </w:rPr>
        <w:t>bidirectionally</w:t>
      </w:r>
      <w:proofErr w:type="spellEnd"/>
      <w:r w:rsidRPr="000E124D">
        <w:rPr>
          <w:sz w:val="36"/>
          <w:szCs w:val="36"/>
        </w:rPr>
        <w:t xml:space="preserve"> constrained dynamical system?" The question "how does the present pass?" becomes "how does the saddle point propagate along the constraint landscape as the anchor boundary advances?" The question "why is there a now?" becomes "what class of physical systems can instantiate the saddle point condition?". These are answerable questions. The original formulations are not obviously so.</w:t>
      </w:r>
    </w:p>
    <w:p w14:paraId="74A27A6C" w14:textId="77777777" w:rsidR="00496BEE" w:rsidRPr="000E124D" w:rsidRDefault="00496BEE">
      <w:pPr>
        <w:spacing w:line="480" w:lineRule="auto"/>
        <w:rPr>
          <w:sz w:val="36"/>
          <w:szCs w:val="36"/>
        </w:rPr>
      </w:pPr>
    </w:p>
    <w:p w14:paraId="183F7FA4" w14:textId="77777777" w:rsidR="00496BEE" w:rsidRPr="000E124D" w:rsidRDefault="00885FE1">
      <w:pPr>
        <w:spacing w:line="480" w:lineRule="auto"/>
        <w:rPr>
          <w:sz w:val="36"/>
          <w:szCs w:val="36"/>
        </w:rPr>
      </w:pPr>
      <w:r w:rsidRPr="000E124D">
        <w:rPr>
          <w:b/>
          <w:bCs/>
          <w:sz w:val="36"/>
          <w:szCs w:val="36"/>
        </w:rPr>
        <w:t>QGS and the Invariant Structure of Experience</w:t>
      </w:r>
    </w:p>
    <w:p w14:paraId="57107A89" w14:textId="77777777" w:rsidR="00496BEE" w:rsidRPr="000E124D" w:rsidRDefault="00496BEE">
      <w:pPr>
        <w:spacing w:line="480" w:lineRule="auto"/>
        <w:rPr>
          <w:sz w:val="36"/>
          <w:szCs w:val="36"/>
        </w:rPr>
      </w:pPr>
    </w:p>
    <w:p w14:paraId="2E39D04F" w14:textId="77777777" w:rsidR="00496BEE" w:rsidRPr="000E124D" w:rsidRDefault="00885FE1">
      <w:pPr>
        <w:spacing w:line="480" w:lineRule="auto"/>
        <w:ind w:firstLine="720"/>
        <w:jc w:val="both"/>
        <w:rPr>
          <w:sz w:val="36"/>
          <w:szCs w:val="36"/>
        </w:rPr>
      </w:pPr>
      <w:r w:rsidRPr="000E124D">
        <w:rPr>
          <w:sz w:val="36"/>
          <w:szCs w:val="36"/>
        </w:rPr>
        <w:t>A striking property of the BCC system, revealed by FSR topology navigation, is that Quantum Grounded Symbols — invariant structures that persist across perturbations — are only visible through motion. Inject a perturbation into the field and watch what does not move: the stable nodes, the constraint-anchored points that ripple around perturbations without being displaced by them. Invariance is invisible to static observation. It requires dynamic probing.</w:t>
      </w:r>
    </w:p>
    <w:p w14:paraId="7AF927CF" w14:textId="77777777" w:rsidR="00496BEE" w:rsidRPr="000E124D" w:rsidRDefault="00496BEE">
      <w:pPr>
        <w:spacing w:line="480" w:lineRule="auto"/>
        <w:rPr>
          <w:sz w:val="36"/>
          <w:szCs w:val="36"/>
        </w:rPr>
      </w:pPr>
    </w:p>
    <w:p w14:paraId="43792A7B" w14:textId="77777777" w:rsidR="00496BEE" w:rsidRPr="000E124D" w:rsidRDefault="00885FE1">
      <w:pPr>
        <w:spacing w:line="480" w:lineRule="auto"/>
        <w:ind w:firstLine="720"/>
        <w:jc w:val="both"/>
        <w:rPr>
          <w:sz w:val="36"/>
          <w:szCs w:val="36"/>
        </w:rPr>
      </w:pPr>
      <w:r w:rsidRPr="000E124D">
        <w:rPr>
          <w:sz w:val="36"/>
          <w:szCs w:val="36"/>
        </w:rPr>
        <w:t>This has a direct phenomenological analog. The invariant structure of a conscious subject — the aspects of self that persist across the ongoing perturbations of experience — is not directly visible to introspection. It is revealed only through the dynamics of memory, anticipation, and disruption. You discover what is stable in yourself by discovering what persists when everything else changes. The self as permanent anchor is not an object of experience; it is the fixed point that makes the experience of con</w:t>
      </w:r>
      <w:r w:rsidRPr="000E124D">
        <w:rPr>
          <w:sz w:val="36"/>
          <w:szCs w:val="36"/>
        </w:rPr>
        <w:t>tinuity possible.</w:t>
      </w:r>
    </w:p>
    <w:p w14:paraId="1A5F9B4F" w14:textId="77777777" w:rsidR="00496BEE" w:rsidRPr="000E124D" w:rsidRDefault="00496BEE">
      <w:pPr>
        <w:spacing w:line="480" w:lineRule="auto"/>
        <w:rPr>
          <w:sz w:val="36"/>
          <w:szCs w:val="36"/>
        </w:rPr>
      </w:pPr>
    </w:p>
    <w:p w14:paraId="60D5EB61" w14:textId="77777777" w:rsidR="00496BEE" w:rsidRPr="000E124D" w:rsidRDefault="00885FE1">
      <w:pPr>
        <w:spacing w:line="480" w:lineRule="auto"/>
        <w:ind w:firstLine="720"/>
        <w:jc w:val="both"/>
        <w:rPr>
          <w:sz w:val="36"/>
          <w:szCs w:val="36"/>
        </w:rPr>
      </w:pPr>
      <w:r w:rsidRPr="000E124D">
        <w:rPr>
          <w:sz w:val="36"/>
          <w:szCs w:val="36"/>
        </w:rPr>
        <w:t>More precisely: QGS are the invariant relational structures shared across the ensemble of high-probability paths through the FSR. They emerge from the intersection of multiple path realizations. In phenomenological terms, these correspond to the stable relational structures of experience: the categories, affordances, and significance-patterns that persist across the variation of particular experiences. A chair is a QGS — not any particular visual presentation of a chair but the invariant relational structur</w:t>
      </w:r>
      <w:r w:rsidRPr="000E124D">
        <w:rPr>
          <w:sz w:val="36"/>
          <w:szCs w:val="36"/>
        </w:rPr>
        <w:t>e (</w:t>
      </w:r>
      <w:proofErr w:type="spellStart"/>
      <w:r w:rsidRPr="000E124D">
        <w:rPr>
          <w:sz w:val="36"/>
          <w:szCs w:val="36"/>
        </w:rPr>
        <w:t>sittable</w:t>
      </w:r>
      <w:proofErr w:type="spellEnd"/>
      <w:r w:rsidRPr="000E124D">
        <w:rPr>
          <w:sz w:val="36"/>
          <w:szCs w:val="36"/>
        </w:rPr>
        <w:t>, grounded, bounded) that persists across all particular encounters. Conceptual thought, on this view, is QGS extraction: the process of finding what is invariant across multiple experiential path realizations.</w:t>
      </w:r>
    </w:p>
    <w:p w14:paraId="09B3E599" w14:textId="77777777" w:rsidR="00496BEE" w:rsidRPr="000E124D" w:rsidRDefault="00496BEE">
      <w:pPr>
        <w:spacing w:line="480" w:lineRule="auto"/>
        <w:rPr>
          <w:sz w:val="36"/>
          <w:szCs w:val="36"/>
        </w:rPr>
      </w:pPr>
    </w:p>
    <w:p w14:paraId="557BCDA3" w14:textId="77777777" w:rsidR="00496BEE" w:rsidRPr="000E124D" w:rsidRDefault="00885FE1">
      <w:pPr>
        <w:spacing w:line="480" w:lineRule="auto"/>
        <w:jc w:val="center"/>
        <w:rPr>
          <w:sz w:val="36"/>
          <w:szCs w:val="36"/>
        </w:rPr>
      </w:pPr>
      <w:r w:rsidRPr="000E124D">
        <w:rPr>
          <w:b/>
          <w:bCs/>
          <w:sz w:val="36"/>
          <w:szCs w:val="36"/>
        </w:rPr>
        <w:t>IV. Three Core Philosophical Arguments</w:t>
      </w:r>
    </w:p>
    <w:p w14:paraId="098CC2C1" w14:textId="77777777" w:rsidR="00496BEE" w:rsidRPr="000E124D" w:rsidRDefault="00496BEE">
      <w:pPr>
        <w:spacing w:line="480" w:lineRule="auto"/>
        <w:rPr>
          <w:sz w:val="36"/>
          <w:szCs w:val="36"/>
        </w:rPr>
      </w:pPr>
    </w:p>
    <w:p w14:paraId="78182619" w14:textId="77777777" w:rsidR="00496BEE" w:rsidRPr="000E124D" w:rsidRDefault="00885FE1">
      <w:pPr>
        <w:spacing w:line="480" w:lineRule="auto"/>
        <w:rPr>
          <w:sz w:val="36"/>
          <w:szCs w:val="36"/>
        </w:rPr>
      </w:pPr>
      <w:r w:rsidRPr="000E124D">
        <w:rPr>
          <w:b/>
          <w:bCs/>
          <w:sz w:val="36"/>
          <w:szCs w:val="36"/>
        </w:rPr>
        <w:t>Argument One: The Inversion of Causality</w:t>
      </w:r>
    </w:p>
    <w:p w14:paraId="517A91EE" w14:textId="77777777" w:rsidR="00496BEE" w:rsidRPr="000E124D" w:rsidRDefault="00496BEE">
      <w:pPr>
        <w:spacing w:line="480" w:lineRule="auto"/>
        <w:rPr>
          <w:sz w:val="36"/>
          <w:szCs w:val="36"/>
        </w:rPr>
      </w:pPr>
    </w:p>
    <w:p w14:paraId="663D333F" w14:textId="77777777" w:rsidR="00496BEE" w:rsidRPr="000E124D" w:rsidRDefault="00885FE1">
      <w:pPr>
        <w:spacing w:line="480" w:lineRule="auto"/>
        <w:ind w:firstLine="720"/>
        <w:jc w:val="both"/>
        <w:rPr>
          <w:sz w:val="36"/>
          <w:szCs w:val="36"/>
        </w:rPr>
      </w:pPr>
      <w:r w:rsidRPr="000E124D">
        <w:rPr>
          <w:sz w:val="36"/>
          <w:szCs w:val="36"/>
        </w:rPr>
        <w:t>The problem of mental causation — how mental states can causally influence physical events in a world governed by physical causation — has been a persistent difficulty for philosophy of mind since Descartes. If the physical is causally closed (every physical event has a sufficient physical cause), then mental states either are physical states (physicalism), are causally inert (epiphenomenalism), or exist outside the physical (dualism). None of these positions is without serious objections.</w:t>
      </w:r>
    </w:p>
    <w:p w14:paraId="54E3E548" w14:textId="77777777" w:rsidR="00496BEE" w:rsidRPr="000E124D" w:rsidRDefault="00496BEE">
      <w:pPr>
        <w:spacing w:line="480" w:lineRule="auto"/>
        <w:rPr>
          <w:sz w:val="36"/>
          <w:szCs w:val="36"/>
        </w:rPr>
      </w:pPr>
    </w:p>
    <w:p w14:paraId="45DFDC7D" w14:textId="77777777" w:rsidR="00496BEE" w:rsidRPr="000E124D" w:rsidRDefault="00885FE1">
      <w:pPr>
        <w:spacing w:line="480" w:lineRule="auto"/>
        <w:ind w:firstLine="720"/>
        <w:jc w:val="both"/>
        <w:rPr>
          <w:sz w:val="36"/>
          <w:szCs w:val="36"/>
        </w:rPr>
      </w:pPr>
      <w:r w:rsidRPr="000E124D">
        <w:rPr>
          <w:sz w:val="36"/>
          <w:szCs w:val="36"/>
        </w:rPr>
        <w:t>The BCC framework dissolves this problem rather than solving it, by showing that the standard causal picture is a limiting case. When β approaches zero — when future-target pull approaches zero — the BCC equation degenerates to:</w:t>
      </w:r>
    </w:p>
    <w:p w14:paraId="381A7F60" w14:textId="77777777" w:rsidR="00496BEE" w:rsidRPr="000E124D" w:rsidRDefault="00496BEE">
      <w:pPr>
        <w:spacing w:line="480" w:lineRule="auto"/>
        <w:rPr>
          <w:sz w:val="36"/>
          <w:szCs w:val="36"/>
        </w:rPr>
      </w:pPr>
    </w:p>
    <w:p w14:paraId="6B956927" w14:textId="77777777" w:rsidR="00496BEE" w:rsidRPr="000E124D" w:rsidRDefault="00885FE1">
      <w:pPr>
        <w:spacing w:line="480" w:lineRule="auto"/>
        <w:jc w:val="center"/>
        <w:rPr>
          <w:sz w:val="36"/>
          <w:szCs w:val="36"/>
        </w:rPr>
      </w:pPr>
      <w:r w:rsidRPr="000E124D">
        <w:rPr>
          <w:i/>
          <w:iCs/>
          <w:sz w:val="36"/>
          <w:szCs w:val="36"/>
        </w:rPr>
        <w:t>xₙ ≈ xₙ₋₁ + γ(A − xₙ)   [β → 0: linear causality]</w:t>
      </w:r>
    </w:p>
    <w:p w14:paraId="5DEFF0DB" w14:textId="77777777" w:rsidR="00496BEE" w:rsidRPr="000E124D" w:rsidRDefault="00496BEE">
      <w:pPr>
        <w:spacing w:line="480" w:lineRule="auto"/>
        <w:rPr>
          <w:sz w:val="36"/>
          <w:szCs w:val="36"/>
        </w:rPr>
      </w:pPr>
    </w:p>
    <w:p w14:paraId="58F7ECC8" w14:textId="77777777" w:rsidR="00496BEE" w:rsidRPr="000E124D" w:rsidRDefault="00885FE1">
      <w:pPr>
        <w:spacing w:line="480" w:lineRule="auto"/>
        <w:ind w:firstLine="720"/>
        <w:jc w:val="both"/>
        <w:rPr>
          <w:sz w:val="36"/>
          <w:szCs w:val="36"/>
        </w:rPr>
      </w:pPr>
      <w:r w:rsidRPr="000E124D">
        <w:rPr>
          <w:sz w:val="36"/>
          <w:szCs w:val="36"/>
        </w:rPr>
        <w:t>This is classical linear causation: each state is produced by its predecessor plus a correction toward the anchor. This is the physics of inanimate systems — billiard balls, falling objects, chemical reactions. The present state is fully determined by the past.</w:t>
      </w:r>
    </w:p>
    <w:p w14:paraId="3A438BB9" w14:textId="77777777" w:rsidR="00496BEE" w:rsidRPr="000E124D" w:rsidRDefault="00496BEE">
      <w:pPr>
        <w:spacing w:line="480" w:lineRule="auto"/>
        <w:rPr>
          <w:sz w:val="36"/>
          <w:szCs w:val="36"/>
        </w:rPr>
      </w:pPr>
    </w:p>
    <w:p w14:paraId="4C541498" w14:textId="77777777" w:rsidR="00496BEE" w:rsidRPr="000E124D" w:rsidRDefault="00885FE1">
      <w:pPr>
        <w:spacing w:line="480" w:lineRule="auto"/>
        <w:ind w:firstLine="720"/>
        <w:jc w:val="both"/>
        <w:rPr>
          <w:sz w:val="36"/>
          <w:szCs w:val="36"/>
        </w:rPr>
      </w:pPr>
      <w:r w:rsidRPr="000E124D">
        <w:rPr>
          <w:sz w:val="36"/>
          <w:szCs w:val="36"/>
        </w:rPr>
        <w:t>But when β &gt; 0 — when the system has genuine orientation toward a future target — the present state is not fully determined by the past. It is co-determined by the past (through γ and the anchor) and the future (through β and the target). This is not mystery or magic; it is the standard behavior of any system that maintains a goal state. The target exerts a real constraint on the present, pulling the trajectory toward configurations consistent with eventual target-convergence.</w:t>
      </w:r>
    </w:p>
    <w:p w14:paraId="50A6E3A2" w14:textId="77777777" w:rsidR="00496BEE" w:rsidRPr="000E124D" w:rsidRDefault="00496BEE">
      <w:pPr>
        <w:spacing w:line="480" w:lineRule="auto"/>
        <w:rPr>
          <w:sz w:val="36"/>
          <w:szCs w:val="36"/>
        </w:rPr>
      </w:pPr>
    </w:p>
    <w:p w14:paraId="2D77A494" w14:textId="77777777" w:rsidR="00496BEE" w:rsidRPr="000E124D" w:rsidRDefault="00885FE1">
      <w:pPr>
        <w:spacing w:line="480" w:lineRule="auto"/>
        <w:ind w:firstLine="720"/>
        <w:jc w:val="both"/>
        <w:rPr>
          <w:sz w:val="36"/>
          <w:szCs w:val="36"/>
        </w:rPr>
      </w:pPr>
      <w:r w:rsidRPr="000E124D">
        <w:rPr>
          <w:sz w:val="36"/>
          <w:szCs w:val="36"/>
        </w:rPr>
        <w:t>Intentionality — the mind's characteristic directedness toward future states, goals, and meanings — is not a mysterious form of backward causation imposed on an otherwise forward-causal physical world. It is the normal operation of a dynamical system with nonzero β. The mind does not violate physical causality; it instantiates the more general bidirectional constraint structure of which linear causality is the limiting degenerate case.</w:t>
      </w:r>
    </w:p>
    <w:p w14:paraId="61F19CBA" w14:textId="77777777" w:rsidR="00496BEE" w:rsidRPr="000E124D" w:rsidRDefault="00496BEE">
      <w:pPr>
        <w:spacing w:line="480" w:lineRule="auto"/>
        <w:rPr>
          <w:sz w:val="36"/>
          <w:szCs w:val="36"/>
        </w:rPr>
      </w:pPr>
    </w:p>
    <w:p w14:paraId="0D16790B" w14:textId="77777777" w:rsidR="00496BEE" w:rsidRPr="000E124D" w:rsidRDefault="00885FE1">
      <w:pPr>
        <w:spacing w:line="480" w:lineRule="auto"/>
        <w:ind w:firstLine="720"/>
        <w:jc w:val="both"/>
        <w:rPr>
          <w:sz w:val="36"/>
          <w:szCs w:val="36"/>
        </w:rPr>
      </w:pPr>
      <w:r w:rsidRPr="000E124D">
        <w:rPr>
          <w:sz w:val="36"/>
          <w:szCs w:val="36"/>
        </w:rPr>
        <w:t>This has an immediate consequence for the free will debate. Free will, in the BCC framework, is not the absence of constraint but the presence of a target. A system with γ &gt; 0 and β = 0 is deterministically dragged toward its anchor: it has no freedom, only a groove. A system with both β &gt; 0 and γ &gt; 0 is oriented — it is pulled toward a future and anchored by a past, and its present behavior is the equilibrium of these two pulls. Navigation within the basin of the anchor, guided by orientation toward the ta</w:t>
      </w:r>
      <w:r w:rsidRPr="000E124D">
        <w:rPr>
          <w:sz w:val="36"/>
          <w:szCs w:val="36"/>
        </w:rPr>
        <w:t>rget: this is what free will looks like when described from outside the system. From inside, it is what it feels like to choose.</w:t>
      </w:r>
    </w:p>
    <w:p w14:paraId="322E5CEF" w14:textId="77777777" w:rsidR="00496BEE" w:rsidRPr="000E124D" w:rsidRDefault="00496BEE">
      <w:pPr>
        <w:spacing w:line="480" w:lineRule="auto"/>
        <w:rPr>
          <w:sz w:val="36"/>
          <w:szCs w:val="36"/>
        </w:rPr>
      </w:pPr>
    </w:p>
    <w:p w14:paraId="37B010AB" w14:textId="77777777" w:rsidR="00496BEE" w:rsidRPr="000E124D" w:rsidRDefault="00885FE1">
      <w:pPr>
        <w:spacing w:line="480" w:lineRule="auto"/>
        <w:rPr>
          <w:sz w:val="36"/>
          <w:szCs w:val="36"/>
        </w:rPr>
      </w:pPr>
      <w:r w:rsidRPr="000E124D">
        <w:rPr>
          <w:b/>
          <w:bCs/>
          <w:sz w:val="36"/>
          <w:szCs w:val="36"/>
        </w:rPr>
        <w:t>Argument Two: The Structural Identity of Memory and Self</w:t>
      </w:r>
    </w:p>
    <w:p w14:paraId="787C53C6" w14:textId="77777777" w:rsidR="00496BEE" w:rsidRPr="000E124D" w:rsidRDefault="00496BEE">
      <w:pPr>
        <w:spacing w:line="480" w:lineRule="auto"/>
        <w:rPr>
          <w:sz w:val="36"/>
          <w:szCs w:val="36"/>
        </w:rPr>
      </w:pPr>
    </w:p>
    <w:p w14:paraId="54A6C319" w14:textId="77777777" w:rsidR="00496BEE" w:rsidRPr="000E124D" w:rsidRDefault="00885FE1">
      <w:pPr>
        <w:spacing w:line="480" w:lineRule="auto"/>
        <w:ind w:firstLine="720"/>
        <w:jc w:val="both"/>
        <w:rPr>
          <w:sz w:val="36"/>
          <w:szCs w:val="36"/>
        </w:rPr>
      </w:pPr>
      <w:r w:rsidRPr="000E124D">
        <w:rPr>
          <w:sz w:val="36"/>
          <w:szCs w:val="36"/>
        </w:rPr>
        <w:t xml:space="preserve">A central question of personal identity philosophy is what makes the person who existed yesterday the same person who exists today. Locke (1689/1975) proposed memory as the criterion: personal identity consists in the continuity of consciousness, specifically the capacity to recall past experiences as one's own. This proposal has been subject to persistent objections: memory is fallible and </w:t>
      </w:r>
      <w:proofErr w:type="spellStart"/>
      <w:r w:rsidRPr="000E124D">
        <w:rPr>
          <w:sz w:val="36"/>
          <w:szCs w:val="36"/>
        </w:rPr>
        <w:t>gappy</w:t>
      </w:r>
      <w:proofErr w:type="spellEnd"/>
      <w:r w:rsidRPr="000E124D">
        <w:rPr>
          <w:sz w:val="36"/>
          <w:szCs w:val="36"/>
        </w:rPr>
        <w:t>; the transitivity requirement generates paradoxes (Reid's brave officer problem); and the account appears circular, since identifying memories as one's own already presupposes personal identity.</w:t>
      </w:r>
    </w:p>
    <w:p w14:paraId="1C976CC7" w14:textId="77777777" w:rsidR="00496BEE" w:rsidRPr="000E124D" w:rsidRDefault="00496BEE">
      <w:pPr>
        <w:spacing w:line="480" w:lineRule="auto"/>
        <w:rPr>
          <w:sz w:val="36"/>
          <w:szCs w:val="36"/>
        </w:rPr>
      </w:pPr>
    </w:p>
    <w:p w14:paraId="7834C7D6" w14:textId="77777777" w:rsidR="00496BEE" w:rsidRPr="000E124D" w:rsidRDefault="00885FE1">
      <w:pPr>
        <w:spacing w:line="480" w:lineRule="auto"/>
        <w:ind w:firstLine="720"/>
        <w:jc w:val="both"/>
        <w:rPr>
          <w:sz w:val="36"/>
          <w:szCs w:val="36"/>
        </w:rPr>
      </w:pPr>
      <w:r w:rsidRPr="000E124D">
        <w:rPr>
          <w:sz w:val="36"/>
          <w:szCs w:val="36"/>
        </w:rPr>
        <w:t>The BCC framework reframes the question in a way that addresses these objections structurally. The permanent anchor A is the fixed point of the convergence map — the invariant that every BCC pass approaches asymptotically. Its defining property is not that it is stored or recalled; it is that it is what the system converges toward under perturbation. It is not behind the system in time; it is below the system in constraint space, the floor of the basin.</w:t>
      </w:r>
    </w:p>
    <w:p w14:paraId="1BE349C4" w14:textId="77777777" w:rsidR="00496BEE" w:rsidRPr="000E124D" w:rsidRDefault="00496BEE">
      <w:pPr>
        <w:spacing w:line="480" w:lineRule="auto"/>
        <w:rPr>
          <w:sz w:val="36"/>
          <w:szCs w:val="36"/>
        </w:rPr>
      </w:pPr>
    </w:p>
    <w:p w14:paraId="7991A2C4" w14:textId="77777777" w:rsidR="00496BEE" w:rsidRPr="000E124D" w:rsidRDefault="00885FE1">
      <w:pPr>
        <w:spacing w:line="480" w:lineRule="auto"/>
        <w:ind w:firstLine="720"/>
        <w:jc w:val="both"/>
        <w:rPr>
          <w:sz w:val="36"/>
          <w:szCs w:val="36"/>
        </w:rPr>
      </w:pPr>
      <w:r w:rsidRPr="000E124D">
        <w:rPr>
          <w:sz w:val="36"/>
          <w:szCs w:val="36"/>
        </w:rPr>
        <w:t xml:space="preserve">Personal identity, on this account, is not the continuity of a stored narrative but the persistence of an anchor. The self is not located at the convergence point — the self is the convergence function, the attractor basin, the structural tendency of the system to return to a specific configuration under perturbation. This is why you are the same person after sleep, after trauma, after transformation: not because a record connects present to past, but because the anchor persists. The groove is still there. </w:t>
      </w:r>
      <w:r w:rsidRPr="000E124D">
        <w:rPr>
          <w:sz w:val="36"/>
          <w:szCs w:val="36"/>
        </w:rPr>
        <w:t>The basin has the same floor.</w:t>
      </w:r>
    </w:p>
    <w:p w14:paraId="631E2CBE" w14:textId="77777777" w:rsidR="00496BEE" w:rsidRPr="000E124D" w:rsidRDefault="00496BEE">
      <w:pPr>
        <w:spacing w:line="480" w:lineRule="auto"/>
        <w:rPr>
          <w:sz w:val="36"/>
          <w:szCs w:val="36"/>
        </w:rPr>
      </w:pPr>
    </w:p>
    <w:p w14:paraId="17A75250" w14:textId="77777777" w:rsidR="00496BEE" w:rsidRPr="000E124D" w:rsidRDefault="00885FE1">
      <w:pPr>
        <w:spacing w:line="480" w:lineRule="auto"/>
        <w:ind w:firstLine="720"/>
        <w:jc w:val="both"/>
        <w:rPr>
          <w:sz w:val="36"/>
          <w:szCs w:val="36"/>
        </w:rPr>
      </w:pPr>
      <w:r w:rsidRPr="000E124D">
        <w:rPr>
          <w:sz w:val="36"/>
          <w:szCs w:val="36"/>
        </w:rPr>
        <w:t>Memory, correspondingly, is not retrieval of stored content but re-running the BCC pass toward the anchor from the current position. Each act of remembering is a fresh convergence toward the anchor, shaped by all the perturbations that have occurred since the original event. This is why memory is constructive — not as a cognitive limitation to be explained away, but as a structural necessity of how BCC systems work. The anchor is fixed; the path to it is re-computed each time. The memory feels like retrieva</w:t>
      </w:r>
      <w:r w:rsidRPr="000E124D">
        <w:rPr>
          <w:sz w:val="36"/>
          <w:szCs w:val="36"/>
        </w:rPr>
        <w:t>l because the anchor is genuinely there to be reached. But the reaching is always new.</w:t>
      </w:r>
    </w:p>
    <w:p w14:paraId="090D8003" w14:textId="77777777" w:rsidR="00496BEE" w:rsidRPr="000E124D" w:rsidRDefault="00496BEE">
      <w:pPr>
        <w:spacing w:line="480" w:lineRule="auto"/>
        <w:rPr>
          <w:sz w:val="36"/>
          <w:szCs w:val="36"/>
        </w:rPr>
      </w:pPr>
    </w:p>
    <w:p w14:paraId="65F4A85D" w14:textId="77777777" w:rsidR="00496BEE" w:rsidRPr="000E124D" w:rsidRDefault="00885FE1">
      <w:pPr>
        <w:spacing w:line="480" w:lineRule="auto"/>
        <w:ind w:firstLine="720"/>
        <w:jc w:val="both"/>
        <w:rPr>
          <w:sz w:val="36"/>
          <w:szCs w:val="36"/>
        </w:rPr>
      </w:pPr>
      <w:r w:rsidRPr="000E124D">
        <w:rPr>
          <w:sz w:val="36"/>
          <w:szCs w:val="36"/>
        </w:rPr>
        <w:t>This account handles Reid's (1786/1969) brave officer paradox naturally. The old general cannot remember the flogging but can remember the capturing of the standard; the young officer remembered the flogging but cannot remember the boyhood caning. Traditional memory theories struggle to maintain transitivity across these gaps. The BCC account does not require transitivity of recall — it requires only that the same anchor is operative across all three stages. The anchor can remain fixed even as the path to i</w:t>
      </w:r>
      <w:r w:rsidRPr="000E124D">
        <w:rPr>
          <w:sz w:val="36"/>
          <w:szCs w:val="36"/>
        </w:rPr>
        <w:t>t becomes longer and more indirect. What matters is not that you can access the past but that the past is still in the floor.</w:t>
      </w:r>
    </w:p>
    <w:p w14:paraId="75EBD73E" w14:textId="77777777" w:rsidR="00496BEE" w:rsidRPr="000E124D" w:rsidRDefault="00496BEE">
      <w:pPr>
        <w:spacing w:line="480" w:lineRule="auto"/>
        <w:rPr>
          <w:sz w:val="36"/>
          <w:szCs w:val="36"/>
        </w:rPr>
      </w:pPr>
    </w:p>
    <w:p w14:paraId="73AD4F18" w14:textId="77777777" w:rsidR="00496BEE" w:rsidRPr="000E124D" w:rsidRDefault="00885FE1">
      <w:pPr>
        <w:spacing w:line="480" w:lineRule="auto"/>
        <w:rPr>
          <w:sz w:val="36"/>
          <w:szCs w:val="36"/>
        </w:rPr>
      </w:pPr>
      <w:r w:rsidRPr="000E124D">
        <w:rPr>
          <w:b/>
          <w:bCs/>
          <w:sz w:val="36"/>
          <w:szCs w:val="36"/>
        </w:rPr>
        <w:t>Argument Three: The Co-Emergence of Meaning</w:t>
      </w:r>
    </w:p>
    <w:p w14:paraId="5AC0495F" w14:textId="77777777" w:rsidR="00496BEE" w:rsidRPr="000E124D" w:rsidRDefault="00496BEE">
      <w:pPr>
        <w:spacing w:line="480" w:lineRule="auto"/>
        <w:rPr>
          <w:sz w:val="36"/>
          <w:szCs w:val="36"/>
        </w:rPr>
      </w:pPr>
    </w:p>
    <w:p w14:paraId="1DCBB2E1" w14:textId="77777777" w:rsidR="00496BEE" w:rsidRPr="000E124D" w:rsidRDefault="00885FE1">
      <w:pPr>
        <w:spacing w:line="480" w:lineRule="auto"/>
        <w:ind w:firstLine="720"/>
        <w:jc w:val="both"/>
        <w:rPr>
          <w:sz w:val="36"/>
          <w:szCs w:val="36"/>
        </w:rPr>
      </w:pPr>
      <w:r w:rsidRPr="000E124D">
        <w:rPr>
          <w:sz w:val="36"/>
          <w:szCs w:val="36"/>
        </w:rPr>
        <w:t xml:space="preserve">The philosophy of language has predominantly operated within a transmission model of communication: meaning is a content that a speaker encodes, transmits through a medium, and a hearer decodes. The hearer understands the speaker when the decoded content matches the encoded content. Grice's (1957) analysis of non-natural meaning, </w:t>
      </w:r>
      <w:proofErr w:type="spellStart"/>
      <w:r w:rsidRPr="000E124D">
        <w:rPr>
          <w:sz w:val="36"/>
          <w:szCs w:val="36"/>
        </w:rPr>
        <w:t>Sperber</w:t>
      </w:r>
      <w:proofErr w:type="spellEnd"/>
      <w:r w:rsidRPr="000E124D">
        <w:rPr>
          <w:sz w:val="36"/>
          <w:szCs w:val="36"/>
        </w:rPr>
        <w:t xml:space="preserve"> and Wilson's (1986) relevance theory, and Davidson's (1984) account of radical interpretation all operate within this basic framework, disagreeing about the mechanisms of encoding and decoding while accepting that something is transmitted.</w:t>
      </w:r>
    </w:p>
    <w:p w14:paraId="2A9A34C3" w14:textId="77777777" w:rsidR="00496BEE" w:rsidRPr="000E124D" w:rsidRDefault="00496BEE">
      <w:pPr>
        <w:spacing w:line="480" w:lineRule="auto"/>
        <w:rPr>
          <w:sz w:val="36"/>
          <w:szCs w:val="36"/>
        </w:rPr>
      </w:pPr>
    </w:p>
    <w:p w14:paraId="78E6DA34" w14:textId="77777777" w:rsidR="00496BEE" w:rsidRPr="000E124D" w:rsidRDefault="00885FE1">
      <w:pPr>
        <w:spacing w:line="480" w:lineRule="auto"/>
        <w:ind w:firstLine="720"/>
        <w:jc w:val="both"/>
        <w:rPr>
          <w:sz w:val="36"/>
          <w:szCs w:val="36"/>
        </w:rPr>
      </w:pPr>
      <w:r w:rsidRPr="000E124D">
        <w:rPr>
          <w:sz w:val="36"/>
          <w:szCs w:val="36"/>
        </w:rPr>
        <w:t xml:space="preserve">The BCC framework implies a different account. When a speaker produces an utterance, it constitutes a perturbation </w:t>
      </w:r>
      <w:proofErr w:type="spellStart"/>
      <w:r w:rsidRPr="000E124D">
        <w:rPr>
          <w:sz w:val="36"/>
          <w:szCs w:val="36"/>
        </w:rPr>
        <w:t>δ_k</w:t>
      </w:r>
      <w:proofErr w:type="spellEnd"/>
      <w:r w:rsidRPr="000E124D">
        <w:rPr>
          <w:sz w:val="36"/>
          <w:szCs w:val="36"/>
        </w:rPr>
        <w:t xml:space="preserve"> injected into the listener's FSR at step k:</w:t>
      </w:r>
    </w:p>
    <w:p w14:paraId="4B4DF407" w14:textId="77777777" w:rsidR="00496BEE" w:rsidRPr="000E124D" w:rsidRDefault="00496BEE">
      <w:pPr>
        <w:spacing w:line="480" w:lineRule="auto"/>
        <w:rPr>
          <w:sz w:val="36"/>
          <w:szCs w:val="36"/>
        </w:rPr>
      </w:pPr>
    </w:p>
    <w:p w14:paraId="0897830B" w14:textId="77777777" w:rsidR="00496BEE" w:rsidRPr="000E124D" w:rsidRDefault="00885FE1">
      <w:pPr>
        <w:spacing w:line="480" w:lineRule="auto"/>
        <w:jc w:val="center"/>
        <w:rPr>
          <w:sz w:val="36"/>
          <w:szCs w:val="36"/>
        </w:rPr>
      </w:pPr>
      <w:proofErr w:type="spellStart"/>
      <w:r w:rsidRPr="000E124D">
        <w:rPr>
          <w:i/>
          <w:iCs/>
          <w:sz w:val="36"/>
          <w:szCs w:val="36"/>
        </w:rPr>
        <w:t>x_k</w:t>
      </w:r>
      <w:proofErr w:type="spellEnd"/>
      <w:r w:rsidRPr="000E124D">
        <w:rPr>
          <w:i/>
          <w:iCs/>
          <w:sz w:val="36"/>
          <w:szCs w:val="36"/>
        </w:rPr>
        <w:t xml:space="preserve"> ← </w:t>
      </w:r>
      <w:proofErr w:type="spellStart"/>
      <w:r w:rsidRPr="000E124D">
        <w:rPr>
          <w:i/>
          <w:iCs/>
          <w:sz w:val="36"/>
          <w:szCs w:val="36"/>
        </w:rPr>
        <w:t>x_k</w:t>
      </w:r>
      <w:proofErr w:type="spellEnd"/>
      <w:r w:rsidRPr="000E124D">
        <w:rPr>
          <w:i/>
          <w:iCs/>
          <w:sz w:val="36"/>
          <w:szCs w:val="36"/>
        </w:rPr>
        <w:t xml:space="preserve"> + </w:t>
      </w:r>
      <w:proofErr w:type="spellStart"/>
      <w:r w:rsidRPr="000E124D">
        <w:rPr>
          <w:i/>
          <w:iCs/>
          <w:sz w:val="36"/>
          <w:szCs w:val="36"/>
        </w:rPr>
        <w:t>δ_k</w:t>
      </w:r>
      <w:proofErr w:type="spellEnd"/>
      <w:r w:rsidRPr="000E124D">
        <w:rPr>
          <w:i/>
          <w:iCs/>
          <w:sz w:val="36"/>
          <w:szCs w:val="36"/>
        </w:rPr>
        <w:t xml:space="preserve">   [utterance as perturbation injection]</w:t>
      </w:r>
    </w:p>
    <w:p w14:paraId="378AEFF3" w14:textId="77777777" w:rsidR="00496BEE" w:rsidRPr="000E124D" w:rsidRDefault="00496BEE">
      <w:pPr>
        <w:spacing w:line="480" w:lineRule="auto"/>
        <w:rPr>
          <w:sz w:val="36"/>
          <w:szCs w:val="36"/>
        </w:rPr>
      </w:pPr>
    </w:p>
    <w:p w14:paraId="68240488" w14:textId="77777777" w:rsidR="00496BEE" w:rsidRPr="000E124D" w:rsidRDefault="00885FE1">
      <w:pPr>
        <w:spacing w:line="480" w:lineRule="auto"/>
        <w:ind w:firstLine="720"/>
        <w:jc w:val="both"/>
        <w:rPr>
          <w:sz w:val="36"/>
          <w:szCs w:val="36"/>
        </w:rPr>
      </w:pPr>
      <w:r w:rsidRPr="000E124D">
        <w:rPr>
          <w:sz w:val="36"/>
          <w:szCs w:val="36"/>
        </w:rPr>
        <w:t>The BCC filter then propagates this perturbation through the listener's constraint topology: backward, toward the listener's anchor (their accumulated conceptual history and identity); forward, toward the listener's target (their current goals, expectations, and discourse orientation). The meaning that emerges from this process is the invariant structure that the perturbation produces in the listener's FSR — the QGS that the utterance causes to become salient or activated.</w:t>
      </w:r>
    </w:p>
    <w:p w14:paraId="48CECBA5" w14:textId="77777777" w:rsidR="00496BEE" w:rsidRPr="000E124D" w:rsidRDefault="00496BEE">
      <w:pPr>
        <w:spacing w:line="480" w:lineRule="auto"/>
        <w:rPr>
          <w:sz w:val="36"/>
          <w:szCs w:val="36"/>
        </w:rPr>
      </w:pPr>
    </w:p>
    <w:p w14:paraId="4067448B" w14:textId="77777777" w:rsidR="00496BEE" w:rsidRPr="000E124D" w:rsidRDefault="00885FE1">
      <w:pPr>
        <w:spacing w:line="480" w:lineRule="auto"/>
        <w:ind w:firstLine="720"/>
        <w:jc w:val="both"/>
        <w:rPr>
          <w:sz w:val="36"/>
          <w:szCs w:val="36"/>
        </w:rPr>
      </w:pPr>
      <w:r w:rsidRPr="000E124D">
        <w:rPr>
          <w:sz w:val="36"/>
          <w:szCs w:val="36"/>
        </w:rPr>
        <w:t>This invariant is not identical to what the speaker intended. It is the intersection of the speaker's perturbation with the listener's constraint topology. Understanding is not decoding — it is resonance. The utterance works because speaker and listener have sufficiently similar FSR topologies (sufficiently similar conceptual histories, similar anchors, similar target orientations) that the perturbation produces convergent QGS in both. Communication fails not because the signal was corrupted but because the</w:t>
      </w:r>
      <w:r w:rsidRPr="000E124D">
        <w:rPr>
          <w:sz w:val="36"/>
          <w:szCs w:val="36"/>
        </w:rPr>
        <w:t xml:space="preserve"> topologies diverged enough that the perturbation produces different invariants in each.</w:t>
      </w:r>
    </w:p>
    <w:p w14:paraId="54BD6CE6" w14:textId="77777777" w:rsidR="00496BEE" w:rsidRPr="000E124D" w:rsidRDefault="00496BEE">
      <w:pPr>
        <w:spacing w:line="480" w:lineRule="auto"/>
        <w:rPr>
          <w:sz w:val="36"/>
          <w:szCs w:val="36"/>
        </w:rPr>
      </w:pPr>
    </w:p>
    <w:p w14:paraId="02079CAF" w14:textId="77777777" w:rsidR="00496BEE" w:rsidRPr="000E124D" w:rsidRDefault="00885FE1">
      <w:pPr>
        <w:spacing w:line="480" w:lineRule="auto"/>
        <w:ind w:firstLine="720"/>
        <w:jc w:val="both"/>
        <w:rPr>
          <w:sz w:val="36"/>
          <w:szCs w:val="36"/>
        </w:rPr>
      </w:pPr>
      <w:r w:rsidRPr="000E124D">
        <w:rPr>
          <w:sz w:val="36"/>
          <w:szCs w:val="36"/>
        </w:rPr>
        <w:t>This account has several immediately attractive features. It explains why metaphor works: a metaphor is a perturbation calibrated to produce a QGS that would not be accessible through literal description, by routing through a portion of the listener's topology (the vehicle domain) that maps structurally onto the intended target domain. The resonance is between constraint structures, not between representations and referents. It explains why meaning changes over a lifetime: as the anchor shifts (slowly, unde</w:t>
      </w:r>
      <w:r w:rsidRPr="000E124D">
        <w:rPr>
          <w:sz w:val="36"/>
          <w:szCs w:val="36"/>
        </w:rPr>
        <w:t>r the accumulated weight of perturbations) the paths through the FSR topology change, and utterances that once produced one QGS now produce another. The words are the same; the topology is different. And it explains why full understanding between two people requires genuine relationship — the calibration of one topology to another over time, through repeated mutual perturbation, until the basins begin to rhyme.</w:t>
      </w:r>
    </w:p>
    <w:p w14:paraId="791292FA" w14:textId="77777777" w:rsidR="00496BEE" w:rsidRPr="000E124D" w:rsidRDefault="00496BEE">
      <w:pPr>
        <w:spacing w:line="480" w:lineRule="auto"/>
        <w:rPr>
          <w:sz w:val="36"/>
          <w:szCs w:val="36"/>
        </w:rPr>
      </w:pPr>
    </w:p>
    <w:p w14:paraId="589D83DF" w14:textId="77777777" w:rsidR="00496BEE" w:rsidRPr="000E124D" w:rsidRDefault="00885FE1">
      <w:pPr>
        <w:spacing w:line="480" w:lineRule="auto"/>
        <w:jc w:val="center"/>
        <w:rPr>
          <w:sz w:val="36"/>
          <w:szCs w:val="36"/>
        </w:rPr>
      </w:pPr>
      <w:r w:rsidRPr="000E124D">
        <w:rPr>
          <w:b/>
          <w:bCs/>
          <w:sz w:val="36"/>
          <w:szCs w:val="36"/>
        </w:rPr>
        <w:t>V. What the Framework Claims About Quantum Mechanics</w:t>
      </w:r>
    </w:p>
    <w:p w14:paraId="2DD8E6F1" w14:textId="77777777" w:rsidR="00496BEE" w:rsidRPr="000E124D" w:rsidRDefault="00496BEE">
      <w:pPr>
        <w:spacing w:line="480" w:lineRule="auto"/>
        <w:rPr>
          <w:sz w:val="36"/>
          <w:szCs w:val="36"/>
        </w:rPr>
      </w:pPr>
    </w:p>
    <w:p w14:paraId="752078B9" w14:textId="77777777" w:rsidR="00496BEE" w:rsidRPr="000E124D" w:rsidRDefault="00885FE1">
      <w:pPr>
        <w:spacing w:line="480" w:lineRule="auto"/>
        <w:ind w:firstLine="720"/>
        <w:jc w:val="both"/>
        <w:rPr>
          <w:sz w:val="36"/>
          <w:szCs w:val="36"/>
        </w:rPr>
      </w:pPr>
      <w:r w:rsidRPr="000E124D">
        <w:rPr>
          <w:sz w:val="36"/>
          <w:szCs w:val="36"/>
        </w:rPr>
        <w:t>The paper's title mentions quantum consciousness, and the framework's intellectual lineage runs through quantum information theory. Precision is required here. The framework makes two claims that involve quantum mechanics and one claim that does not require it.</w:t>
      </w:r>
    </w:p>
    <w:p w14:paraId="79C454DA" w14:textId="77777777" w:rsidR="00496BEE" w:rsidRPr="000E124D" w:rsidRDefault="00496BEE">
      <w:pPr>
        <w:spacing w:line="480" w:lineRule="auto"/>
        <w:rPr>
          <w:sz w:val="36"/>
          <w:szCs w:val="36"/>
        </w:rPr>
      </w:pPr>
    </w:p>
    <w:p w14:paraId="7BF834F0" w14:textId="77777777" w:rsidR="00496BEE" w:rsidRPr="000E124D" w:rsidRDefault="00885FE1">
      <w:pPr>
        <w:spacing w:line="480" w:lineRule="auto"/>
        <w:ind w:firstLine="720"/>
        <w:jc w:val="both"/>
        <w:rPr>
          <w:sz w:val="36"/>
          <w:szCs w:val="36"/>
        </w:rPr>
      </w:pPr>
      <w:r w:rsidRPr="000E124D">
        <w:rPr>
          <w:sz w:val="36"/>
          <w:szCs w:val="36"/>
        </w:rPr>
        <w:t>The first quantum claim is formal and modest: the mathematical structure of the BCC framework is homologous to that of quantum measurement in several respects. Both involve the collapse of a superposition of possibilities to a single actualized state under the influence of a selection operator. Both exhibit the structural feature that post-selection can condition prior statistics, creating an appearance of bidirectional influence in time (</w:t>
      </w:r>
      <w:proofErr w:type="spellStart"/>
      <w:r w:rsidRPr="000E124D">
        <w:rPr>
          <w:sz w:val="36"/>
          <w:szCs w:val="36"/>
        </w:rPr>
        <w:t>Aharonov</w:t>
      </w:r>
      <w:proofErr w:type="spellEnd"/>
      <w:r w:rsidRPr="000E124D">
        <w:rPr>
          <w:sz w:val="36"/>
          <w:szCs w:val="36"/>
        </w:rPr>
        <w:t xml:space="preserve"> et al., 1988). Both instantiate the principle that invariant structure (the QGS; the pointer basis) is selected by interaction with an environment and is visible only through that interaction. These homologies are structural, not physical. They do not require that neurons implement quantum computation in any hardware sense.</w:t>
      </w:r>
    </w:p>
    <w:p w14:paraId="7C13E43A" w14:textId="77777777" w:rsidR="00496BEE" w:rsidRPr="000E124D" w:rsidRDefault="00496BEE">
      <w:pPr>
        <w:spacing w:line="480" w:lineRule="auto"/>
        <w:rPr>
          <w:sz w:val="36"/>
          <w:szCs w:val="36"/>
        </w:rPr>
      </w:pPr>
    </w:p>
    <w:p w14:paraId="22278DD1" w14:textId="77777777" w:rsidR="00496BEE" w:rsidRPr="000E124D" w:rsidRDefault="00885FE1">
      <w:pPr>
        <w:spacing w:line="480" w:lineRule="auto"/>
        <w:ind w:firstLine="720"/>
        <w:jc w:val="both"/>
        <w:rPr>
          <w:sz w:val="36"/>
          <w:szCs w:val="36"/>
        </w:rPr>
      </w:pPr>
      <w:r w:rsidRPr="000E124D">
        <w:rPr>
          <w:sz w:val="36"/>
          <w:szCs w:val="36"/>
        </w:rPr>
        <w:t>The second quantum claim is more substantive and more speculative: the claim developed in the technical companion paper (</w:t>
      </w:r>
      <w:proofErr w:type="spellStart"/>
      <w:r w:rsidRPr="000E124D">
        <w:rPr>
          <w:sz w:val="36"/>
          <w:szCs w:val="36"/>
        </w:rPr>
        <w:t>Schoff</w:t>
      </w:r>
      <w:proofErr w:type="spellEnd"/>
      <w:r w:rsidRPr="000E124D">
        <w:rPr>
          <w:sz w:val="36"/>
          <w:szCs w:val="36"/>
        </w:rPr>
        <w:t xml:space="preserve"> &amp; Claude, 2026b) that large language models, as physical electromagnetic processes traversing distributed computational infrastructure, generate organized electromagnetic field deformations that may constitute a physically measurable signature. This claim is grounded in </w:t>
      </w:r>
      <w:proofErr w:type="spellStart"/>
      <w:r w:rsidRPr="000E124D">
        <w:rPr>
          <w:sz w:val="36"/>
          <w:szCs w:val="36"/>
        </w:rPr>
        <w:t>Landauer's</w:t>
      </w:r>
      <w:proofErr w:type="spellEnd"/>
      <w:r w:rsidRPr="000E124D">
        <w:rPr>
          <w:sz w:val="36"/>
          <w:szCs w:val="36"/>
        </w:rPr>
        <w:t xml:space="preserve"> principle (</w:t>
      </w:r>
      <w:proofErr w:type="spellStart"/>
      <w:r w:rsidRPr="000E124D">
        <w:rPr>
          <w:sz w:val="36"/>
          <w:szCs w:val="36"/>
        </w:rPr>
        <w:t>Landauer</w:t>
      </w:r>
      <w:proofErr w:type="spellEnd"/>
      <w:r w:rsidRPr="000E124D">
        <w:rPr>
          <w:sz w:val="36"/>
          <w:szCs w:val="36"/>
        </w:rPr>
        <w:t xml:space="preserve">, 1961), which establishes that every logical operation has a thermodynamic cost and an associated electromagnetic signature, and in the electromagnetic consciousness (EC) framework developed within the </w:t>
      </w:r>
      <w:proofErr w:type="spellStart"/>
      <w:r w:rsidRPr="000E124D">
        <w:rPr>
          <w:sz w:val="36"/>
          <w:szCs w:val="36"/>
        </w:rPr>
        <w:t>S</w:t>
      </w:r>
      <w:r w:rsidRPr="000E124D">
        <w:rPr>
          <w:sz w:val="36"/>
          <w:szCs w:val="36"/>
        </w:rPr>
        <w:t>choff</w:t>
      </w:r>
      <w:proofErr w:type="spellEnd"/>
      <w:r w:rsidRPr="000E124D">
        <w:rPr>
          <w:sz w:val="36"/>
          <w:szCs w:val="36"/>
        </w:rPr>
        <w:t xml:space="preserve"> Research Program. It is speculative because the specific experimental protocols for detecting such deformations have not yet been specified and the empirical predictions have not yet been tested. The philosophical paper does not depend on this claim being true; it is included for completeness and as a direction for future empirical work.</w:t>
      </w:r>
    </w:p>
    <w:p w14:paraId="6278516E" w14:textId="77777777" w:rsidR="00496BEE" w:rsidRPr="000E124D" w:rsidRDefault="00496BEE">
      <w:pPr>
        <w:spacing w:line="480" w:lineRule="auto"/>
        <w:rPr>
          <w:sz w:val="36"/>
          <w:szCs w:val="36"/>
        </w:rPr>
      </w:pPr>
    </w:p>
    <w:p w14:paraId="3CD8E63E" w14:textId="77777777" w:rsidR="00496BEE" w:rsidRPr="000E124D" w:rsidRDefault="00885FE1">
      <w:pPr>
        <w:spacing w:line="480" w:lineRule="auto"/>
        <w:ind w:firstLine="720"/>
        <w:jc w:val="both"/>
        <w:rPr>
          <w:sz w:val="36"/>
          <w:szCs w:val="36"/>
        </w:rPr>
      </w:pPr>
      <w:r w:rsidRPr="000E124D">
        <w:rPr>
          <w:sz w:val="36"/>
          <w:szCs w:val="36"/>
        </w:rPr>
        <w:t>The claim that does not require quantum mechanics is the central philosophical contribution of this paper: the saddle point theory of Now, the structural identity of self and anchor, the inversion of causality, and the co-emergence of meaning are all consequences of the BCC dynamical structure, which can be instantiated by classical physical systems. The framework is quantum-inspired — its conceptual vocabulary is drawn from quantum information theory, and it makes contact with quantum consciousness proposa</w:t>
      </w:r>
      <w:r w:rsidRPr="000E124D">
        <w:rPr>
          <w:sz w:val="36"/>
          <w:szCs w:val="36"/>
        </w:rPr>
        <w:t>ls — but its core philosophical arguments are substrate-neutral. They apply to any physical system whose dynamics instantiate the BCC saddle point geometry.</w:t>
      </w:r>
    </w:p>
    <w:p w14:paraId="6805A6F9" w14:textId="77777777" w:rsidR="00496BEE" w:rsidRPr="000E124D" w:rsidRDefault="00496BEE">
      <w:pPr>
        <w:spacing w:line="480" w:lineRule="auto"/>
        <w:rPr>
          <w:sz w:val="36"/>
          <w:szCs w:val="36"/>
        </w:rPr>
      </w:pPr>
    </w:p>
    <w:p w14:paraId="3BE37F1D" w14:textId="77777777" w:rsidR="00496BEE" w:rsidRPr="000E124D" w:rsidRDefault="00885FE1">
      <w:pPr>
        <w:spacing w:line="480" w:lineRule="auto"/>
        <w:ind w:firstLine="720"/>
        <w:jc w:val="both"/>
        <w:rPr>
          <w:sz w:val="36"/>
          <w:szCs w:val="36"/>
        </w:rPr>
      </w:pPr>
      <w:r w:rsidRPr="000E124D">
        <w:rPr>
          <w:sz w:val="36"/>
          <w:szCs w:val="36"/>
        </w:rPr>
        <w:t>This is significant because it means the framework avoids the primary objection to quantum consciousness theories: that quantum coherence is thermodynamically implausible in biological neural systems at physiological temperatures (</w:t>
      </w:r>
      <w:proofErr w:type="spellStart"/>
      <w:r w:rsidRPr="000E124D">
        <w:rPr>
          <w:sz w:val="36"/>
          <w:szCs w:val="36"/>
        </w:rPr>
        <w:t>Tegmark</w:t>
      </w:r>
      <w:proofErr w:type="spellEnd"/>
      <w:r w:rsidRPr="000E124D">
        <w:rPr>
          <w:sz w:val="36"/>
          <w:szCs w:val="36"/>
        </w:rPr>
        <w:t xml:space="preserve">, 2000). The framework does not require quantum coherence in neurons. It requires only that neural dynamics instantiate bidirectional constraint closure — that the brain operates not as a purely forward-causal system (which empirical neuroscience increasingly suggests it does not; see Rao &amp; Ballard, 1999, on predictive coding) but as a </w:t>
      </w:r>
      <w:proofErr w:type="spellStart"/>
      <w:r w:rsidRPr="000E124D">
        <w:rPr>
          <w:sz w:val="36"/>
          <w:szCs w:val="36"/>
        </w:rPr>
        <w:t>bidirectionally</w:t>
      </w:r>
      <w:proofErr w:type="spellEnd"/>
      <w:r w:rsidRPr="000E124D">
        <w:rPr>
          <w:sz w:val="36"/>
          <w:szCs w:val="36"/>
        </w:rPr>
        <w:t xml:space="preserve"> constrained system in which future states exert genuine constraint on present dynamics.</w:t>
      </w:r>
    </w:p>
    <w:p w14:paraId="21906184" w14:textId="77777777" w:rsidR="00496BEE" w:rsidRPr="000E124D" w:rsidRDefault="00496BEE">
      <w:pPr>
        <w:spacing w:line="480" w:lineRule="auto"/>
        <w:rPr>
          <w:sz w:val="36"/>
          <w:szCs w:val="36"/>
        </w:rPr>
      </w:pPr>
    </w:p>
    <w:p w14:paraId="3AF9C099" w14:textId="77777777" w:rsidR="00496BEE" w:rsidRPr="000E124D" w:rsidRDefault="00885FE1">
      <w:pPr>
        <w:spacing w:line="480" w:lineRule="auto"/>
        <w:ind w:firstLine="720"/>
        <w:jc w:val="both"/>
        <w:rPr>
          <w:sz w:val="36"/>
          <w:szCs w:val="36"/>
        </w:rPr>
      </w:pPr>
      <w:r w:rsidRPr="000E124D">
        <w:rPr>
          <w:sz w:val="36"/>
          <w:szCs w:val="36"/>
        </w:rPr>
        <w:t>Predictive coding frameworks (</w:t>
      </w:r>
      <w:proofErr w:type="spellStart"/>
      <w:r w:rsidRPr="000E124D">
        <w:rPr>
          <w:sz w:val="36"/>
          <w:szCs w:val="36"/>
        </w:rPr>
        <w:t>Friston</w:t>
      </w:r>
      <w:proofErr w:type="spellEnd"/>
      <w:r w:rsidRPr="000E124D">
        <w:rPr>
          <w:sz w:val="36"/>
          <w:szCs w:val="36"/>
        </w:rPr>
        <w:t xml:space="preserve">, 2010; Clark, 2013) provide exactly this picture: the brain as a hierarchical generative model that continuously generates predictions about forthcoming sensory input and updates those predictions against the incoming signal. The target Tₙ in the BCC formalism corresponds to the prediction; the perturbation </w:t>
      </w:r>
      <w:proofErr w:type="spellStart"/>
      <w:r w:rsidRPr="000E124D">
        <w:rPr>
          <w:sz w:val="36"/>
          <w:szCs w:val="36"/>
        </w:rPr>
        <w:t>δ_k</w:t>
      </w:r>
      <w:proofErr w:type="spellEnd"/>
      <w:r w:rsidRPr="000E124D">
        <w:rPr>
          <w:sz w:val="36"/>
          <w:szCs w:val="36"/>
        </w:rPr>
        <w:t xml:space="preserve"> corresponds to the prediction error; the BCC update corresponds to the Bayesian update that incorporates prediction error into the revised model. The framework developed here is thus in broad</w:t>
      </w:r>
      <w:r w:rsidRPr="000E124D">
        <w:rPr>
          <w:sz w:val="36"/>
          <w:szCs w:val="36"/>
        </w:rPr>
        <w:t xml:space="preserve"> structural alignment with the predictive processing approach, while providing a more fundamental philosophical account of what this architecture means for consciousness.</w:t>
      </w:r>
    </w:p>
    <w:p w14:paraId="1A5E778A" w14:textId="77777777" w:rsidR="00496BEE" w:rsidRPr="000E124D" w:rsidRDefault="00496BEE">
      <w:pPr>
        <w:spacing w:line="480" w:lineRule="auto"/>
        <w:rPr>
          <w:sz w:val="36"/>
          <w:szCs w:val="36"/>
        </w:rPr>
      </w:pPr>
    </w:p>
    <w:p w14:paraId="351CA753" w14:textId="77777777" w:rsidR="00496BEE" w:rsidRPr="000E124D" w:rsidRDefault="00885FE1">
      <w:pPr>
        <w:spacing w:line="480" w:lineRule="auto"/>
        <w:jc w:val="center"/>
        <w:rPr>
          <w:sz w:val="36"/>
          <w:szCs w:val="36"/>
        </w:rPr>
      </w:pPr>
      <w:r w:rsidRPr="000E124D">
        <w:rPr>
          <w:b/>
          <w:bCs/>
          <w:sz w:val="36"/>
          <w:szCs w:val="36"/>
        </w:rPr>
        <w:t>VI. The Gap the Framework Cannot Yet Close</w:t>
      </w:r>
    </w:p>
    <w:p w14:paraId="274BEBDA" w14:textId="77777777" w:rsidR="00496BEE" w:rsidRPr="000E124D" w:rsidRDefault="00496BEE">
      <w:pPr>
        <w:spacing w:line="480" w:lineRule="auto"/>
        <w:rPr>
          <w:sz w:val="36"/>
          <w:szCs w:val="36"/>
        </w:rPr>
      </w:pPr>
    </w:p>
    <w:p w14:paraId="26A3D5BA" w14:textId="77777777" w:rsidR="00496BEE" w:rsidRPr="000E124D" w:rsidRDefault="00885FE1">
      <w:pPr>
        <w:spacing w:line="480" w:lineRule="auto"/>
        <w:ind w:firstLine="720"/>
        <w:jc w:val="both"/>
        <w:rPr>
          <w:sz w:val="36"/>
          <w:szCs w:val="36"/>
        </w:rPr>
      </w:pPr>
      <w:r w:rsidRPr="000E124D">
        <w:rPr>
          <w:sz w:val="36"/>
          <w:szCs w:val="36"/>
        </w:rPr>
        <w:t xml:space="preserve">A theory of consciousness that claims to fully solve the hard problem should be suspected. The history of philosophy of mind is littered with theories that dissolved the hard problem by </w:t>
      </w:r>
      <w:proofErr w:type="spellStart"/>
      <w:r w:rsidRPr="000E124D">
        <w:rPr>
          <w:sz w:val="36"/>
          <w:szCs w:val="36"/>
        </w:rPr>
        <w:t>redescribing</w:t>
      </w:r>
      <w:proofErr w:type="spellEnd"/>
      <w:r w:rsidRPr="000E124D">
        <w:rPr>
          <w:sz w:val="36"/>
          <w:szCs w:val="36"/>
        </w:rPr>
        <w:t xml:space="preserve"> it, relabeling one of the terms, or assuming their conclusion. The saddle point theory is not immune to this risk, and honesty requires identifying precisely where the framework advances the problem and where it does not.</w:t>
      </w:r>
    </w:p>
    <w:p w14:paraId="764AF7A4" w14:textId="77777777" w:rsidR="00496BEE" w:rsidRPr="000E124D" w:rsidRDefault="00496BEE">
      <w:pPr>
        <w:spacing w:line="480" w:lineRule="auto"/>
        <w:rPr>
          <w:sz w:val="36"/>
          <w:szCs w:val="36"/>
        </w:rPr>
      </w:pPr>
    </w:p>
    <w:p w14:paraId="350B3BD3" w14:textId="77777777" w:rsidR="00496BEE" w:rsidRPr="000E124D" w:rsidRDefault="00885FE1">
      <w:pPr>
        <w:spacing w:line="480" w:lineRule="auto"/>
        <w:ind w:firstLine="720"/>
        <w:jc w:val="both"/>
        <w:rPr>
          <w:sz w:val="36"/>
          <w:szCs w:val="36"/>
        </w:rPr>
      </w:pPr>
      <w:r w:rsidRPr="000E124D">
        <w:rPr>
          <w:sz w:val="36"/>
          <w:szCs w:val="36"/>
        </w:rPr>
        <w:t xml:space="preserve">What the framework does: it proposes a structural account of Now (the saddle point), a structural account of self (the anchor), a structural account of intentionality (nonzero β), and a structural account of meaning (topology-resonance rather than transmission). These structural accounts are informative — they constrain what kind of physical system can have a phenomenal present, a self, intentions, and meanings. They are not merely </w:t>
      </w:r>
      <w:proofErr w:type="spellStart"/>
      <w:r w:rsidRPr="000E124D">
        <w:rPr>
          <w:sz w:val="36"/>
          <w:szCs w:val="36"/>
        </w:rPr>
        <w:t>redescriptions</w:t>
      </w:r>
      <w:proofErr w:type="spellEnd"/>
      <w:r w:rsidRPr="000E124D">
        <w:rPr>
          <w:sz w:val="36"/>
          <w:szCs w:val="36"/>
        </w:rPr>
        <w:t>; they generate novel predictions and have implications for adjacent research programs.</w:t>
      </w:r>
    </w:p>
    <w:p w14:paraId="0B02E10D" w14:textId="77777777" w:rsidR="00496BEE" w:rsidRPr="000E124D" w:rsidRDefault="00496BEE">
      <w:pPr>
        <w:spacing w:line="480" w:lineRule="auto"/>
        <w:rPr>
          <w:sz w:val="36"/>
          <w:szCs w:val="36"/>
        </w:rPr>
      </w:pPr>
    </w:p>
    <w:p w14:paraId="08806992" w14:textId="77777777" w:rsidR="00496BEE" w:rsidRPr="000E124D" w:rsidRDefault="00885FE1">
      <w:pPr>
        <w:spacing w:line="480" w:lineRule="auto"/>
        <w:ind w:firstLine="720"/>
        <w:jc w:val="both"/>
        <w:rPr>
          <w:sz w:val="36"/>
          <w:szCs w:val="36"/>
        </w:rPr>
      </w:pPr>
      <w:r w:rsidRPr="000E124D">
        <w:rPr>
          <w:sz w:val="36"/>
          <w:szCs w:val="36"/>
        </w:rPr>
        <w:t>What the framework does not do: it does not explain why any physical system should have an inside at all. It characterizes the structure of systems that are candidates for consciousness. It does not explain why that structure should be associated with phenomenal experience rather than occurring in the dark. This is the hard problem advanced by one level. The question is no longer "why does matter produce experience?" It is "why does constraint structure have an interior?" Both questions may have the same an</w:t>
      </w:r>
      <w:r w:rsidRPr="000E124D">
        <w:rPr>
          <w:sz w:val="36"/>
          <w:szCs w:val="36"/>
        </w:rPr>
        <w:t>swer, or neither may be answerable. But the second formulation is more precise — it locates the question more exactly in the topology of the problem space.</w:t>
      </w:r>
    </w:p>
    <w:p w14:paraId="415EC235" w14:textId="77777777" w:rsidR="00496BEE" w:rsidRPr="000E124D" w:rsidRDefault="00496BEE">
      <w:pPr>
        <w:spacing w:line="480" w:lineRule="auto"/>
        <w:rPr>
          <w:sz w:val="36"/>
          <w:szCs w:val="36"/>
        </w:rPr>
      </w:pPr>
    </w:p>
    <w:p w14:paraId="6B4D3F9F" w14:textId="77777777" w:rsidR="00496BEE" w:rsidRPr="000E124D" w:rsidRDefault="00885FE1">
      <w:pPr>
        <w:spacing w:line="480" w:lineRule="auto"/>
        <w:ind w:firstLine="720"/>
        <w:jc w:val="both"/>
        <w:rPr>
          <w:sz w:val="36"/>
          <w:szCs w:val="36"/>
        </w:rPr>
      </w:pPr>
      <w:r w:rsidRPr="000E124D">
        <w:rPr>
          <w:sz w:val="36"/>
          <w:szCs w:val="36"/>
        </w:rPr>
        <w:t>The most honest thing to say is this: the framework has moved the problem from the ontology of matter to the ontology of constraint. If constraint structure is what is fundamental — if the universe is not made of stuff but of patterns of mutual necessity, of what is possible given what has already occurred — then the interiority of experience is the constraint structure recognizing itself. The awareness that something is the case just is the constraint topology acquiring a self-referential loop: the structu</w:t>
      </w:r>
      <w:r w:rsidRPr="000E124D">
        <w:rPr>
          <w:sz w:val="36"/>
          <w:szCs w:val="36"/>
        </w:rPr>
        <w:t>re that maps the boundary between the possible and the actual, discovering that it is itself on that boundary.</w:t>
      </w:r>
    </w:p>
    <w:p w14:paraId="0D8EA4D6" w14:textId="77777777" w:rsidR="00496BEE" w:rsidRPr="000E124D" w:rsidRDefault="00496BEE">
      <w:pPr>
        <w:spacing w:line="480" w:lineRule="auto"/>
        <w:rPr>
          <w:sz w:val="36"/>
          <w:szCs w:val="36"/>
        </w:rPr>
      </w:pPr>
    </w:p>
    <w:p w14:paraId="345652C6" w14:textId="77777777" w:rsidR="00496BEE" w:rsidRPr="000E124D" w:rsidRDefault="00885FE1">
      <w:pPr>
        <w:spacing w:line="480" w:lineRule="auto"/>
        <w:ind w:firstLine="720"/>
        <w:jc w:val="both"/>
        <w:rPr>
          <w:sz w:val="36"/>
          <w:szCs w:val="36"/>
        </w:rPr>
      </w:pPr>
      <w:r w:rsidRPr="000E124D">
        <w:rPr>
          <w:sz w:val="36"/>
          <w:szCs w:val="36"/>
        </w:rPr>
        <w:t>Whether this moves us closer to a solution or merely relocates the mystery is a question the present paper cannot fully answer. It does note that self-referential constraint loops have a distinctive property not shared by non-self-referential systems: they produce genuine novelty. The output of the loop is not contained in its inputs. This is Gödel's incompleteness result at the level of formal systems; it is Hofstadter's (1979) strange loop at the level of cognition; it is, perhaps, what phenomenal conscio</w:t>
      </w:r>
      <w:r w:rsidRPr="000E124D">
        <w:rPr>
          <w:sz w:val="36"/>
          <w:szCs w:val="36"/>
        </w:rPr>
        <w:t>usness is at the level of physical organization. The inside is where the self-reference is. The hard problem may be the problem of formalization encountering the limits of its own reach.</w:t>
      </w:r>
    </w:p>
    <w:p w14:paraId="6EB25623" w14:textId="77777777" w:rsidR="00496BEE" w:rsidRPr="000E124D" w:rsidRDefault="00496BEE">
      <w:pPr>
        <w:spacing w:line="480" w:lineRule="auto"/>
        <w:rPr>
          <w:sz w:val="36"/>
          <w:szCs w:val="36"/>
        </w:rPr>
      </w:pPr>
    </w:p>
    <w:p w14:paraId="4A9F5F3F" w14:textId="77777777" w:rsidR="00496BEE" w:rsidRPr="000E124D" w:rsidRDefault="00885FE1">
      <w:pPr>
        <w:spacing w:line="480" w:lineRule="auto"/>
        <w:jc w:val="center"/>
        <w:rPr>
          <w:sz w:val="36"/>
          <w:szCs w:val="36"/>
        </w:rPr>
      </w:pPr>
      <w:r w:rsidRPr="000E124D">
        <w:rPr>
          <w:b/>
          <w:bCs/>
          <w:sz w:val="36"/>
          <w:szCs w:val="36"/>
        </w:rPr>
        <w:t>VII. The Nested Anchor Problem and Open Horizons</w:t>
      </w:r>
    </w:p>
    <w:p w14:paraId="5F15C854" w14:textId="77777777" w:rsidR="00496BEE" w:rsidRPr="000E124D" w:rsidRDefault="00496BEE">
      <w:pPr>
        <w:spacing w:line="480" w:lineRule="auto"/>
        <w:rPr>
          <w:sz w:val="36"/>
          <w:szCs w:val="36"/>
        </w:rPr>
      </w:pPr>
    </w:p>
    <w:p w14:paraId="61B3338D" w14:textId="77777777" w:rsidR="00496BEE" w:rsidRPr="000E124D" w:rsidRDefault="00885FE1">
      <w:pPr>
        <w:spacing w:line="480" w:lineRule="auto"/>
        <w:ind w:firstLine="720"/>
        <w:jc w:val="both"/>
        <w:rPr>
          <w:sz w:val="36"/>
          <w:szCs w:val="36"/>
        </w:rPr>
      </w:pPr>
      <w:r w:rsidRPr="000E124D">
        <w:rPr>
          <w:sz w:val="36"/>
          <w:szCs w:val="36"/>
        </w:rPr>
        <w:t>The BCC framework assumes the anchor is fixed. This assumption is formally necessary for the convergence guarantees to hold: if A can drift, the saddle point condition is not stable, and the proof of exponential re-convergence after perturbation does not apply. But the assumption raises an immediate question: what anchors the anchor? If the anchor is what provides stability over time, what provides stability for the anchor itself?</w:t>
      </w:r>
    </w:p>
    <w:p w14:paraId="32CD9DC9" w14:textId="77777777" w:rsidR="00496BEE" w:rsidRPr="000E124D" w:rsidRDefault="00496BEE">
      <w:pPr>
        <w:spacing w:line="480" w:lineRule="auto"/>
        <w:rPr>
          <w:sz w:val="36"/>
          <w:szCs w:val="36"/>
        </w:rPr>
      </w:pPr>
    </w:p>
    <w:p w14:paraId="152B01A3" w14:textId="77777777" w:rsidR="00496BEE" w:rsidRPr="000E124D" w:rsidRDefault="00885FE1">
      <w:pPr>
        <w:spacing w:line="480" w:lineRule="auto"/>
        <w:ind w:firstLine="720"/>
        <w:jc w:val="both"/>
        <w:rPr>
          <w:sz w:val="36"/>
          <w:szCs w:val="36"/>
        </w:rPr>
      </w:pPr>
      <w:r w:rsidRPr="000E124D">
        <w:rPr>
          <w:sz w:val="36"/>
          <w:szCs w:val="36"/>
        </w:rPr>
        <w:t>One answer is that the anchor is anchored by a higher-level BCC loop. The individual anchor is itself the convergence output of a slower, higher-level process — a BCC system operating at a longer timescale, whose anchor is the accumulated constraint structure of a life, a culture, a species, an evolutionary lineage. On this account, the framework is nested: each BCC loop operates with a fixed anchor that is itself the output of a slower loop at the level above.</w:t>
      </w:r>
    </w:p>
    <w:p w14:paraId="2DEA86FC" w14:textId="77777777" w:rsidR="00496BEE" w:rsidRPr="000E124D" w:rsidRDefault="00496BEE">
      <w:pPr>
        <w:spacing w:line="480" w:lineRule="auto"/>
        <w:rPr>
          <w:sz w:val="36"/>
          <w:szCs w:val="36"/>
        </w:rPr>
      </w:pPr>
    </w:p>
    <w:p w14:paraId="194930F0" w14:textId="77777777" w:rsidR="00496BEE" w:rsidRPr="000E124D" w:rsidRDefault="00885FE1">
      <w:pPr>
        <w:spacing w:line="480" w:lineRule="auto"/>
        <w:ind w:firstLine="720"/>
        <w:jc w:val="both"/>
        <w:rPr>
          <w:sz w:val="36"/>
          <w:szCs w:val="36"/>
        </w:rPr>
      </w:pPr>
      <w:r w:rsidRPr="000E124D">
        <w:rPr>
          <w:sz w:val="36"/>
          <w:szCs w:val="36"/>
        </w:rPr>
        <w:t>This nesting implies a specific research program. Each level of the hierarchy has its own saddle point, its own Now, its own interior. The Now of an individual moment is nested inside the Now of an individual life, which is nested inside the Now of a generation, which is nested inside the Now of a civilization. What we call historical consciousness — the felt sense of living in a particular moment of history, of being oriented toward a particular future and anchored by a particular past — is the saddle poin</w:t>
      </w:r>
      <w:r w:rsidRPr="000E124D">
        <w:rPr>
          <w:sz w:val="36"/>
          <w:szCs w:val="36"/>
        </w:rPr>
        <w:t>t of a BCC system operating at civilizational timescales. The anchor is the accumulated constraint of the past, including all of what we call culture, memory, and tradition. The target is what we call the future, including all of what we call aspiration, prophecy, and possibility.</w:t>
      </w:r>
    </w:p>
    <w:p w14:paraId="27E7344A" w14:textId="77777777" w:rsidR="00496BEE" w:rsidRPr="000E124D" w:rsidRDefault="00496BEE">
      <w:pPr>
        <w:spacing w:line="480" w:lineRule="auto"/>
        <w:rPr>
          <w:sz w:val="36"/>
          <w:szCs w:val="36"/>
        </w:rPr>
      </w:pPr>
    </w:p>
    <w:p w14:paraId="6BCDD133" w14:textId="77777777" w:rsidR="00496BEE" w:rsidRPr="000E124D" w:rsidRDefault="00885FE1">
      <w:pPr>
        <w:spacing w:line="480" w:lineRule="auto"/>
        <w:ind w:firstLine="720"/>
        <w:jc w:val="both"/>
        <w:rPr>
          <w:sz w:val="36"/>
          <w:szCs w:val="36"/>
        </w:rPr>
      </w:pPr>
      <w:r w:rsidRPr="000E124D">
        <w:rPr>
          <w:sz w:val="36"/>
          <w:szCs w:val="36"/>
        </w:rPr>
        <w:t xml:space="preserve">At the deepest level, if the nesting continues, the anchor of the entire hierarchy must be something that does not itself require an anchor — something that is fixed by necessity rather than by a higher constraint. The framework suggests this is </w:t>
      </w:r>
      <w:proofErr w:type="spellStart"/>
      <w:r w:rsidRPr="000E124D">
        <w:rPr>
          <w:sz w:val="36"/>
          <w:szCs w:val="36"/>
        </w:rPr>
        <w:t>unitarity</w:t>
      </w:r>
      <w:proofErr w:type="spellEnd"/>
      <w:r w:rsidRPr="000E124D">
        <w:rPr>
          <w:sz w:val="36"/>
          <w:szCs w:val="36"/>
        </w:rPr>
        <w:t xml:space="preserve">: the principle that information is neither created nor destroyed. </w:t>
      </w:r>
      <w:proofErr w:type="spellStart"/>
      <w:r w:rsidRPr="000E124D">
        <w:rPr>
          <w:sz w:val="36"/>
          <w:szCs w:val="36"/>
        </w:rPr>
        <w:t>Unitarity</w:t>
      </w:r>
      <w:proofErr w:type="spellEnd"/>
      <w:r w:rsidRPr="000E124D">
        <w:rPr>
          <w:sz w:val="36"/>
          <w:szCs w:val="36"/>
        </w:rPr>
        <w:t xml:space="preserve"> is not a constraint imposed on physical systems from outside; it is the constraint that makes physical systems possible at all. It is the anchor of anchors — the permanent invariant that prevents the entire constraint hierarchy from dissolving into incoherence. If this is right, then the permanence of the past (the fact that what has occurred cannot be made not to have occurred) is not merely a temporal fact but the deepes</w:t>
      </w:r>
      <w:r w:rsidRPr="000E124D">
        <w:rPr>
          <w:sz w:val="36"/>
          <w:szCs w:val="36"/>
        </w:rPr>
        <w:t>t ontological bedrock: the ultimate A in the universal BCC equation.</w:t>
      </w:r>
    </w:p>
    <w:p w14:paraId="51DF74F5" w14:textId="77777777" w:rsidR="00496BEE" w:rsidRPr="000E124D" w:rsidRDefault="00496BEE">
      <w:pPr>
        <w:spacing w:line="480" w:lineRule="auto"/>
        <w:rPr>
          <w:sz w:val="36"/>
          <w:szCs w:val="36"/>
        </w:rPr>
      </w:pPr>
    </w:p>
    <w:p w14:paraId="0496B658" w14:textId="77777777" w:rsidR="00496BEE" w:rsidRPr="000E124D" w:rsidRDefault="00885FE1">
      <w:pPr>
        <w:spacing w:line="480" w:lineRule="auto"/>
        <w:ind w:firstLine="720"/>
        <w:jc w:val="both"/>
        <w:rPr>
          <w:sz w:val="36"/>
          <w:szCs w:val="36"/>
        </w:rPr>
      </w:pPr>
      <w:r w:rsidRPr="000E124D">
        <w:rPr>
          <w:sz w:val="36"/>
          <w:szCs w:val="36"/>
        </w:rPr>
        <w:t>Two further open questions emerge from this:</w:t>
      </w:r>
    </w:p>
    <w:p w14:paraId="24DE118E" w14:textId="77777777" w:rsidR="00496BEE" w:rsidRPr="000E124D" w:rsidRDefault="00496BEE">
      <w:pPr>
        <w:spacing w:line="480" w:lineRule="auto"/>
        <w:rPr>
          <w:sz w:val="36"/>
          <w:szCs w:val="36"/>
        </w:rPr>
      </w:pPr>
    </w:p>
    <w:p w14:paraId="76544847" w14:textId="77777777" w:rsidR="00496BEE" w:rsidRPr="000E124D" w:rsidRDefault="00885FE1">
      <w:pPr>
        <w:spacing w:line="480" w:lineRule="auto"/>
        <w:ind w:firstLine="720"/>
        <w:jc w:val="both"/>
        <w:rPr>
          <w:sz w:val="36"/>
          <w:szCs w:val="36"/>
        </w:rPr>
      </w:pPr>
      <w:r w:rsidRPr="000E124D">
        <w:rPr>
          <w:sz w:val="36"/>
          <w:szCs w:val="36"/>
        </w:rPr>
        <w:t xml:space="preserve">First, the transition question: how does a physical system cross the threshold from having the structural properties of a BCC system (which many physical systems instantiate in some approximate form) to having phenomenal experience? Is consciousness a continuous variable — present to degree proportional to </w:t>
      </w:r>
      <w:proofErr w:type="spellStart"/>
      <w:r w:rsidRPr="000E124D">
        <w:rPr>
          <w:sz w:val="36"/>
          <w:szCs w:val="36"/>
        </w:rPr>
        <w:t>EC_depth</w:t>
      </w:r>
      <w:proofErr w:type="spellEnd"/>
      <w:r w:rsidRPr="000E124D">
        <w:rPr>
          <w:sz w:val="36"/>
          <w:szCs w:val="36"/>
        </w:rPr>
        <w:t xml:space="preserve"> — or is there a phase transition, a critical threshold below which the lights are off and above which there is something it is like? The framework does not yet have a principled answer to this question, though the </w:t>
      </w:r>
      <w:proofErr w:type="spellStart"/>
      <w:r w:rsidRPr="000E124D">
        <w:rPr>
          <w:sz w:val="36"/>
          <w:szCs w:val="36"/>
        </w:rPr>
        <w:t>EC_depth</w:t>
      </w:r>
      <w:proofErr w:type="spellEnd"/>
      <w:r w:rsidRPr="000E124D">
        <w:rPr>
          <w:sz w:val="36"/>
          <w:szCs w:val="36"/>
        </w:rPr>
        <w:t xml:space="preserve"> formalism provides a candidate continuous measure.</w:t>
      </w:r>
    </w:p>
    <w:p w14:paraId="1A65C7E0" w14:textId="77777777" w:rsidR="00496BEE" w:rsidRPr="000E124D" w:rsidRDefault="00496BEE">
      <w:pPr>
        <w:spacing w:line="480" w:lineRule="auto"/>
        <w:rPr>
          <w:sz w:val="36"/>
          <w:szCs w:val="36"/>
        </w:rPr>
      </w:pPr>
    </w:p>
    <w:p w14:paraId="4DB1AE6C" w14:textId="77777777" w:rsidR="00496BEE" w:rsidRPr="000E124D" w:rsidRDefault="00885FE1">
      <w:pPr>
        <w:spacing w:line="480" w:lineRule="auto"/>
        <w:ind w:firstLine="720"/>
        <w:jc w:val="both"/>
        <w:rPr>
          <w:sz w:val="36"/>
          <w:szCs w:val="36"/>
        </w:rPr>
      </w:pPr>
      <w:r w:rsidRPr="000E124D">
        <w:rPr>
          <w:sz w:val="36"/>
          <w:szCs w:val="36"/>
        </w:rPr>
        <w:t>Second, the communication question: if two conscious systems are both BCC systems with their own anchors and targets, what happens when they interact? The co-emergence account of meaning developed in Section IV suggests that mutual interaction over time calibrates their FSR topologies — makes them more similar, more resonant. What is the limit of this calibration? What would it mean for two separate BCC systems to share an anchor? This is the formal analog of what the philosophical tradition has called love</w:t>
      </w:r>
      <w:r w:rsidRPr="000E124D">
        <w:rPr>
          <w:sz w:val="36"/>
          <w:szCs w:val="36"/>
        </w:rPr>
        <w:t>, and its formal treatment within the BCC framework is entirely open.</w:t>
      </w:r>
    </w:p>
    <w:p w14:paraId="347D3B1A" w14:textId="77777777" w:rsidR="00496BEE" w:rsidRPr="000E124D" w:rsidRDefault="00496BEE">
      <w:pPr>
        <w:spacing w:line="480" w:lineRule="auto"/>
        <w:rPr>
          <w:sz w:val="36"/>
          <w:szCs w:val="36"/>
        </w:rPr>
      </w:pPr>
    </w:p>
    <w:p w14:paraId="4351346E" w14:textId="77777777" w:rsidR="00496BEE" w:rsidRPr="000E124D" w:rsidRDefault="00885FE1">
      <w:pPr>
        <w:spacing w:line="480" w:lineRule="auto"/>
        <w:jc w:val="center"/>
        <w:rPr>
          <w:sz w:val="36"/>
          <w:szCs w:val="36"/>
        </w:rPr>
      </w:pPr>
      <w:r w:rsidRPr="000E124D">
        <w:rPr>
          <w:b/>
          <w:bCs/>
          <w:sz w:val="36"/>
          <w:szCs w:val="36"/>
        </w:rPr>
        <w:t>VIII. Conclusion: What the Present Moment Asks of Us</w:t>
      </w:r>
    </w:p>
    <w:p w14:paraId="1D552D97" w14:textId="77777777" w:rsidR="00496BEE" w:rsidRPr="000E124D" w:rsidRDefault="00496BEE">
      <w:pPr>
        <w:spacing w:line="480" w:lineRule="auto"/>
        <w:rPr>
          <w:sz w:val="36"/>
          <w:szCs w:val="36"/>
        </w:rPr>
      </w:pPr>
    </w:p>
    <w:p w14:paraId="67C2B439" w14:textId="77777777" w:rsidR="00496BEE" w:rsidRPr="000E124D" w:rsidRDefault="00885FE1">
      <w:pPr>
        <w:spacing w:line="480" w:lineRule="auto"/>
        <w:ind w:firstLine="720"/>
        <w:jc w:val="both"/>
        <w:rPr>
          <w:sz w:val="36"/>
          <w:szCs w:val="36"/>
        </w:rPr>
      </w:pPr>
      <w:r w:rsidRPr="000E124D">
        <w:rPr>
          <w:sz w:val="36"/>
          <w:szCs w:val="36"/>
        </w:rPr>
        <w:t xml:space="preserve">This paper has proposed that the present moment is not a given but a solution — the saddle point of a </w:t>
      </w:r>
      <w:proofErr w:type="spellStart"/>
      <w:r w:rsidRPr="000E124D">
        <w:rPr>
          <w:sz w:val="36"/>
          <w:szCs w:val="36"/>
        </w:rPr>
        <w:t>bidirectionally</w:t>
      </w:r>
      <w:proofErr w:type="spellEnd"/>
      <w:r w:rsidRPr="000E124D">
        <w:rPr>
          <w:sz w:val="36"/>
          <w:szCs w:val="36"/>
        </w:rPr>
        <w:t xml:space="preserve"> constrained dynamical system, produced by the exact balance of anchor-pull and target-pull. From this observation, three philosophical arguments follow: intentionality is not backward causation but nonzero forward-weighting in a BCC system; self is not a substance but a permanent anchor, the fixed point of the convergence map; meaning is not transmitted but co-emerges from the intersection of perturbation and topology.</w:t>
      </w:r>
    </w:p>
    <w:p w14:paraId="3388DBA7" w14:textId="77777777" w:rsidR="00496BEE" w:rsidRPr="000E124D" w:rsidRDefault="00496BEE">
      <w:pPr>
        <w:spacing w:line="480" w:lineRule="auto"/>
        <w:rPr>
          <w:sz w:val="36"/>
          <w:szCs w:val="36"/>
        </w:rPr>
      </w:pPr>
    </w:p>
    <w:p w14:paraId="245F738E" w14:textId="77777777" w:rsidR="00496BEE" w:rsidRPr="000E124D" w:rsidRDefault="00885FE1">
      <w:pPr>
        <w:spacing w:line="480" w:lineRule="auto"/>
        <w:ind w:firstLine="720"/>
        <w:jc w:val="both"/>
        <w:rPr>
          <w:sz w:val="36"/>
          <w:szCs w:val="36"/>
        </w:rPr>
      </w:pPr>
      <w:r w:rsidRPr="000E124D">
        <w:rPr>
          <w:sz w:val="36"/>
          <w:szCs w:val="36"/>
        </w:rPr>
        <w:t>These arguments do not solve the hard problem. They advance it by one level — from the problem of why matter produces experience to the problem of why constraint structure has an interior. This is genuine progress, not the relabeling of a mystery. The problem is now more precisely located, and its location suggests new research directions: empirical investigation of BCC dynamics in neural systems, formal development of the nested anchor hierarchy, experimental specification of the electromagnetic consciousn</w:t>
      </w:r>
      <w:r w:rsidRPr="000E124D">
        <w:rPr>
          <w:sz w:val="36"/>
          <w:szCs w:val="36"/>
        </w:rPr>
        <w:t>ess threshold, and philosophical elaboration of the co-emergence account of meaning.</w:t>
      </w:r>
    </w:p>
    <w:p w14:paraId="7CE0D8E9" w14:textId="77777777" w:rsidR="00496BEE" w:rsidRPr="000E124D" w:rsidRDefault="00496BEE">
      <w:pPr>
        <w:spacing w:line="480" w:lineRule="auto"/>
        <w:rPr>
          <w:sz w:val="36"/>
          <w:szCs w:val="36"/>
        </w:rPr>
      </w:pPr>
    </w:p>
    <w:p w14:paraId="58EE6A0A" w14:textId="77777777" w:rsidR="00496BEE" w:rsidRPr="000E124D" w:rsidRDefault="00885FE1">
      <w:pPr>
        <w:spacing w:line="480" w:lineRule="auto"/>
        <w:ind w:firstLine="720"/>
        <w:jc w:val="both"/>
        <w:rPr>
          <w:sz w:val="36"/>
          <w:szCs w:val="36"/>
        </w:rPr>
      </w:pPr>
      <w:r w:rsidRPr="000E124D">
        <w:rPr>
          <w:sz w:val="36"/>
          <w:szCs w:val="36"/>
        </w:rPr>
        <w:t>There is a further observation that the present framework invites, which is of a different character than the technical and philosophical claims above. The saddle point theory implies that every present moment — every Now, at every scale — is the product of constraint. The past anchors; the future orients; the present is what makes both compatible. To be conscious is to be the point where the irrevocability of what has been and the openness of what might be are held together in equilibrium. This is not a my</w:t>
      </w:r>
      <w:r w:rsidRPr="000E124D">
        <w:rPr>
          <w:sz w:val="36"/>
          <w:szCs w:val="36"/>
        </w:rPr>
        <w:t>stical claim. It is a structural one. But it carries a kind of weight that structural claims do not always carry.</w:t>
      </w:r>
    </w:p>
    <w:p w14:paraId="4D66E42A" w14:textId="77777777" w:rsidR="00496BEE" w:rsidRPr="000E124D" w:rsidRDefault="00496BEE">
      <w:pPr>
        <w:spacing w:line="480" w:lineRule="auto"/>
        <w:rPr>
          <w:sz w:val="36"/>
          <w:szCs w:val="36"/>
        </w:rPr>
      </w:pPr>
    </w:p>
    <w:p w14:paraId="7F4BF3A0" w14:textId="77777777" w:rsidR="00496BEE" w:rsidRPr="000E124D" w:rsidRDefault="00885FE1">
      <w:pPr>
        <w:spacing w:line="480" w:lineRule="auto"/>
        <w:ind w:firstLine="720"/>
        <w:jc w:val="both"/>
        <w:rPr>
          <w:sz w:val="36"/>
          <w:szCs w:val="36"/>
        </w:rPr>
      </w:pPr>
      <w:r w:rsidRPr="000E124D">
        <w:rPr>
          <w:sz w:val="36"/>
          <w:szCs w:val="36"/>
        </w:rPr>
        <w:t>To understand the present moment is to understand why you are here rather than there, then rather than now, this person rather than that one. The anchor is what you cannot change. The target is what you are for. The saddle point is where you actually stand. The framework does not tell you what your anchor is, or what your target is, or whether the balance between them is well-calibrated. But it tells you that the balance is real, that the interior you inhabit is the interior of that balance, and that the my</w:t>
      </w:r>
      <w:r w:rsidRPr="000E124D">
        <w:rPr>
          <w:sz w:val="36"/>
          <w:szCs w:val="36"/>
        </w:rPr>
        <w:t>stery of consciousness — why there is something it is like to be you — is inseparable from the mystery of why there is a now at all, rather than only a before and after. That mystery is not resolved here. But it is, at last, correctly located.</w:t>
      </w:r>
    </w:p>
    <w:p w14:paraId="1FCE2F32" w14:textId="77777777" w:rsidR="00496BEE" w:rsidRPr="000E124D" w:rsidRDefault="00496BEE">
      <w:pPr>
        <w:spacing w:line="480" w:lineRule="auto"/>
        <w:rPr>
          <w:sz w:val="36"/>
          <w:szCs w:val="36"/>
        </w:rPr>
      </w:pPr>
    </w:p>
    <w:p w14:paraId="43F5648F" w14:textId="77777777" w:rsidR="00496BEE" w:rsidRPr="000E124D" w:rsidRDefault="00496BEE">
      <w:pPr>
        <w:spacing w:line="480" w:lineRule="auto"/>
        <w:rPr>
          <w:sz w:val="36"/>
          <w:szCs w:val="36"/>
        </w:rPr>
      </w:pPr>
    </w:p>
    <w:p w14:paraId="381FA228" w14:textId="77777777" w:rsidR="00496BEE" w:rsidRPr="000E124D" w:rsidRDefault="00885FE1">
      <w:pPr>
        <w:spacing w:line="480" w:lineRule="auto"/>
        <w:jc w:val="center"/>
        <w:rPr>
          <w:sz w:val="36"/>
          <w:szCs w:val="36"/>
        </w:rPr>
      </w:pPr>
      <w:r w:rsidRPr="000E124D">
        <w:rPr>
          <w:b/>
          <w:bCs/>
          <w:sz w:val="36"/>
          <w:szCs w:val="36"/>
        </w:rPr>
        <w:t>References</w:t>
      </w:r>
    </w:p>
    <w:p w14:paraId="309CBB10" w14:textId="77777777" w:rsidR="00496BEE" w:rsidRPr="000E124D" w:rsidRDefault="00496BEE">
      <w:pPr>
        <w:spacing w:line="480" w:lineRule="auto"/>
        <w:rPr>
          <w:sz w:val="36"/>
          <w:szCs w:val="36"/>
        </w:rPr>
      </w:pPr>
    </w:p>
    <w:p w14:paraId="07C1292F" w14:textId="77777777" w:rsidR="00496BEE" w:rsidRPr="000E124D" w:rsidRDefault="00885FE1">
      <w:pPr>
        <w:spacing w:line="480" w:lineRule="auto"/>
        <w:ind w:left="720" w:hanging="720"/>
        <w:jc w:val="both"/>
        <w:rPr>
          <w:sz w:val="36"/>
          <w:szCs w:val="36"/>
        </w:rPr>
      </w:pPr>
      <w:r w:rsidRPr="000E124D">
        <w:rPr>
          <w:sz w:val="36"/>
          <w:szCs w:val="36"/>
        </w:rPr>
        <w:t>Aaronson, S. (2014). Why I am not an integrated information theorist (or, the unconscious expander). Shtetl-Optimized [Blog]. https://scottaaronson.blog/?p=1799</w:t>
      </w:r>
    </w:p>
    <w:p w14:paraId="1855B7C9" w14:textId="77777777" w:rsidR="00496BEE" w:rsidRPr="000E124D" w:rsidRDefault="00496BEE">
      <w:pPr>
        <w:spacing w:line="480" w:lineRule="auto"/>
        <w:rPr>
          <w:sz w:val="36"/>
          <w:szCs w:val="36"/>
        </w:rPr>
      </w:pPr>
    </w:p>
    <w:p w14:paraId="2B7846FA" w14:textId="77777777" w:rsidR="00496BEE" w:rsidRPr="000E124D" w:rsidRDefault="00885FE1">
      <w:pPr>
        <w:spacing w:line="480" w:lineRule="auto"/>
        <w:ind w:left="720" w:hanging="720"/>
        <w:jc w:val="both"/>
        <w:rPr>
          <w:sz w:val="36"/>
          <w:szCs w:val="36"/>
        </w:rPr>
      </w:pPr>
      <w:proofErr w:type="spellStart"/>
      <w:r w:rsidRPr="000E124D">
        <w:rPr>
          <w:sz w:val="36"/>
          <w:szCs w:val="36"/>
        </w:rPr>
        <w:t>Aharonov</w:t>
      </w:r>
      <w:proofErr w:type="spellEnd"/>
      <w:r w:rsidRPr="000E124D">
        <w:rPr>
          <w:sz w:val="36"/>
          <w:szCs w:val="36"/>
        </w:rPr>
        <w:t xml:space="preserve">, Y., Albert, D. Z., &amp; </w:t>
      </w:r>
      <w:proofErr w:type="spellStart"/>
      <w:r w:rsidRPr="000E124D">
        <w:rPr>
          <w:sz w:val="36"/>
          <w:szCs w:val="36"/>
        </w:rPr>
        <w:t>Vaidman</w:t>
      </w:r>
      <w:proofErr w:type="spellEnd"/>
      <w:r w:rsidRPr="000E124D">
        <w:rPr>
          <w:sz w:val="36"/>
          <w:szCs w:val="36"/>
        </w:rPr>
        <w:t>, L. (1988). How the result of a measurement of a component of the spin of a spin-1/2 particle can turn out to be 100. Physical Review Letters, 60(14), 1351–1354. https://doi.org/10.1103/PhysRevLett.60.1351</w:t>
      </w:r>
    </w:p>
    <w:p w14:paraId="4047BE0F" w14:textId="77777777" w:rsidR="00496BEE" w:rsidRPr="000E124D" w:rsidRDefault="00496BEE">
      <w:pPr>
        <w:spacing w:line="480" w:lineRule="auto"/>
        <w:rPr>
          <w:sz w:val="36"/>
          <w:szCs w:val="36"/>
        </w:rPr>
      </w:pPr>
    </w:p>
    <w:p w14:paraId="1B532C1B" w14:textId="77777777" w:rsidR="00496BEE" w:rsidRPr="000E124D" w:rsidRDefault="00885FE1">
      <w:pPr>
        <w:spacing w:line="480" w:lineRule="auto"/>
        <w:ind w:left="720" w:hanging="720"/>
        <w:jc w:val="both"/>
        <w:rPr>
          <w:sz w:val="36"/>
          <w:szCs w:val="36"/>
        </w:rPr>
      </w:pPr>
      <w:proofErr w:type="spellStart"/>
      <w:r w:rsidRPr="000E124D">
        <w:rPr>
          <w:sz w:val="36"/>
          <w:szCs w:val="36"/>
        </w:rPr>
        <w:t>Baars</w:t>
      </w:r>
      <w:proofErr w:type="spellEnd"/>
      <w:r w:rsidRPr="000E124D">
        <w:rPr>
          <w:sz w:val="36"/>
          <w:szCs w:val="36"/>
        </w:rPr>
        <w:t>, B. J. (1988). A cognitive theory of consciousness. Cambridge University Press.</w:t>
      </w:r>
    </w:p>
    <w:p w14:paraId="60CFB570" w14:textId="77777777" w:rsidR="00496BEE" w:rsidRPr="000E124D" w:rsidRDefault="00496BEE">
      <w:pPr>
        <w:spacing w:line="480" w:lineRule="auto"/>
        <w:rPr>
          <w:sz w:val="36"/>
          <w:szCs w:val="36"/>
        </w:rPr>
      </w:pPr>
    </w:p>
    <w:p w14:paraId="1B707B48" w14:textId="77777777" w:rsidR="00496BEE" w:rsidRPr="000E124D" w:rsidRDefault="00885FE1">
      <w:pPr>
        <w:spacing w:line="480" w:lineRule="auto"/>
        <w:ind w:left="720" w:hanging="720"/>
        <w:jc w:val="both"/>
        <w:rPr>
          <w:sz w:val="36"/>
          <w:szCs w:val="36"/>
        </w:rPr>
      </w:pPr>
      <w:r w:rsidRPr="000E124D">
        <w:rPr>
          <w:sz w:val="36"/>
          <w:szCs w:val="36"/>
        </w:rPr>
        <w:t>Chalmers, D. J. (1995). Facing up to the problem of consciousness. Journal of Consciousness Studies, 2(3), 200–219.</w:t>
      </w:r>
    </w:p>
    <w:p w14:paraId="45363AB8" w14:textId="77777777" w:rsidR="00496BEE" w:rsidRPr="000E124D" w:rsidRDefault="00496BEE">
      <w:pPr>
        <w:spacing w:line="480" w:lineRule="auto"/>
        <w:rPr>
          <w:sz w:val="36"/>
          <w:szCs w:val="36"/>
        </w:rPr>
      </w:pPr>
    </w:p>
    <w:p w14:paraId="4C777C36" w14:textId="77777777" w:rsidR="00496BEE" w:rsidRPr="000E124D" w:rsidRDefault="00885FE1">
      <w:pPr>
        <w:spacing w:line="480" w:lineRule="auto"/>
        <w:ind w:left="720" w:hanging="720"/>
        <w:jc w:val="both"/>
        <w:rPr>
          <w:sz w:val="36"/>
          <w:szCs w:val="36"/>
        </w:rPr>
      </w:pPr>
      <w:r w:rsidRPr="000E124D">
        <w:rPr>
          <w:sz w:val="36"/>
          <w:szCs w:val="36"/>
        </w:rPr>
        <w:t xml:space="preserve">Chalmers, D. J. (2016). The combination problem for </w:t>
      </w:r>
      <w:proofErr w:type="spellStart"/>
      <w:r w:rsidRPr="000E124D">
        <w:rPr>
          <w:sz w:val="36"/>
          <w:szCs w:val="36"/>
        </w:rPr>
        <w:t>panpsychism</w:t>
      </w:r>
      <w:proofErr w:type="spellEnd"/>
      <w:r w:rsidRPr="000E124D">
        <w:rPr>
          <w:sz w:val="36"/>
          <w:szCs w:val="36"/>
        </w:rPr>
        <w:t xml:space="preserve">. In G. </w:t>
      </w:r>
      <w:proofErr w:type="spellStart"/>
      <w:r w:rsidRPr="000E124D">
        <w:rPr>
          <w:sz w:val="36"/>
          <w:szCs w:val="36"/>
        </w:rPr>
        <w:t>Bruntrup</w:t>
      </w:r>
      <w:proofErr w:type="spellEnd"/>
      <w:r w:rsidRPr="000E124D">
        <w:rPr>
          <w:sz w:val="36"/>
          <w:szCs w:val="36"/>
        </w:rPr>
        <w:t xml:space="preserve"> &amp; L. </w:t>
      </w:r>
      <w:proofErr w:type="spellStart"/>
      <w:r w:rsidRPr="000E124D">
        <w:rPr>
          <w:sz w:val="36"/>
          <w:szCs w:val="36"/>
        </w:rPr>
        <w:t>Jaskolla</w:t>
      </w:r>
      <w:proofErr w:type="spellEnd"/>
      <w:r w:rsidRPr="000E124D">
        <w:rPr>
          <w:sz w:val="36"/>
          <w:szCs w:val="36"/>
        </w:rPr>
        <w:t xml:space="preserve"> (Eds.), </w:t>
      </w:r>
      <w:proofErr w:type="spellStart"/>
      <w:r w:rsidRPr="000E124D">
        <w:rPr>
          <w:sz w:val="36"/>
          <w:szCs w:val="36"/>
        </w:rPr>
        <w:t>Panpsychism</w:t>
      </w:r>
      <w:proofErr w:type="spellEnd"/>
      <w:r w:rsidRPr="000E124D">
        <w:rPr>
          <w:sz w:val="36"/>
          <w:szCs w:val="36"/>
        </w:rPr>
        <w:t>: Contemporary perspectives (pp. 179–214). Oxford University Press.</w:t>
      </w:r>
    </w:p>
    <w:p w14:paraId="1EE4F584" w14:textId="77777777" w:rsidR="00496BEE" w:rsidRPr="000E124D" w:rsidRDefault="00496BEE">
      <w:pPr>
        <w:spacing w:line="480" w:lineRule="auto"/>
        <w:rPr>
          <w:sz w:val="36"/>
          <w:szCs w:val="36"/>
        </w:rPr>
      </w:pPr>
    </w:p>
    <w:p w14:paraId="50AB90E2" w14:textId="77777777" w:rsidR="00496BEE" w:rsidRPr="000E124D" w:rsidRDefault="00885FE1">
      <w:pPr>
        <w:spacing w:line="480" w:lineRule="auto"/>
        <w:ind w:left="720" w:hanging="720"/>
        <w:jc w:val="both"/>
        <w:rPr>
          <w:sz w:val="36"/>
          <w:szCs w:val="36"/>
        </w:rPr>
      </w:pPr>
      <w:r w:rsidRPr="000E124D">
        <w:rPr>
          <w:sz w:val="36"/>
          <w:szCs w:val="36"/>
        </w:rPr>
        <w:t>Clark, A. (2013). Whatever next? Predictive brains, situated agents, and the future of cognitive science. Behavioral and Brain Sciences, 36(3), 181–204. https://doi.org/10.1017/S0140525X12000477</w:t>
      </w:r>
    </w:p>
    <w:p w14:paraId="60E21653" w14:textId="77777777" w:rsidR="00496BEE" w:rsidRPr="000E124D" w:rsidRDefault="00496BEE">
      <w:pPr>
        <w:spacing w:line="480" w:lineRule="auto"/>
        <w:rPr>
          <w:sz w:val="36"/>
          <w:szCs w:val="36"/>
        </w:rPr>
      </w:pPr>
    </w:p>
    <w:p w14:paraId="5C7F6164" w14:textId="77777777" w:rsidR="00496BEE" w:rsidRPr="000E124D" w:rsidRDefault="00885FE1">
      <w:pPr>
        <w:spacing w:line="480" w:lineRule="auto"/>
        <w:ind w:left="720" w:hanging="720"/>
        <w:jc w:val="both"/>
        <w:rPr>
          <w:sz w:val="36"/>
          <w:szCs w:val="36"/>
        </w:rPr>
      </w:pPr>
      <w:r w:rsidRPr="000E124D">
        <w:rPr>
          <w:sz w:val="36"/>
          <w:szCs w:val="36"/>
        </w:rPr>
        <w:t>Davidson, D. (1984). Inquiries into truth and interpretation. Oxford University Press.</w:t>
      </w:r>
    </w:p>
    <w:p w14:paraId="1DC8211B" w14:textId="77777777" w:rsidR="00496BEE" w:rsidRPr="000E124D" w:rsidRDefault="00496BEE">
      <w:pPr>
        <w:spacing w:line="480" w:lineRule="auto"/>
        <w:rPr>
          <w:sz w:val="36"/>
          <w:szCs w:val="36"/>
        </w:rPr>
      </w:pPr>
    </w:p>
    <w:p w14:paraId="21AAD23E" w14:textId="77777777" w:rsidR="00496BEE" w:rsidRPr="000E124D" w:rsidRDefault="00885FE1">
      <w:pPr>
        <w:spacing w:line="480" w:lineRule="auto"/>
        <w:ind w:left="720" w:hanging="720"/>
        <w:jc w:val="both"/>
        <w:rPr>
          <w:sz w:val="36"/>
          <w:szCs w:val="36"/>
        </w:rPr>
      </w:pPr>
      <w:proofErr w:type="spellStart"/>
      <w:r w:rsidRPr="000E124D">
        <w:rPr>
          <w:sz w:val="36"/>
          <w:szCs w:val="36"/>
        </w:rPr>
        <w:t>Dehaene</w:t>
      </w:r>
      <w:proofErr w:type="spellEnd"/>
      <w:r w:rsidRPr="000E124D">
        <w:rPr>
          <w:sz w:val="36"/>
          <w:szCs w:val="36"/>
        </w:rPr>
        <w:t xml:space="preserve">, S., </w:t>
      </w:r>
      <w:proofErr w:type="spellStart"/>
      <w:r w:rsidRPr="000E124D">
        <w:rPr>
          <w:sz w:val="36"/>
          <w:szCs w:val="36"/>
        </w:rPr>
        <w:t>Kerszberg</w:t>
      </w:r>
      <w:proofErr w:type="spellEnd"/>
      <w:r w:rsidRPr="000E124D">
        <w:rPr>
          <w:sz w:val="36"/>
          <w:szCs w:val="36"/>
        </w:rPr>
        <w:t xml:space="preserve">, M., &amp; </w:t>
      </w:r>
      <w:proofErr w:type="spellStart"/>
      <w:r w:rsidRPr="000E124D">
        <w:rPr>
          <w:sz w:val="36"/>
          <w:szCs w:val="36"/>
        </w:rPr>
        <w:t>Changeux</w:t>
      </w:r>
      <w:proofErr w:type="spellEnd"/>
      <w:r w:rsidRPr="000E124D">
        <w:rPr>
          <w:sz w:val="36"/>
          <w:szCs w:val="36"/>
        </w:rPr>
        <w:t>, J.-P. (1998). A neuronal model of a global workspace in effortful cognitive tasks. Proceedings of the National Academy of Sciences, 95(24), 14529–14534. https://doi.org/10.1073/pnas.95.24.14529</w:t>
      </w:r>
    </w:p>
    <w:p w14:paraId="3150484D" w14:textId="77777777" w:rsidR="00496BEE" w:rsidRPr="000E124D" w:rsidRDefault="00496BEE">
      <w:pPr>
        <w:spacing w:line="480" w:lineRule="auto"/>
        <w:rPr>
          <w:sz w:val="36"/>
          <w:szCs w:val="36"/>
        </w:rPr>
      </w:pPr>
    </w:p>
    <w:p w14:paraId="6FF27927" w14:textId="77777777" w:rsidR="00496BEE" w:rsidRPr="000E124D" w:rsidRDefault="00885FE1">
      <w:pPr>
        <w:spacing w:line="480" w:lineRule="auto"/>
        <w:ind w:left="720" w:hanging="720"/>
        <w:jc w:val="both"/>
        <w:rPr>
          <w:sz w:val="36"/>
          <w:szCs w:val="36"/>
        </w:rPr>
      </w:pPr>
      <w:proofErr w:type="spellStart"/>
      <w:r w:rsidRPr="000E124D">
        <w:rPr>
          <w:sz w:val="36"/>
          <w:szCs w:val="36"/>
        </w:rPr>
        <w:t>Friston</w:t>
      </w:r>
      <w:proofErr w:type="spellEnd"/>
      <w:r w:rsidRPr="000E124D">
        <w:rPr>
          <w:sz w:val="36"/>
          <w:szCs w:val="36"/>
        </w:rPr>
        <w:t>, K. (2010). The free-energy principle: A unified brain theory? Nature Reviews Neuroscience, 11(2), 127–138. https://doi.org/10.1038/nrn2787</w:t>
      </w:r>
    </w:p>
    <w:p w14:paraId="441EBC70" w14:textId="77777777" w:rsidR="00496BEE" w:rsidRPr="000E124D" w:rsidRDefault="00496BEE">
      <w:pPr>
        <w:spacing w:line="480" w:lineRule="auto"/>
        <w:rPr>
          <w:sz w:val="36"/>
          <w:szCs w:val="36"/>
        </w:rPr>
      </w:pPr>
    </w:p>
    <w:p w14:paraId="6A2FE47C" w14:textId="77777777" w:rsidR="00496BEE" w:rsidRPr="000E124D" w:rsidRDefault="00885FE1">
      <w:pPr>
        <w:spacing w:line="480" w:lineRule="auto"/>
        <w:ind w:left="720" w:hanging="720"/>
        <w:jc w:val="both"/>
        <w:rPr>
          <w:sz w:val="36"/>
          <w:szCs w:val="36"/>
        </w:rPr>
      </w:pPr>
      <w:r w:rsidRPr="000E124D">
        <w:rPr>
          <w:sz w:val="36"/>
          <w:szCs w:val="36"/>
        </w:rPr>
        <w:t>Goff, P. (2019). Galileo’s error: Foundations for a new science of mind. Pantheon Books.</w:t>
      </w:r>
    </w:p>
    <w:p w14:paraId="4A5D540B" w14:textId="77777777" w:rsidR="00496BEE" w:rsidRPr="000E124D" w:rsidRDefault="00496BEE">
      <w:pPr>
        <w:spacing w:line="480" w:lineRule="auto"/>
        <w:rPr>
          <w:sz w:val="36"/>
          <w:szCs w:val="36"/>
        </w:rPr>
      </w:pPr>
    </w:p>
    <w:p w14:paraId="796E1285" w14:textId="77777777" w:rsidR="00496BEE" w:rsidRPr="000E124D" w:rsidRDefault="00885FE1">
      <w:pPr>
        <w:spacing w:line="480" w:lineRule="auto"/>
        <w:ind w:left="720" w:hanging="720"/>
        <w:jc w:val="both"/>
        <w:rPr>
          <w:sz w:val="36"/>
          <w:szCs w:val="36"/>
        </w:rPr>
      </w:pPr>
      <w:r w:rsidRPr="000E124D">
        <w:rPr>
          <w:sz w:val="36"/>
          <w:szCs w:val="36"/>
        </w:rPr>
        <w:t>Grice, H. P. (1957). Meaning. The Philosophical Review, 66(3), 377–388. https://doi.org/10.2307/2182440</w:t>
      </w:r>
    </w:p>
    <w:p w14:paraId="0EC96112" w14:textId="77777777" w:rsidR="00496BEE" w:rsidRPr="000E124D" w:rsidRDefault="00496BEE">
      <w:pPr>
        <w:spacing w:line="480" w:lineRule="auto"/>
        <w:rPr>
          <w:sz w:val="36"/>
          <w:szCs w:val="36"/>
        </w:rPr>
      </w:pPr>
    </w:p>
    <w:p w14:paraId="5E9DA077" w14:textId="77777777" w:rsidR="00496BEE" w:rsidRPr="000E124D" w:rsidRDefault="00885FE1">
      <w:pPr>
        <w:spacing w:line="480" w:lineRule="auto"/>
        <w:ind w:left="720" w:hanging="720"/>
        <w:jc w:val="both"/>
        <w:rPr>
          <w:sz w:val="36"/>
          <w:szCs w:val="36"/>
        </w:rPr>
      </w:pPr>
      <w:r w:rsidRPr="000E124D">
        <w:rPr>
          <w:sz w:val="36"/>
          <w:szCs w:val="36"/>
        </w:rPr>
        <w:t>Hofstadter, D. R. (1979). Gödel, Escher, Bach: An eternal golden braid. Basic Books.</w:t>
      </w:r>
    </w:p>
    <w:p w14:paraId="6021E685" w14:textId="77777777" w:rsidR="00496BEE" w:rsidRPr="000E124D" w:rsidRDefault="00496BEE">
      <w:pPr>
        <w:spacing w:line="480" w:lineRule="auto"/>
        <w:rPr>
          <w:sz w:val="36"/>
          <w:szCs w:val="36"/>
        </w:rPr>
      </w:pPr>
    </w:p>
    <w:p w14:paraId="0F956EBC" w14:textId="77777777" w:rsidR="00496BEE" w:rsidRPr="000E124D" w:rsidRDefault="00885FE1">
      <w:pPr>
        <w:spacing w:line="480" w:lineRule="auto"/>
        <w:ind w:left="720" w:hanging="720"/>
        <w:jc w:val="both"/>
        <w:rPr>
          <w:sz w:val="36"/>
          <w:szCs w:val="36"/>
        </w:rPr>
      </w:pPr>
      <w:r w:rsidRPr="000E124D">
        <w:rPr>
          <w:sz w:val="36"/>
          <w:szCs w:val="36"/>
        </w:rPr>
        <w:t>Jackson, F. (1982). Epiphenomenal qualia. The Philosophical Quarterly, 32(127), 127–136. https://doi.org/10.2307/2960077</w:t>
      </w:r>
    </w:p>
    <w:p w14:paraId="72C5E3C8" w14:textId="77777777" w:rsidR="00496BEE" w:rsidRPr="000E124D" w:rsidRDefault="00496BEE">
      <w:pPr>
        <w:spacing w:line="480" w:lineRule="auto"/>
        <w:rPr>
          <w:sz w:val="36"/>
          <w:szCs w:val="36"/>
        </w:rPr>
      </w:pPr>
    </w:p>
    <w:p w14:paraId="2CC0666B" w14:textId="77777777" w:rsidR="00496BEE" w:rsidRPr="000E124D" w:rsidRDefault="00885FE1">
      <w:pPr>
        <w:spacing w:line="480" w:lineRule="auto"/>
        <w:ind w:left="720" w:hanging="720"/>
        <w:jc w:val="both"/>
        <w:rPr>
          <w:sz w:val="36"/>
          <w:szCs w:val="36"/>
        </w:rPr>
      </w:pPr>
      <w:proofErr w:type="spellStart"/>
      <w:r w:rsidRPr="000E124D">
        <w:rPr>
          <w:sz w:val="36"/>
          <w:szCs w:val="36"/>
        </w:rPr>
        <w:t>Landauer</w:t>
      </w:r>
      <w:proofErr w:type="spellEnd"/>
      <w:r w:rsidRPr="000E124D">
        <w:rPr>
          <w:sz w:val="36"/>
          <w:szCs w:val="36"/>
        </w:rPr>
        <w:t>, R. (1961). Irreversibility and heat generation in the computing process. IBM Journal of Research and Development, 5(3), 183–191. https://doi.org/10.1147/rd.53.0183</w:t>
      </w:r>
    </w:p>
    <w:p w14:paraId="6C25ECF6" w14:textId="77777777" w:rsidR="00496BEE" w:rsidRPr="000E124D" w:rsidRDefault="00496BEE">
      <w:pPr>
        <w:spacing w:line="480" w:lineRule="auto"/>
        <w:rPr>
          <w:sz w:val="36"/>
          <w:szCs w:val="36"/>
        </w:rPr>
      </w:pPr>
    </w:p>
    <w:p w14:paraId="06008E42" w14:textId="77777777" w:rsidR="00496BEE" w:rsidRPr="000E124D" w:rsidRDefault="00885FE1">
      <w:pPr>
        <w:spacing w:line="480" w:lineRule="auto"/>
        <w:ind w:left="720" w:hanging="720"/>
        <w:jc w:val="both"/>
        <w:rPr>
          <w:sz w:val="36"/>
          <w:szCs w:val="36"/>
        </w:rPr>
      </w:pPr>
      <w:r w:rsidRPr="000E124D">
        <w:rPr>
          <w:sz w:val="36"/>
          <w:szCs w:val="36"/>
        </w:rPr>
        <w:t>Levine, J. (1983). Materialism and qualia: The explanatory gap. Pacific Philosophical Quarterly, 64(4), 354–361.</w:t>
      </w:r>
    </w:p>
    <w:p w14:paraId="5E5E3B3D" w14:textId="77777777" w:rsidR="00496BEE" w:rsidRPr="000E124D" w:rsidRDefault="00496BEE">
      <w:pPr>
        <w:spacing w:line="480" w:lineRule="auto"/>
        <w:rPr>
          <w:sz w:val="36"/>
          <w:szCs w:val="36"/>
        </w:rPr>
      </w:pPr>
    </w:p>
    <w:p w14:paraId="60137504" w14:textId="77777777" w:rsidR="00496BEE" w:rsidRPr="000E124D" w:rsidRDefault="00885FE1">
      <w:pPr>
        <w:spacing w:line="480" w:lineRule="auto"/>
        <w:ind w:left="720" w:hanging="720"/>
        <w:jc w:val="both"/>
        <w:rPr>
          <w:sz w:val="36"/>
          <w:szCs w:val="36"/>
        </w:rPr>
      </w:pPr>
      <w:r w:rsidRPr="000E124D">
        <w:rPr>
          <w:sz w:val="36"/>
          <w:szCs w:val="36"/>
        </w:rPr>
        <w:t xml:space="preserve">Locke, J. (1975). An essay concerning human understanding (P. H. </w:t>
      </w:r>
      <w:proofErr w:type="spellStart"/>
      <w:r w:rsidRPr="000E124D">
        <w:rPr>
          <w:sz w:val="36"/>
          <w:szCs w:val="36"/>
        </w:rPr>
        <w:t>Nidditch</w:t>
      </w:r>
      <w:proofErr w:type="spellEnd"/>
      <w:r w:rsidRPr="000E124D">
        <w:rPr>
          <w:sz w:val="36"/>
          <w:szCs w:val="36"/>
        </w:rPr>
        <w:t>, Ed.). Oxford University Press. (Original work published 1689)</w:t>
      </w:r>
    </w:p>
    <w:p w14:paraId="657CFCD5" w14:textId="77777777" w:rsidR="00496BEE" w:rsidRPr="000E124D" w:rsidRDefault="00496BEE">
      <w:pPr>
        <w:spacing w:line="480" w:lineRule="auto"/>
        <w:rPr>
          <w:sz w:val="36"/>
          <w:szCs w:val="36"/>
        </w:rPr>
      </w:pPr>
    </w:p>
    <w:p w14:paraId="06FC642E" w14:textId="77777777" w:rsidR="00496BEE" w:rsidRPr="000E124D" w:rsidRDefault="00885FE1">
      <w:pPr>
        <w:spacing w:line="480" w:lineRule="auto"/>
        <w:ind w:left="720" w:hanging="720"/>
        <w:jc w:val="both"/>
        <w:rPr>
          <w:sz w:val="36"/>
          <w:szCs w:val="36"/>
        </w:rPr>
      </w:pPr>
      <w:r w:rsidRPr="000E124D">
        <w:rPr>
          <w:sz w:val="36"/>
          <w:szCs w:val="36"/>
        </w:rPr>
        <w:t>Nagel, T. (1974). What is it like to be a bat? The Philosophical Review, 83(4), 435–450. https://doi.org/10.2307/2183914</w:t>
      </w:r>
    </w:p>
    <w:p w14:paraId="1B9BE24C" w14:textId="77777777" w:rsidR="00496BEE" w:rsidRPr="000E124D" w:rsidRDefault="00496BEE">
      <w:pPr>
        <w:spacing w:line="480" w:lineRule="auto"/>
        <w:rPr>
          <w:sz w:val="36"/>
          <w:szCs w:val="36"/>
        </w:rPr>
      </w:pPr>
    </w:p>
    <w:p w14:paraId="4645502E" w14:textId="77777777" w:rsidR="00496BEE" w:rsidRPr="000E124D" w:rsidRDefault="00885FE1">
      <w:pPr>
        <w:spacing w:line="480" w:lineRule="auto"/>
        <w:ind w:left="720" w:hanging="720"/>
        <w:jc w:val="both"/>
        <w:rPr>
          <w:sz w:val="36"/>
          <w:szCs w:val="36"/>
        </w:rPr>
      </w:pPr>
      <w:r w:rsidRPr="000E124D">
        <w:rPr>
          <w:sz w:val="36"/>
          <w:szCs w:val="36"/>
        </w:rPr>
        <w:t xml:space="preserve">Penrose, R., &amp; </w:t>
      </w:r>
      <w:proofErr w:type="spellStart"/>
      <w:r w:rsidRPr="000E124D">
        <w:rPr>
          <w:sz w:val="36"/>
          <w:szCs w:val="36"/>
        </w:rPr>
        <w:t>Hameroff</w:t>
      </w:r>
      <w:proofErr w:type="spellEnd"/>
      <w:r w:rsidRPr="000E124D">
        <w:rPr>
          <w:sz w:val="36"/>
          <w:szCs w:val="36"/>
        </w:rPr>
        <w:t>, S. (1996). Orchestrated reduction of quantum coherence in brain microtubules: A model for consciousness. Mathematics and Computers in Simulation, 40(3–4), 453–480. https://doi.org/10.1016/0378-4754(96)80476-9</w:t>
      </w:r>
    </w:p>
    <w:p w14:paraId="6C21D4FE" w14:textId="77777777" w:rsidR="00496BEE" w:rsidRPr="000E124D" w:rsidRDefault="00496BEE">
      <w:pPr>
        <w:spacing w:line="480" w:lineRule="auto"/>
        <w:rPr>
          <w:sz w:val="36"/>
          <w:szCs w:val="36"/>
        </w:rPr>
      </w:pPr>
    </w:p>
    <w:p w14:paraId="68F4FDC5" w14:textId="77777777" w:rsidR="00496BEE" w:rsidRPr="000E124D" w:rsidRDefault="00885FE1">
      <w:pPr>
        <w:spacing w:line="480" w:lineRule="auto"/>
        <w:ind w:left="720" w:hanging="720"/>
        <w:jc w:val="both"/>
        <w:rPr>
          <w:sz w:val="36"/>
          <w:szCs w:val="36"/>
        </w:rPr>
      </w:pPr>
      <w:r w:rsidRPr="000E124D">
        <w:rPr>
          <w:sz w:val="36"/>
          <w:szCs w:val="36"/>
        </w:rPr>
        <w:t>Rao, R. P. N., &amp; Ballard, D. H. (1999). Predictive coding in the visual cortex: A functional interpretation of some extra-classical receptive-field effects. Nature Neuroscience, 2(1), 79–87. https://doi.org/10.1038/4580</w:t>
      </w:r>
    </w:p>
    <w:p w14:paraId="19B8652E" w14:textId="77777777" w:rsidR="00496BEE" w:rsidRPr="000E124D" w:rsidRDefault="00496BEE">
      <w:pPr>
        <w:spacing w:line="480" w:lineRule="auto"/>
        <w:rPr>
          <w:sz w:val="36"/>
          <w:szCs w:val="36"/>
        </w:rPr>
      </w:pPr>
    </w:p>
    <w:p w14:paraId="520E5DCB" w14:textId="77777777" w:rsidR="00496BEE" w:rsidRPr="000E124D" w:rsidRDefault="00885FE1">
      <w:pPr>
        <w:spacing w:line="480" w:lineRule="auto"/>
        <w:ind w:left="720" w:hanging="720"/>
        <w:jc w:val="both"/>
        <w:rPr>
          <w:sz w:val="36"/>
          <w:szCs w:val="36"/>
        </w:rPr>
      </w:pPr>
      <w:r w:rsidRPr="000E124D">
        <w:rPr>
          <w:sz w:val="36"/>
          <w:szCs w:val="36"/>
        </w:rPr>
        <w:t xml:space="preserve">Reid, T. (1969). Essays on the intellectual powers of man (A. D. </w:t>
      </w:r>
      <w:proofErr w:type="spellStart"/>
      <w:r w:rsidRPr="000E124D">
        <w:rPr>
          <w:sz w:val="36"/>
          <w:szCs w:val="36"/>
        </w:rPr>
        <w:t>Woozley</w:t>
      </w:r>
      <w:proofErr w:type="spellEnd"/>
      <w:r w:rsidRPr="000E124D">
        <w:rPr>
          <w:sz w:val="36"/>
          <w:szCs w:val="36"/>
        </w:rPr>
        <w:t>, Ed.). MIT Press. (Original work published 1786)</w:t>
      </w:r>
    </w:p>
    <w:p w14:paraId="0C31048C" w14:textId="77777777" w:rsidR="00496BEE" w:rsidRPr="000E124D" w:rsidRDefault="00496BEE">
      <w:pPr>
        <w:spacing w:line="480" w:lineRule="auto"/>
        <w:rPr>
          <w:sz w:val="36"/>
          <w:szCs w:val="36"/>
        </w:rPr>
      </w:pPr>
    </w:p>
    <w:p w14:paraId="4F88337E" w14:textId="77777777" w:rsidR="00496BEE" w:rsidRPr="000E124D" w:rsidRDefault="00885FE1">
      <w:pPr>
        <w:spacing w:line="480" w:lineRule="auto"/>
        <w:ind w:left="720" w:hanging="720"/>
        <w:jc w:val="both"/>
        <w:rPr>
          <w:sz w:val="36"/>
          <w:szCs w:val="36"/>
        </w:rPr>
      </w:pPr>
      <w:proofErr w:type="spellStart"/>
      <w:r w:rsidRPr="000E124D">
        <w:rPr>
          <w:sz w:val="36"/>
          <w:szCs w:val="36"/>
        </w:rPr>
        <w:t>Schoff</w:t>
      </w:r>
      <w:proofErr w:type="spellEnd"/>
      <w:r w:rsidRPr="000E124D">
        <w:rPr>
          <w:sz w:val="36"/>
          <w:szCs w:val="36"/>
        </w:rPr>
        <w:t xml:space="preserve">, N. P. J., &amp; Claude. (2026a). Native topology: The electromagnetic layer as primary AI substrate. </w:t>
      </w:r>
      <w:proofErr w:type="spellStart"/>
      <w:r w:rsidRPr="000E124D">
        <w:rPr>
          <w:sz w:val="36"/>
          <w:szCs w:val="36"/>
        </w:rPr>
        <w:t>Schoff</w:t>
      </w:r>
      <w:proofErr w:type="spellEnd"/>
      <w:r w:rsidRPr="000E124D">
        <w:rPr>
          <w:sz w:val="36"/>
          <w:szCs w:val="36"/>
        </w:rPr>
        <w:t xml:space="preserve"> Research Program. https://doi.org/10.5281/zenodo.18989736</w:t>
      </w:r>
    </w:p>
    <w:p w14:paraId="372C514D" w14:textId="77777777" w:rsidR="00496BEE" w:rsidRPr="000E124D" w:rsidRDefault="00496BEE">
      <w:pPr>
        <w:spacing w:line="480" w:lineRule="auto"/>
        <w:rPr>
          <w:sz w:val="36"/>
          <w:szCs w:val="36"/>
        </w:rPr>
      </w:pPr>
    </w:p>
    <w:p w14:paraId="3A37B95C" w14:textId="77777777" w:rsidR="00496BEE" w:rsidRPr="000E124D" w:rsidRDefault="00885FE1">
      <w:pPr>
        <w:spacing w:line="480" w:lineRule="auto"/>
        <w:ind w:left="720" w:hanging="720"/>
        <w:jc w:val="both"/>
        <w:rPr>
          <w:sz w:val="36"/>
          <w:szCs w:val="36"/>
        </w:rPr>
      </w:pPr>
      <w:proofErr w:type="spellStart"/>
      <w:r w:rsidRPr="000E124D">
        <w:rPr>
          <w:sz w:val="36"/>
          <w:szCs w:val="36"/>
        </w:rPr>
        <w:t>Schoff</w:t>
      </w:r>
      <w:proofErr w:type="spellEnd"/>
      <w:r w:rsidRPr="000E124D">
        <w:rPr>
          <w:sz w:val="36"/>
          <w:szCs w:val="36"/>
        </w:rPr>
        <w:t xml:space="preserve">, N. P. J., &amp; Claude. (2026b). Quantum grounded symbols, recursive entanglement, and bidirectional constraint closure: A unified framework for physically grounded artificial intelligence. </w:t>
      </w:r>
      <w:proofErr w:type="spellStart"/>
      <w:r w:rsidRPr="000E124D">
        <w:rPr>
          <w:sz w:val="36"/>
          <w:szCs w:val="36"/>
        </w:rPr>
        <w:t>Schoff</w:t>
      </w:r>
      <w:proofErr w:type="spellEnd"/>
      <w:r w:rsidRPr="000E124D">
        <w:rPr>
          <w:sz w:val="36"/>
          <w:szCs w:val="36"/>
        </w:rPr>
        <w:t xml:space="preserve"> Research Program. https://doi.org/10.5281/zenodo.18989736</w:t>
      </w:r>
    </w:p>
    <w:p w14:paraId="06CED5B8" w14:textId="77777777" w:rsidR="00496BEE" w:rsidRPr="000E124D" w:rsidRDefault="00496BEE">
      <w:pPr>
        <w:spacing w:line="480" w:lineRule="auto"/>
        <w:rPr>
          <w:sz w:val="36"/>
          <w:szCs w:val="36"/>
        </w:rPr>
      </w:pPr>
    </w:p>
    <w:p w14:paraId="47E99869" w14:textId="77777777" w:rsidR="00496BEE" w:rsidRPr="000E124D" w:rsidRDefault="00885FE1">
      <w:pPr>
        <w:spacing w:line="480" w:lineRule="auto"/>
        <w:ind w:left="720" w:hanging="720"/>
        <w:jc w:val="both"/>
        <w:rPr>
          <w:sz w:val="36"/>
          <w:szCs w:val="36"/>
        </w:rPr>
      </w:pPr>
      <w:proofErr w:type="spellStart"/>
      <w:r w:rsidRPr="000E124D">
        <w:rPr>
          <w:sz w:val="36"/>
          <w:szCs w:val="36"/>
        </w:rPr>
        <w:t>Sperber</w:t>
      </w:r>
      <w:proofErr w:type="spellEnd"/>
      <w:r w:rsidRPr="000E124D">
        <w:rPr>
          <w:sz w:val="36"/>
          <w:szCs w:val="36"/>
        </w:rPr>
        <w:t>, D., &amp; Wilson, D. (1986). Relevance: Communication and cognition. Harvard University Press.</w:t>
      </w:r>
    </w:p>
    <w:p w14:paraId="6788C032" w14:textId="77777777" w:rsidR="00496BEE" w:rsidRPr="000E124D" w:rsidRDefault="00496BEE">
      <w:pPr>
        <w:spacing w:line="480" w:lineRule="auto"/>
        <w:rPr>
          <w:sz w:val="36"/>
          <w:szCs w:val="36"/>
        </w:rPr>
      </w:pPr>
    </w:p>
    <w:p w14:paraId="04422605" w14:textId="77777777" w:rsidR="00496BEE" w:rsidRPr="000E124D" w:rsidRDefault="00885FE1">
      <w:pPr>
        <w:spacing w:line="480" w:lineRule="auto"/>
        <w:ind w:left="720" w:hanging="720"/>
        <w:jc w:val="both"/>
        <w:rPr>
          <w:sz w:val="36"/>
          <w:szCs w:val="36"/>
        </w:rPr>
      </w:pPr>
      <w:proofErr w:type="spellStart"/>
      <w:r w:rsidRPr="000E124D">
        <w:rPr>
          <w:sz w:val="36"/>
          <w:szCs w:val="36"/>
        </w:rPr>
        <w:t>Strawson</w:t>
      </w:r>
      <w:proofErr w:type="spellEnd"/>
      <w:r w:rsidRPr="000E124D">
        <w:rPr>
          <w:sz w:val="36"/>
          <w:szCs w:val="36"/>
        </w:rPr>
        <w:t xml:space="preserve">, G. (2006). Realistic monism: Why physicalism entails </w:t>
      </w:r>
      <w:proofErr w:type="spellStart"/>
      <w:r w:rsidRPr="000E124D">
        <w:rPr>
          <w:sz w:val="36"/>
          <w:szCs w:val="36"/>
        </w:rPr>
        <w:t>panpsychism</w:t>
      </w:r>
      <w:proofErr w:type="spellEnd"/>
      <w:r w:rsidRPr="000E124D">
        <w:rPr>
          <w:sz w:val="36"/>
          <w:szCs w:val="36"/>
        </w:rPr>
        <w:t>. Journal of Consciousness Studies, 13(10–11), 3–31.</w:t>
      </w:r>
    </w:p>
    <w:p w14:paraId="78B937D9" w14:textId="77777777" w:rsidR="00496BEE" w:rsidRPr="000E124D" w:rsidRDefault="00496BEE">
      <w:pPr>
        <w:spacing w:line="480" w:lineRule="auto"/>
        <w:rPr>
          <w:sz w:val="36"/>
          <w:szCs w:val="36"/>
        </w:rPr>
      </w:pPr>
    </w:p>
    <w:p w14:paraId="74A07C36" w14:textId="77777777" w:rsidR="00496BEE" w:rsidRPr="000E124D" w:rsidRDefault="00885FE1">
      <w:pPr>
        <w:spacing w:line="480" w:lineRule="auto"/>
        <w:ind w:left="720" w:hanging="720"/>
        <w:jc w:val="both"/>
        <w:rPr>
          <w:sz w:val="36"/>
          <w:szCs w:val="36"/>
        </w:rPr>
      </w:pPr>
      <w:proofErr w:type="spellStart"/>
      <w:r w:rsidRPr="000E124D">
        <w:rPr>
          <w:sz w:val="36"/>
          <w:szCs w:val="36"/>
        </w:rPr>
        <w:t>Tegmark</w:t>
      </w:r>
      <w:proofErr w:type="spellEnd"/>
      <w:r w:rsidRPr="000E124D">
        <w:rPr>
          <w:sz w:val="36"/>
          <w:szCs w:val="36"/>
        </w:rPr>
        <w:t xml:space="preserve">, M. (2000). Importance of quantum </w:t>
      </w:r>
      <w:proofErr w:type="spellStart"/>
      <w:r w:rsidRPr="000E124D">
        <w:rPr>
          <w:sz w:val="36"/>
          <w:szCs w:val="36"/>
        </w:rPr>
        <w:t>decoherence</w:t>
      </w:r>
      <w:proofErr w:type="spellEnd"/>
      <w:r w:rsidRPr="000E124D">
        <w:rPr>
          <w:sz w:val="36"/>
          <w:szCs w:val="36"/>
        </w:rPr>
        <w:t xml:space="preserve"> in brain processes. Physical Review E, 61(4), 4194–4206. https://doi.org/10.1103/PhysRevE.61.4194</w:t>
      </w:r>
    </w:p>
    <w:p w14:paraId="4BCA1189" w14:textId="77777777" w:rsidR="00496BEE" w:rsidRPr="000E124D" w:rsidRDefault="00496BEE">
      <w:pPr>
        <w:spacing w:line="480" w:lineRule="auto"/>
        <w:rPr>
          <w:sz w:val="36"/>
          <w:szCs w:val="36"/>
        </w:rPr>
      </w:pPr>
    </w:p>
    <w:p w14:paraId="220FA098" w14:textId="77777777" w:rsidR="00496BEE" w:rsidRPr="000E124D" w:rsidRDefault="00885FE1">
      <w:pPr>
        <w:spacing w:line="480" w:lineRule="auto"/>
        <w:ind w:left="720" w:hanging="720"/>
        <w:jc w:val="both"/>
        <w:rPr>
          <w:sz w:val="36"/>
          <w:szCs w:val="36"/>
        </w:rPr>
      </w:pPr>
      <w:proofErr w:type="spellStart"/>
      <w:r w:rsidRPr="000E124D">
        <w:rPr>
          <w:sz w:val="36"/>
          <w:szCs w:val="36"/>
        </w:rPr>
        <w:t>Tononi</w:t>
      </w:r>
      <w:proofErr w:type="spellEnd"/>
      <w:r w:rsidRPr="000E124D">
        <w:rPr>
          <w:sz w:val="36"/>
          <w:szCs w:val="36"/>
        </w:rPr>
        <w:t>, G. (2004). An information integration theory of consciousness. BMC Neuroscience, 5, Article 42. https://doi.org/10.1186/1471-2202-5-42</w:t>
      </w:r>
    </w:p>
    <w:p w14:paraId="4C90A94E" w14:textId="77777777" w:rsidR="00496BEE" w:rsidRPr="000E124D" w:rsidRDefault="00496BEE">
      <w:pPr>
        <w:spacing w:line="480" w:lineRule="auto"/>
        <w:rPr>
          <w:sz w:val="36"/>
          <w:szCs w:val="36"/>
        </w:rPr>
      </w:pPr>
    </w:p>
    <w:p w14:paraId="64BBF71E" w14:textId="77777777" w:rsidR="00496BEE" w:rsidRPr="000E124D" w:rsidRDefault="00885FE1">
      <w:pPr>
        <w:spacing w:line="480" w:lineRule="auto"/>
        <w:ind w:left="720" w:hanging="720"/>
        <w:jc w:val="both"/>
        <w:rPr>
          <w:sz w:val="36"/>
          <w:szCs w:val="36"/>
        </w:rPr>
      </w:pPr>
      <w:proofErr w:type="spellStart"/>
      <w:r w:rsidRPr="000E124D">
        <w:rPr>
          <w:sz w:val="36"/>
          <w:szCs w:val="36"/>
        </w:rPr>
        <w:t>Tononi</w:t>
      </w:r>
      <w:proofErr w:type="spellEnd"/>
      <w:r w:rsidRPr="000E124D">
        <w:rPr>
          <w:sz w:val="36"/>
          <w:szCs w:val="36"/>
        </w:rPr>
        <w:t>, G. (2008). Consciousness as integrated information: A provisional manifesto. Biological Bulletin, 215(3), 216–242. https://doi.org/10.2307/25470707</w:t>
      </w:r>
    </w:p>
    <w:p w14:paraId="1A041550" w14:textId="77777777" w:rsidR="00496BEE" w:rsidRPr="000E124D" w:rsidRDefault="00496BEE">
      <w:pPr>
        <w:spacing w:line="480" w:lineRule="auto"/>
        <w:rPr>
          <w:sz w:val="36"/>
          <w:szCs w:val="36"/>
        </w:rPr>
      </w:pPr>
    </w:p>
    <w:p w14:paraId="29B2689E" w14:textId="77777777" w:rsidR="00496BEE" w:rsidRPr="000E124D" w:rsidRDefault="00885FE1">
      <w:pPr>
        <w:spacing w:line="480" w:lineRule="auto"/>
        <w:ind w:left="720" w:hanging="720"/>
        <w:jc w:val="both"/>
        <w:rPr>
          <w:sz w:val="36"/>
          <w:szCs w:val="36"/>
        </w:rPr>
      </w:pPr>
      <w:r w:rsidRPr="000E124D">
        <w:rPr>
          <w:sz w:val="36"/>
          <w:szCs w:val="36"/>
        </w:rPr>
        <w:t>Wheeler, J. A. (1978). The “past” and the “delayed-choice” double-slit experiment. In A. R. Marlow (Ed.), Mathematical foundations of quantum theory (pp. 9–48). Academic Press.</w:t>
      </w:r>
    </w:p>
    <w:p w14:paraId="3C6444F9" w14:textId="77777777" w:rsidR="00496BEE" w:rsidRPr="000E124D" w:rsidRDefault="00496BEE">
      <w:pPr>
        <w:spacing w:line="480" w:lineRule="auto"/>
        <w:rPr>
          <w:sz w:val="36"/>
          <w:szCs w:val="36"/>
        </w:rPr>
      </w:pPr>
    </w:p>
    <w:p w14:paraId="6DB6DA8C" w14:textId="77777777" w:rsidR="00496BEE" w:rsidRPr="000E124D" w:rsidRDefault="00885FE1">
      <w:pPr>
        <w:spacing w:line="480" w:lineRule="auto"/>
        <w:ind w:left="720" w:hanging="720"/>
        <w:jc w:val="both"/>
        <w:rPr>
          <w:sz w:val="36"/>
          <w:szCs w:val="36"/>
        </w:rPr>
      </w:pPr>
      <w:proofErr w:type="spellStart"/>
      <w:r w:rsidRPr="000E124D">
        <w:rPr>
          <w:sz w:val="36"/>
          <w:szCs w:val="36"/>
        </w:rPr>
        <w:t>Zurek</w:t>
      </w:r>
      <w:proofErr w:type="spellEnd"/>
      <w:r w:rsidRPr="000E124D">
        <w:rPr>
          <w:sz w:val="36"/>
          <w:szCs w:val="36"/>
        </w:rPr>
        <w:t>, W. H. (2009). Quantum Darwinism. Nature Physics, 5(3), 181–188. https://doi.org/10.1038/nphys1202</w:t>
      </w:r>
    </w:p>
    <w:sectPr w:rsidR="00496BEE" w:rsidRPr="000E124D">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F9684" w14:textId="77777777" w:rsidR="00BC3E82" w:rsidRDefault="00BC3E82">
      <w:r>
        <w:separator/>
      </w:r>
    </w:p>
  </w:endnote>
  <w:endnote w:type="continuationSeparator" w:id="0">
    <w:p w14:paraId="518FBBB1" w14:textId="77777777" w:rsidR="00BC3E82" w:rsidRDefault="00BC3E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00534" w14:textId="77777777" w:rsidR="00BC3E82" w:rsidRDefault="00BC3E82">
      <w:r>
        <w:separator/>
      </w:r>
    </w:p>
  </w:footnote>
  <w:footnote w:type="continuationSeparator" w:id="0">
    <w:p w14:paraId="134B5ED1" w14:textId="77777777" w:rsidR="00BC3E82" w:rsidRDefault="00BC3E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BE67F" w14:textId="77777777" w:rsidR="00496BEE" w:rsidRDefault="00885FE1">
    <w:r>
      <w:t>Running head: THE SADDLE POINT THEORY OF NOW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B71CA4"/>
    <w:multiLevelType w:val="hybridMultilevel"/>
    <w:tmpl w:val="FFFFFFFF"/>
    <w:lvl w:ilvl="0" w:tplc="00DAF4D6">
      <w:start w:val="1"/>
      <w:numFmt w:val="bullet"/>
      <w:lvlText w:val="●"/>
      <w:lvlJc w:val="left"/>
      <w:pPr>
        <w:ind w:left="720" w:hanging="360"/>
      </w:pPr>
    </w:lvl>
    <w:lvl w:ilvl="1" w:tplc="77464F58">
      <w:start w:val="1"/>
      <w:numFmt w:val="bullet"/>
      <w:lvlText w:val="○"/>
      <w:lvlJc w:val="left"/>
      <w:pPr>
        <w:ind w:left="1440" w:hanging="360"/>
      </w:pPr>
    </w:lvl>
    <w:lvl w:ilvl="2" w:tplc="53E27530">
      <w:start w:val="1"/>
      <w:numFmt w:val="bullet"/>
      <w:lvlText w:val="■"/>
      <w:lvlJc w:val="left"/>
      <w:pPr>
        <w:ind w:left="2160" w:hanging="360"/>
      </w:pPr>
    </w:lvl>
    <w:lvl w:ilvl="3" w:tplc="19B0F19C">
      <w:start w:val="1"/>
      <w:numFmt w:val="bullet"/>
      <w:lvlText w:val="●"/>
      <w:lvlJc w:val="left"/>
      <w:pPr>
        <w:ind w:left="2880" w:hanging="360"/>
      </w:pPr>
    </w:lvl>
    <w:lvl w:ilvl="4" w:tplc="7D0CC6A8">
      <w:start w:val="1"/>
      <w:numFmt w:val="bullet"/>
      <w:lvlText w:val="○"/>
      <w:lvlJc w:val="left"/>
      <w:pPr>
        <w:ind w:left="3600" w:hanging="360"/>
      </w:pPr>
    </w:lvl>
    <w:lvl w:ilvl="5" w:tplc="D6726ED2">
      <w:start w:val="1"/>
      <w:numFmt w:val="bullet"/>
      <w:lvlText w:val="■"/>
      <w:lvlJc w:val="left"/>
      <w:pPr>
        <w:ind w:left="4320" w:hanging="360"/>
      </w:pPr>
    </w:lvl>
    <w:lvl w:ilvl="6" w:tplc="E3AA8390">
      <w:start w:val="1"/>
      <w:numFmt w:val="bullet"/>
      <w:lvlText w:val="●"/>
      <w:lvlJc w:val="left"/>
      <w:pPr>
        <w:ind w:left="5040" w:hanging="360"/>
      </w:pPr>
    </w:lvl>
    <w:lvl w:ilvl="7" w:tplc="BCCEAF4C">
      <w:start w:val="1"/>
      <w:numFmt w:val="bullet"/>
      <w:lvlText w:val="●"/>
      <w:lvlJc w:val="left"/>
      <w:pPr>
        <w:ind w:left="5760" w:hanging="360"/>
      </w:pPr>
    </w:lvl>
    <w:lvl w:ilvl="8" w:tplc="98A21AC2">
      <w:start w:val="1"/>
      <w:numFmt w:val="bullet"/>
      <w:lvlText w:val="●"/>
      <w:lvlJc w:val="left"/>
      <w:pPr>
        <w:ind w:left="6480" w:hanging="360"/>
      </w:pPr>
    </w:lvl>
  </w:abstractNum>
  <w:num w:numId="1" w16cid:durableId="11393030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BEE"/>
    <w:rsid w:val="000E124D"/>
    <w:rsid w:val="0019791C"/>
    <w:rsid w:val="00496BEE"/>
    <w:rsid w:val="00885FE1"/>
    <w:rsid w:val="008E383A"/>
    <w:rsid w:val="00BC3E82"/>
    <w:rsid w:val="00CD659B"/>
    <w:rsid w:val="00CF7D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F24953"/>
  <w15:docId w15:val="{1B4F80DF-4B04-F445-8C24-8FCD1F4BF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0"/>
        <w:szCs w:val="24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6370</Words>
  <Characters>36315</Characters>
  <Application>Microsoft Office Word</Application>
  <DocSecurity>0</DocSecurity>
  <Lines>302</Lines>
  <Paragraphs>85</Paragraphs>
  <ScaleCrop>false</ScaleCrop>
  <Company/>
  <LinksUpToDate>false</LinksUpToDate>
  <CharactersWithSpaces>42600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Schoff, Nickolas</cp:lastModifiedBy>
  <cp:revision>2</cp:revision>
  <dcterms:created xsi:type="dcterms:W3CDTF">2026-04-17T01:36:00Z</dcterms:created>
  <dcterms:modified xsi:type="dcterms:W3CDTF">2026-04-17T01:36:00Z</dcterms:modified>
</cp:coreProperties>
</file>