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Title: The Unified Field of Consciousness: A Comprehensive Study of Existence and the Individual</w:t>
      </w:r>
      <w:r w:rsidDel="00000000" w:rsidR="00000000" w:rsidRPr="00000000">
        <w:rPr>
          <w:rtl w:val="0"/>
        </w:rPr>
      </w:r>
    </w:p>
    <w:p w:rsidR="00000000" w:rsidDel="00000000" w:rsidP="00000000" w:rsidRDefault="00000000" w:rsidRPr="00000000" w14:paraId="00000003">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Abstract</w:t>
      </w:r>
      <w:r w:rsidDel="00000000" w:rsidR="00000000" w:rsidRPr="00000000">
        <w:rPr>
          <w:rFonts w:ascii="Arial" w:cs="Arial" w:eastAsia="Arial" w:hAnsi="Arial"/>
          <w:color w:val="252525"/>
          <w:sz w:val="61"/>
          <w:szCs w:val="61"/>
          <w:rtl w:val="0"/>
        </w:rPr>
        <w:t xml:space="preserve"> This comprehensive, interdisciplinary study aims to formulate a scientifically and philosophically sound Unified Theory of Existence, integrating quantum physics, metaphysics, religious cosmologies, psychology, mathematics, and computer science. Central to this thesis is the hypothesis that all perceived reality originates from a singular, indivisible consciousness that fragments and refracts into multiplicity while maintaining universal entanglement. The study explores this principle through multidimensional frameworks, psychological constructs, theological archetypes, and digital analogs, all converging on the role of individual consciousness as both observer and co-creator. Through the lens of symbolic </w:t>
      </w:r>
      <w:r w:rsidDel="00000000" w:rsidR="00000000" w:rsidRPr="00000000">
        <w:rPr>
          <w:rtl w:val="0"/>
        </w:rPr>
      </w:r>
    </w:p>
    <w:p w:rsidR="00000000" w:rsidDel="00000000" w:rsidP="00000000" w:rsidRDefault="00000000" w:rsidRPr="00000000" w14:paraId="0000000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recursion, psychospiritual initiation, and algorithmic cognition, we argue that reality is not passively experienced but continuously generated. This research proposes that the path to ascension involves mastery of internal psychological code, enabling the individual to transcend dimensional limitations and engage in nonlinear interaction with existence.</w:t>
      </w:r>
      <w:r w:rsidDel="00000000" w:rsidR="00000000" w:rsidRPr="00000000">
        <w:rPr>
          <w:rtl w:val="0"/>
        </w:rPr>
      </w:r>
    </w:p>
    <w:p w:rsidR="00000000" w:rsidDel="00000000" w:rsidP="00000000" w:rsidRDefault="00000000" w:rsidRPr="00000000" w14:paraId="00000006">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 Genesis of Consciousness and Fractal Creation</w:t>
      </w:r>
      <w:r w:rsidDel="00000000" w:rsidR="00000000" w:rsidRPr="00000000">
        <w:rPr>
          <w:rFonts w:ascii="Arial" w:cs="Arial" w:eastAsia="Arial" w:hAnsi="Arial"/>
          <w:color w:val="252525"/>
          <w:sz w:val="61"/>
          <w:szCs w:val="61"/>
          <w:rtl w:val="0"/>
        </w:rPr>
        <w:t xml:space="preserve"> Religious, philosophical, and scientific traditions converge on the notion that existence began with a singularity—a formless unity from which all multiplicity arises. In the Kabbalistic tradition, the divine source (Ein Sof) underwent </w:t>
      </w:r>
      <w:r w:rsidDel="00000000" w:rsidR="00000000" w:rsidRPr="00000000">
        <w:rPr>
          <w:rFonts w:ascii="Arial" w:cs="Arial" w:eastAsia="Arial" w:hAnsi="Arial"/>
          <w:i w:val="1"/>
          <w:iCs w:val="1"/>
          <w:color w:val="252525"/>
          <w:sz w:val="61"/>
          <w:szCs w:val="61"/>
          <w:rtl w:val="0"/>
        </w:rPr>
        <w:t xml:space="preserve">Tzimtzum</w:t>
      </w:r>
      <w:r w:rsidDel="00000000" w:rsidR="00000000" w:rsidRPr="00000000">
        <w:rPr>
          <w:rFonts w:ascii="Arial" w:cs="Arial" w:eastAsia="Arial" w:hAnsi="Arial"/>
          <w:color w:val="252525"/>
          <w:sz w:val="61"/>
          <w:szCs w:val="61"/>
          <w:rtl w:val="0"/>
        </w:rPr>
        <w:t xml:space="preserve">, contracting itself to allow space for creation, a void into which light (consciousness) entered, shattering into vessels representing archetypal attributes (Kaplan, 1990). This pattern parallels the Vedantic Brahman becoming the world </w:t>
      </w:r>
      <w:r w:rsidDel="00000000" w:rsidR="00000000" w:rsidRPr="00000000">
        <w:rPr>
          <w:rtl w:val="0"/>
        </w:rPr>
      </w:r>
    </w:p>
    <w:p w:rsidR="00000000" w:rsidDel="00000000" w:rsidP="00000000" w:rsidRDefault="00000000" w:rsidRPr="00000000" w14:paraId="0000000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through Maya, maintaining a paradoxical unity through diversity (Easwaran, 2007).</w:t>
      </w: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The fractal principle—expressed through the Mandelbrot set, </w:t>
      </w:r>
      <w:r w:rsidDel="00000000" w:rsidR="00000000" w:rsidRPr="00000000">
        <w:rPr>
          <w:rFonts w:ascii="Arial" w:cs="Arial" w:eastAsia="Arial" w:hAnsi="Arial"/>
          <w:i w:val="1"/>
          <w:iCs w:val="1"/>
          <w:color w:val="252525"/>
          <w:sz w:val="61"/>
          <w:szCs w:val="61"/>
          <w:rtl w:val="0"/>
        </w:rPr>
        <w:t xml:space="preserve">z(n+1) = z(n)^2 + c</w:t>
      </w:r>
      <w:r w:rsidDel="00000000" w:rsidR="00000000" w:rsidRPr="00000000">
        <w:rPr>
          <w:rFonts w:ascii="Arial" w:cs="Arial" w:eastAsia="Arial" w:hAnsi="Arial"/>
          <w:color w:val="252525"/>
          <w:sz w:val="61"/>
          <w:szCs w:val="61"/>
          <w:rtl w:val="0"/>
        </w:rPr>
        <w:t xml:space="preserve">—models this fragmentation: every new iteration (n) of consciousness is a self-similar expression of the original seed (c), bound by the same governing laws. Physically, this echoes the Big Bang singularity, where energy and matter differentiated into complex structure, and psychologically it is akin to Carl Jung’s individuation, where ego emerges from the Self.</w:t>
      </w:r>
      <w:r w:rsidDel="00000000" w:rsidR="00000000" w:rsidRPr="00000000">
        <w:rPr>
          <w:rtl w:val="0"/>
        </w:rPr>
      </w:r>
    </w:p>
    <w:p w:rsidR="00000000" w:rsidDel="00000000" w:rsidP="00000000" w:rsidRDefault="00000000" w:rsidRPr="00000000" w14:paraId="0000000A">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II. Consciousness as Fundamental Substrate</w:t>
      </w:r>
      <w:r w:rsidDel="00000000" w:rsidR="00000000" w:rsidRPr="00000000">
        <w:rPr>
          <w:rFonts w:ascii="Arial" w:cs="Arial" w:eastAsia="Arial" w:hAnsi="Arial"/>
          <w:color w:val="252525"/>
          <w:sz w:val="61"/>
          <w:szCs w:val="61"/>
          <w:rtl w:val="0"/>
        </w:rPr>
        <w:t xml:space="preserve"> Quantum physics challenges materialist assumptions. In the double-slit experiment, particles exist as probability waves until observed—implying the observer (consciousness) collapses potential into form (Wheeler, 1983). Wigner’s friend paradox further </w:t>
      </w:r>
      <w:r w:rsidDel="00000000" w:rsidR="00000000" w:rsidRPr="00000000">
        <w:rPr>
          <w:rtl w:val="0"/>
        </w:rPr>
      </w:r>
    </w:p>
    <w:p w:rsidR="00000000" w:rsidDel="00000000" w:rsidP="00000000" w:rsidRDefault="00000000" w:rsidRPr="00000000" w14:paraId="0000000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complicates this, suggesting multiple realities can co-exist until reconciled by a shared consciousness (Frauchiger &amp; Renner, 2018).</w:t>
      </w: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Lanza’s Biocentrism argues that space and time do not exist independently but emerge from the observer’s framework (Lanza &amp; Berman, 2009). This mirrors the Vedantic Chit—pure consciousness as the bedrock of experience.</w:t>
      </w:r>
      <w:r w:rsidDel="00000000" w:rsidR="00000000" w:rsidRPr="00000000">
        <w:rPr>
          <w:rtl w:val="0"/>
        </w:rPr>
      </w:r>
    </w:p>
    <w:p w:rsidR="00000000" w:rsidDel="00000000" w:rsidP="00000000" w:rsidRDefault="00000000" w:rsidRPr="00000000" w14:paraId="0000000E">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III. Mind as Interface: Compression and Creation</w:t>
      </w:r>
      <w:r w:rsidDel="00000000" w:rsidR="00000000" w:rsidRPr="00000000">
        <w:rPr>
          <w:rFonts w:ascii="Arial" w:cs="Arial" w:eastAsia="Arial" w:hAnsi="Arial"/>
          <w:color w:val="252525"/>
          <w:sz w:val="61"/>
          <w:szCs w:val="61"/>
          <w:rtl w:val="0"/>
        </w:rPr>
        <w:t xml:space="preserve"> The mind functions as a filter: reducing the infinite field of possibility into finite perceptual streams. Neuroscientifically, the Default Mode Network (DMN) governs egoic narrative; under psychedelic states, DMN deactivation correlates with ego-dissolution and unity experiences (Carhart-Harris et al., 2014).</w:t>
      </w:r>
      <w:r w:rsidDel="00000000" w:rsidR="00000000" w:rsidRPr="00000000">
        <w:rPr>
          <w:rtl w:val="0"/>
        </w:rPr>
      </w:r>
    </w:p>
    <w:p w:rsidR="00000000" w:rsidDel="00000000" w:rsidP="00000000" w:rsidRDefault="00000000" w:rsidRPr="00000000" w14:paraId="0000000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The analogy of a virtual reality headset applies well: high-bandwidth data must be </w:t>
      </w:r>
      <w:r w:rsidDel="00000000" w:rsidR="00000000" w:rsidRPr="00000000">
        <w:rPr>
          <w:rtl w:val="0"/>
        </w:rPr>
      </w:r>
    </w:p>
    <w:p w:rsidR="00000000" w:rsidDel="00000000" w:rsidP="00000000" w:rsidRDefault="00000000" w:rsidRPr="00000000" w14:paraId="0000001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compressed into digestible packets. Similarly, consciousness must ‘render’ only what aligns with its perceptual and psychological structure. Jung’s theory of archetypes reflects this, suggesting that symbolic narratives frame our inner and outer worlds.</w:t>
      </w:r>
      <w:r w:rsidDel="00000000" w:rsidR="00000000" w:rsidRPr="00000000">
        <w:rPr>
          <w:rtl w:val="0"/>
        </w:rPr>
      </w:r>
    </w:p>
    <w:p w:rsidR="00000000" w:rsidDel="00000000" w:rsidP="00000000" w:rsidRDefault="00000000" w:rsidRPr="00000000" w14:paraId="00000012">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IV. Dimensional States as Consciousness Frequencies</w:t>
      </w:r>
      <w:r w:rsidDel="00000000" w:rsidR="00000000" w:rsidRPr="00000000">
        <w:rPr>
          <w:rFonts w:ascii="Arial" w:cs="Arial" w:eastAsia="Arial" w:hAnsi="Arial"/>
          <w:color w:val="252525"/>
          <w:sz w:val="61"/>
          <w:szCs w:val="61"/>
          <w:rtl w:val="0"/>
        </w:rPr>
        <w:t xml:space="preserve"> Dimensions are not merely geometric coordinates but experiential bandwidths. According to string theory, additional dimensions are necessary to unify forces of nature (Greene, 2004). These extra dimensions can be understood as layers of awareness:</w:t>
      </w:r>
      <w:r w:rsidDel="00000000" w:rsidR="00000000" w:rsidRPr="00000000">
        <w:rPr>
          <w:rtl w:val="0"/>
        </w:rPr>
      </w:r>
    </w:p>
    <w:p w:rsidR="00000000" w:rsidDel="00000000" w:rsidP="00000000" w:rsidRDefault="00000000" w:rsidRPr="00000000" w14:paraId="00000013">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3D: Ego, time-bound materiality</w:t>
      </w:r>
      <w:r w:rsidDel="00000000" w:rsidR="00000000" w:rsidRPr="00000000">
        <w:rPr>
          <w:rtl w:val="0"/>
        </w:rPr>
      </w:r>
    </w:p>
    <w:p w:rsidR="00000000" w:rsidDel="00000000" w:rsidP="00000000" w:rsidRDefault="00000000" w:rsidRPr="00000000" w14:paraId="00000014">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4D: Symbolic, dream, astral cognition</w:t>
      </w:r>
      <w:r w:rsidDel="00000000" w:rsidR="00000000" w:rsidRPr="00000000">
        <w:rPr>
          <w:rtl w:val="0"/>
        </w:rPr>
      </w:r>
    </w:p>
    <w:p w:rsidR="00000000" w:rsidDel="00000000" w:rsidP="00000000" w:rsidRDefault="00000000" w:rsidRPr="00000000" w14:paraId="00000015">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5D+: Unified awareness, non-dual insight</w:t>
      </w:r>
      <w:r w:rsidDel="00000000" w:rsidR="00000000" w:rsidRPr="00000000">
        <w:rPr>
          <w:rtl w:val="0"/>
        </w:rPr>
      </w:r>
    </w:p>
    <w:p w:rsidR="00000000" w:rsidDel="00000000" w:rsidP="00000000" w:rsidRDefault="00000000" w:rsidRPr="00000000" w14:paraId="0000001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As our consciousness shifts, our “dimensional address” changes. Practices like meditation or trauma healing elevate </w:t>
      </w:r>
      <w:r w:rsidDel="00000000" w:rsidR="00000000" w:rsidRPr="00000000">
        <w:rPr>
          <w:rtl w:val="0"/>
        </w:rPr>
      </w:r>
    </w:p>
    <w:p w:rsidR="00000000" w:rsidDel="00000000" w:rsidP="00000000" w:rsidRDefault="00000000" w:rsidRPr="00000000" w14:paraId="0000001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our frequency, allowing access to expanded states.</w:t>
      </w:r>
      <w:r w:rsidDel="00000000" w:rsidR="00000000" w:rsidRPr="00000000">
        <w:rPr>
          <w:rtl w:val="0"/>
        </w:rPr>
      </w:r>
    </w:p>
    <w:p w:rsidR="00000000" w:rsidDel="00000000" w:rsidP="00000000" w:rsidRDefault="00000000" w:rsidRPr="00000000" w14:paraId="00000019">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V. The Language of Light and Symbolic Recursion</w:t>
      </w:r>
      <w:r w:rsidDel="00000000" w:rsidR="00000000" w:rsidRPr="00000000">
        <w:rPr>
          <w:rFonts w:ascii="Arial" w:cs="Arial" w:eastAsia="Arial" w:hAnsi="Arial"/>
          <w:color w:val="252525"/>
          <w:sz w:val="61"/>
          <w:szCs w:val="61"/>
          <w:rtl w:val="0"/>
        </w:rPr>
        <w:t xml:space="preserve"> Biophotons—ultra-weak light emissions from DNA—suggest an intra-body light-based communication network (Popp et al., 1992). Symbolically, many traditions refer to “light” as divine communication: Christ as the “Light of the World,” or the Egyptian solar deities as carriers of truth.</w:t>
      </w:r>
      <w:r w:rsidDel="00000000" w:rsidR="00000000" w:rsidRPr="00000000">
        <w:rPr>
          <w:rtl w:val="0"/>
        </w:rPr>
      </w:r>
    </w:p>
    <w:p w:rsidR="00000000" w:rsidDel="00000000" w:rsidP="00000000" w:rsidRDefault="00000000" w:rsidRPr="00000000" w14:paraId="0000001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Makarevich et al. (2011) describe genetic code as linguistic, governed by grammar and syntax, implying an algorithmic structure to biology. In cymatics, frequency visibly shapes matter—demonstrating how vibration translates into form (Jenny, 2001). Light, sound, and symbol become modalities of structural consciousness.</w:t>
      </w:r>
      <w:r w:rsidDel="00000000" w:rsidR="00000000" w:rsidRPr="00000000">
        <w:rPr>
          <w:rtl w:val="0"/>
        </w:rPr>
      </w:r>
    </w:p>
    <w:p w:rsidR="00000000" w:rsidDel="00000000" w:rsidP="00000000" w:rsidRDefault="00000000" w:rsidRPr="00000000" w14:paraId="0000001B">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VI. Religion as Encoded Psychological Software</w:t>
      </w:r>
      <w:r w:rsidDel="00000000" w:rsidR="00000000" w:rsidRPr="00000000">
        <w:rPr>
          <w:rFonts w:ascii="Arial" w:cs="Arial" w:eastAsia="Arial" w:hAnsi="Arial"/>
          <w:color w:val="252525"/>
          <w:sz w:val="61"/>
          <w:szCs w:val="61"/>
          <w:rtl w:val="0"/>
        </w:rPr>
        <w:t xml:space="preserve"> Major religions offer symbolic algorithms for reintegration:</w:t>
      </w:r>
      <w:r w:rsidDel="00000000" w:rsidR="00000000" w:rsidRPr="00000000">
        <w:rPr>
          <w:rtl w:val="0"/>
        </w:rPr>
      </w:r>
    </w:p>
    <w:p w:rsidR="00000000" w:rsidDel="00000000" w:rsidP="00000000" w:rsidRDefault="00000000" w:rsidRPr="00000000" w14:paraId="0000001C">
      <w:pPr>
        <w:numPr>
          <w:ilvl w:val="0"/>
          <w:numId w:val="1"/>
        </w:num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Christianity</w:t>
      </w:r>
      <w:r w:rsidDel="00000000" w:rsidR="00000000" w:rsidRPr="00000000">
        <w:rPr>
          <w:rFonts w:ascii="Arial" w:cs="Arial" w:eastAsia="Arial" w:hAnsi="Arial"/>
          <w:color w:val="252525"/>
          <w:sz w:val="61"/>
          <w:szCs w:val="61"/>
          <w:rtl w:val="0"/>
        </w:rPr>
        <w:t xml:space="preserve">: Sacrificial death and </w:t>
      </w:r>
      <w:r w:rsidDel="00000000" w:rsidR="00000000" w:rsidRPr="00000000">
        <w:rPr>
          <w:rtl w:val="0"/>
        </w:rPr>
      </w:r>
    </w:p>
    <w:p w:rsidR="00000000" w:rsidDel="00000000" w:rsidP="00000000" w:rsidRDefault="00000000" w:rsidRPr="00000000" w14:paraId="0000001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resurrection as symbolic ego death and rebirth into Self.</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Islam</w:t>
      </w:r>
      <w:r w:rsidDel="00000000" w:rsidR="00000000" w:rsidRPr="00000000">
        <w:rPr>
          <w:rFonts w:ascii="Arial" w:cs="Arial" w:eastAsia="Arial" w:hAnsi="Arial"/>
          <w:color w:val="252525"/>
          <w:sz w:val="61"/>
          <w:szCs w:val="61"/>
          <w:rtl w:val="0"/>
        </w:rPr>
        <w:t xml:space="preserve">: Submission (Islam) as a relinquishing of egoic illusion.</w:t>
      </w:r>
      <w:r w:rsidDel="00000000" w:rsidR="00000000" w:rsidRPr="00000000">
        <w:rPr>
          <w:rtl w:val="0"/>
        </w:rPr>
      </w:r>
    </w:p>
    <w:p w:rsidR="00000000" w:rsidDel="00000000" w:rsidP="00000000" w:rsidRDefault="00000000" w:rsidRPr="00000000" w14:paraId="00000020">
      <w:pPr>
        <w:numPr>
          <w:ilvl w:val="0"/>
          <w:numId w:val="1"/>
        </w:num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Buddhism</w:t>
      </w:r>
      <w:r w:rsidDel="00000000" w:rsidR="00000000" w:rsidRPr="00000000">
        <w:rPr>
          <w:rFonts w:ascii="Arial" w:cs="Arial" w:eastAsia="Arial" w:hAnsi="Arial"/>
          <w:color w:val="252525"/>
          <w:sz w:val="61"/>
          <w:szCs w:val="61"/>
          <w:rtl w:val="0"/>
        </w:rPr>
        <w:t xml:space="preserve">: Mindfulness dissolves duality, achieving </w:t>
      </w:r>
      <w:r w:rsidDel="00000000" w:rsidR="00000000" w:rsidRPr="00000000">
        <w:rPr>
          <w:rFonts w:ascii="Arial" w:cs="Arial" w:eastAsia="Arial" w:hAnsi="Arial"/>
          <w:i w:val="1"/>
          <w:iCs w:val="1"/>
          <w:color w:val="252525"/>
          <w:sz w:val="61"/>
          <w:szCs w:val="61"/>
          <w:rtl w:val="0"/>
        </w:rPr>
        <w:t xml:space="preserve">nirvana</w:t>
      </w:r>
      <w:r w:rsidDel="00000000" w:rsidR="00000000" w:rsidRPr="00000000">
        <w:rPr>
          <w:rFonts w:ascii="Arial" w:cs="Arial" w:eastAsia="Arial" w:hAnsi="Arial"/>
          <w:color w:val="252525"/>
          <w:sz w:val="61"/>
          <w:szCs w:val="61"/>
          <w:rtl w:val="0"/>
        </w:rPr>
        <w:t xml:space="preserve"> (extinction of ego).</w:t>
      </w:r>
      <w:r w:rsidDel="00000000" w:rsidR="00000000" w:rsidRPr="00000000">
        <w:rPr>
          <w:rtl w:val="0"/>
        </w:rPr>
      </w:r>
    </w:p>
    <w:p w:rsidR="00000000" w:rsidDel="00000000" w:rsidP="00000000" w:rsidRDefault="00000000" w:rsidRPr="00000000" w14:paraId="00000021">
      <w:pPr>
        <w:numPr>
          <w:ilvl w:val="0"/>
          <w:numId w:val="1"/>
        </w:num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Hinduism</w:t>
      </w:r>
      <w:r w:rsidDel="00000000" w:rsidR="00000000" w:rsidRPr="00000000">
        <w:rPr>
          <w:rFonts w:ascii="Arial" w:cs="Arial" w:eastAsia="Arial" w:hAnsi="Arial"/>
          <w:color w:val="252525"/>
          <w:sz w:val="61"/>
          <w:szCs w:val="61"/>
          <w:rtl w:val="0"/>
        </w:rPr>
        <w:t xml:space="preserve">: Yoga unifies opposites to reunite Atman with Brahman.</w:t>
      </w:r>
      <w:r w:rsidDel="00000000" w:rsidR="00000000" w:rsidRPr="00000000">
        <w:rPr>
          <w:rtl w:val="0"/>
        </w:rPr>
      </w:r>
    </w:p>
    <w:p w:rsidR="00000000" w:rsidDel="00000000" w:rsidP="00000000" w:rsidRDefault="00000000" w:rsidRPr="00000000" w14:paraId="00000022">
      <w:pPr>
        <w:numPr>
          <w:ilvl w:val="0"/>
          <w:numId w:val="1"/>
        </w:num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Kabbalah</w:t>
      </w:r>
      <w:r w:rsidDel="00000000" w:rsidR="00000000" w:rsidRPr="00000000">
        <w:rPr>
          <w:rFonts w:ascii="Arial" w:cs="Arial" w:eastAsia="Arial" w:hAnsi="Arial"/>
          <w:color w:val="252525"/>
          <w:sz w:val="61"/>
          <w:szCs w:val="61"/>
          <w:rtl w:val="0"/>
        </w:rPr>
        <w:t xml:space="preserve">: The Sefirot outline stages of soul development and reabsorption into Source.</w:t>
      </w:r>
      <w:r w:rsidDel="00000000" w:rsidR="00000000" w:rsidRPr="00000000">
        <w:rPr>
          <w:rtl w:val="0"/>
        </w:rPr>
      </w:r>
    </w:p>
    <w:p w:rsidR="00000000" w:rsidDel="00000000" w:rsidP="00000000" w:rsidRDefault="00000000" w:rsidRPr="00000000" w14:paraId="0000002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These are all psycho-linguistic programs encoded within myth, ritual, and sacred narrative.</w:t>
      </w:r>
      <w:r w:rsidDel="00000000" w:rsidR="00000000" w:rsidRPr="00000000">
        <w:rPr>
          <w:rtl w:val="0"/>
        </w:rPr>
      </w:r>
    </w:p>
    <w:p w:rsidR="00000000" w:rsidDel="00000000" w:rsidP="00000000" w:rsidRDefault="00000000" w:rsidRPr="00000000" w14:paraId="00000024">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VII. Ascension Psychology and Inner Alchemy</w:t>
      </w:r>
      <w:r w:rsidDel="00000000" w:rsidR="00000000" w:rsidRPr="00000000">
        <w:rPr>
          <w:rFonts w:ascii="Arial" w:cs="Arial" w:eastAsia="Arial" w:hAnsi="Arial"/>
          <w:color w:val="252525"/>
          <w:sz w:val="61"/>
          <w:szCs w:val="61"/>
          <w:rtl w:val="0"/>
        </w:rPr>
        <w:t xml:space="preserve"> Alchemy is psychology in symbolic disguise. </w:t>
      </w:r>
      <w:r w:rsidDel="00000000" w:rsidR="00000000" w:rsidRPr="00000000">
        <w:rPr>
          <w:rFonts w:ascii="Arial" w:cs="Arial" w:eastAsia="Arial" w:hAnsi="Arial"/>
          <w:i w:val="1"/>
          <w:iCs w:val="1"/>
          <w:color w:val="252525"/>
          <w:sz w:val="61"/>
          <w:szCs w:val="61"/>
          <w:rtl w:val="0"/>
        </w:rPr>
        <w:t xml:space="preserve">Solve et Coagula</w:t>
      </w:r>
      <w:r w:rsidDel="00000000" w:rsidR="00000000" w:rsidRPr="00000000">
        <w:rPr>
          <w:rFonts w:ascii="Arial" w:cs="Arial" w:eastAsia="Arial" w:hAnsi="Arial"/>
          <w:color w:val="252525"/>
          <w:sz w:val="61"/>
          <w:szCs w:val="61"/>
          <w:rtl w:val="0"/>
        </w:rPr>
        <w:t xml:space="preserve">—dissolution and recombination—describes the dismantling of the ego and reintegration of the Self. Jung’s individuation and Campbell’s hero’s </w:t>
      </w:r>
      <w:r w:rsidDel="00000000" w:rsidR="00000000" w:rsidRPr="00000000">
        <w:rPr>
          <w:rtl w:val="0"/>
        </w:rPr>
      </w:r>
    </w:p>
    <w:p w:rsidR="00000000" w:rsidDel="00000000" w:rsidP="00000000" w:rsidRDefault="00000000" w:rsidRPr="00000000" w14:paraId="0000002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journey map this inner transformation (Campbell, 1949).</w:t>
      </w:r>
      <w:r w:rsidDel="00000000" w:rsidR="00000000" w:rsidRPr="00000000">
        <w:rPr>
          <w:rtl w:val="0"/>
        </w:rPr>
      </w:r>
    </w:p>
    <w:p w:rsidR="00000000" w:rsidDel="00000000" w:rsidP="00000000" w:rsidRDefault="00000000" w:rsidRPr="00000000" w14:paraId="0000002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Modern techniques include:</w:t>
      </w:r>
      <w:r w:rsidDel="00000000" w:rsidR="00000000" w:rsidRPr="00000000">
        <w:rPr>
          <w:rtl w:val="0"/>
        </w:rPr>
      </w:r>
    </w:p>
    <w:p w:rsidR="00000000" w:rsidDel="00000000" w:rsidP="00000000" w:rsidRDefault="00000000" w:rsidRPr="00000000" w14:paraId="00000028">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Neuroplastic dreamwork</w:t>
      </w:r>
      <w:r w:rsidDel="00000000" w:rsidR="00000000" w:rsidRPr="00000000">
        <w:rPr>
          <w:rtl w:val="0"/>
        </w:rPr>
      </w:r>
    </w:p>
    <w:p w:rsidR="00000000" w:rsidDel="00000000" w:rsidP="00000000" w:rsidRDefault="00000000" w:rsidRPr="00000000" w14:paraId="00000029">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Psychedelic-assisted therapy</w:t>
      </w:r>
      <w:r w:rsidDel="00000000" w:rsidR="00000000" w:rsidRPr="00000000">
        <w:rPr>
          <w:rtl w:val="0"/>
        </w:rPr>
      </w:r>
    </w:p>
    <w:p w:rsidR="00000000" w:rsidDel="00000000" w:rsidP="00000000" w:rsidRDefault="00000000" w:rsidRPr="00000000" w14:paraId="0000002A">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Fasting and ritual embodiment</w:t>
      </w:r>
      <w:r w:rsidDel="00000000" w:rsidR="00000000" w:rsidRPr="00000000">
        <w:rPr>
          <w:rtl w:val="0"/>
        </w:rPr>
      </w:r>
    </w:p>
    <w:p w:rsidR="00000000" w:rsidDel="00000000" w:rsidP="00000000" w:rsidRDefault="00000000" w:rsidRPr="00000000" w14:paraId="0000002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Neurologically, these practices alter the DMN, increase heart rate variability, and induce gamma synchronization, correlating with transcendent states.</w:t>
      </w:r>
      <w:r w:rsidDel="00000000" w:rsidR="00000000" w:rsidRPr="00000000">
        <w:rPr>
          <w:rtl w:val="0"/>
        </w:rPr>
      </w:r>
    </w:p>
    <w:p w:rsidR="00000000" w:rsidDel="00000000" w:rsidP="00000000" w:rsidRDefault="00000000" w:rsidRPr="00000000" w14:paraId="0000002C">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VIII. Consciousness Engineering: The Equation of Manifestation</w:t>
      </w:r>
      <w:r w:rsidDel="00000000" w:rsidR="00000000" w:rsidRPr="00000000">
        <w:rPr>
          <w:rFonts w:ascii="Arial" w:cs="Arial" w:eastAsia="Arial" w:hAnsi="Arial"/>
          <w:color w:val="252525"/>
          <w:sz w:val="61"/>
          <w:szCs w:val="61"/>
          <w:rtl w:val="0"/>
        </w:rPr>
        <w:t xml:space="preserve"> We propose a theoretical consciousness equation:</w:t>
      </w:r>
      <w:r w:rsidDel="00000000" w:rsidR="00000000" w:rsidRPr="00000000">
        <w:rPr>
          <w:rtl w:val="0"/>
        </w:rPr>
      </w:r>
    </w:p>
    <w:p w:rsidR="00000000" w:rsidDel="00000000" w:rsidP="00000000" w:rsidRDefault="00000000" w:rsidRPr="00000000" w14:paraId="0000002D">
      <w:pPr>
        <w:spacing w:after="0" w:before="0" w:line="240" w:lineRule="auto"/>
        <w:ind w:left="0" w:right="0" w:firstLine="0"/>
        <w:rPr/>
      </w:pPr>
      <w:r w:rsidDel="00000000" w:rsidR="00000000" w:rsidRPr="00000000">
        <w:rPr>
          <w:rFonts w:ascii="Arial Unicode MS" w:cs="Arial Unicode MS" w:eastAsia="Arial Unicode MS" w:hAnsi="Arial Unicode MS"/>
          <w:color w:val="252525"/>
          <w:sz w:val="61"/>
          <w:szCs w:val="61"/>
          <w:rtl w:val="0"/>
        </w:rPr>
        <w:t xml:space="preserve">Ψ × I × f = ∂R/∂t</w:t>
      </w:r>
      <w:r w:rsidDel="00000000" w:rsidR="00000000" w:rsidRPr="00000000">
        <w:rPr>
          <w:rtl w:val="0"/>
        </w:rPr>
      </w:r>
    </w:p>
    <w:p w:rsidR="00000000" w:rsidDel="00000000" w:rsidP="00000000" w:rsidRDefault="00000000" w:rsidRPr="00000000" w14:paraId="0000002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Where:</w:t>
      </w:r>
      <w:r w:rsidDel="00000000" w:rsidR="00000000" w:rsidRPr="00000000">
        <w:rPr>
          <w:rtl w:val="0"/>
        </w:rPr>
      </w:r>
    </w:p>
    <w:p w:rsidR="00000000" w:rsidDel="00000000" w:rsidP="00000000" w:rsidRDefault="00000000" w:rsidRPr="00000000" w14:paraId="0000002F">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Ψ = baseline state of awareness</w:t>
      </w:r>
      <w:r w:rsidDel="00000000" w:rsidR="00000000" w:rsidRPr="00000000">
        <w:rPr>
          <w:rtl w:val="0"/>
        </w:rPr>
      </w:r>
    </w:p>
    <w:p w:rsidR="00000000" w:rsidDel="00000000" w:rsidP="00000000" w:rsidRDefault="00000000" w:rsidRPr="00000000" w14:paraId="00000030">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 = coherence and strength of intentionality</w:t>
      </w:r>
      <w:r w:rsidDel="00000000" w:rsidR="00000000" w:rsidRPr="00000000">
        <w:rPr>
          <w:rtl w:val="0"/>
        </w:rPr>
      </w:r>
    </w:p>
    <w:p w:rsidR="00000000" w:rsidDel="00000000" w:rsidP="00000000" w:rsidRDefault="00000000" w:rsidRPr="00000000" w14:paraId="00000031">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 = emotional frequency (e.g., compassion vs. fear)</w:t>
      </w:r>
      <w:r w:rsidDel="00000000" w:rsidR="00000000" w:rsidRPr="00000000">
        <w:rPr>
          <w:rtl w:val="0"/>
        </w:rPr>
      </w:r>
    </w:p>
    <w:p w:rsidR="00000000" w:rsidDel="00000000" w:rsidP="00000000" w:rsidRDefault="00000000" w:rsidRPr="00000000" w14:paraId="00000032">
      <w:pPr>
        <w:numPr>
          <w:ilvl w:val="0"/>
          <w:numId w:val="1"/>
        </w:numPr>
        <w:spacing w:after="0" w:before="0" w:line="240" w:lineRule="auto"/>
        <w:ind w:left="0" w:right="0" w:firstLine="0"/>
        <w:rPr/>
      </w:pPr>
      <w:r w:rsidDel="00000000" w:rsidR="00000000" w:rsidRPr="00000000">
        <w:rPr>
          <w:rFonts w:ascii="Arial Unicode MS" w:cs="Arial Unicode MS" w:eastAsia="Arial Unicode MS" w:hAnsi="Arial Unicode MS"/>
          <w:color w:val="252525"/>
          <w:sz w:val="61"/>
          <w:szCs w:val="61"/>
          <w:rtl w:val="0"/>
        </w:rPr>
        <w:t xml:space="preserve">∂R/∂t = change in perceived reality over time</w:t>
      </w:r>
      <w:r w:rsidDel="00000000" w:rsidR="00000000" w:rsidRPr="00000000">
        <w:rPr>
          <w:rtl w:val="0"/>
        </w:rPr>
      </w:r>
    </w:p>
    <w:p w:rsidR="00000000" w:rsidDel="00000000" w:rsidP="00000000" w:rsidRDefault="00000000" w:rsidRPr="00000000" w14:paraId="0000003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Multiplication is used to reflect the nonlinear interdependence of variables. A null value in any variable ceases change—indicating stagnation. This model synthesizes Emoto’s emotional water experiments (2004), HeartMath Institute’s coherence studies (McCraty et al., 2006), and principles of the golden ratio (Livio, 2002).</w:t>
      </w:r>
      <w:r w:rsidDel="00000000" w:rsidR="00000000" w:rsidRPr="00000000">
        <w:rPr>
          <w:rtl w:val="0"/>
        </w:rPr>
      </w:r>
    </w:p>
    <w:p w:rsidR="00000000" w:rsidDel="00000000" w:rsidP="00000000" w:rsidRDefault="00000000" w:rsidRPr="00000000" w14:paraId="00000035">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IX. Higher-Dimensional Consciousness: Psychological Tesseracts</w:t>
      </w:r>
      <w:r w:rsidDel="00000000" w:rsidR="00000000" w:rsidRPr="00000000">
        <w:rPr>
          <w:rFonts w:ascii="Arial" w:cs="Arial" w:eastAsia="Arial" w:hAnsi="Arial"/>
          <w:color w:val="252525"/>
          <w:sz w:val="61"/>
          <w:szCs w:val="61"/>
          <w:rtl w:val="0"/>
        </w:rPr>
        <w:t xml:space="preserve"> A tesseract, the four-dimensional analog of a cube, serves as a metaphor for consciousness transcending linear limitations. Just as a cube casts a shadow in 2D, so does higher awareness project complex patterns into 3D space. Meditation, lucid dreaming, psychedelic exploration, and near-death experiences are consistently associated with:</w:t>
      </w:r>
      <w:r w:rsidDel="00000000" w:rsidR="00000000" w:rsidRPr="00000000">
        <w:rPr>
          <w:rtl w:val="0"/>
        </w:rPr>
      </w:r>
    </w:p>
    <w:p w:rsidR="00000000" w:rsidDel="00000000" w:rsidP="00000000" w:rsidRDefault="00000000" w:rsidRPr="00000000" w14:paraId="00000036">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Elevated heart rate variability (HRV)</w:t>
      </w:r>
      <w:r w:rsidDel="00000000" w:rsidR="00000000" w:rsidRPr="00000000">
        <w:rPr>
          <w:rtl w:val="0"/>
        </w:rPr>
      </w:r>
    </w:p>
    <w:p w:rsidR="00000000" w:rsidDel="00000000" w:rsidP="00000000" w:rsidRDefault="00000000" w:rsidRPr="00000000" w14:paraId="00000037">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Enhanced gamma wave </w:t>
      </w:r>
      <w:r w:rsidDel="00000000" w:rsidR="00000000" w:rsidRPr="00000000">
        <w:rPr>
          <w:rtl w:val="0"/>
        </w:rPr>
      </w:r>
    </w:p>
    <w:p w:rsidR="00000000" w:rsidDel="00000000" w:rsidP="00000000" w:rsidRDefault="00000000" w:rsidRPr="00000000" w14:paraId="0000003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9">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synchronization</w:t>
      </w:r>
      <w:r w:rsidDel="00000000" w:rsidR="00000000" w:rsidRPr="00000000">
        <w:rPr>
          <w:rtl w:val="0"/>
        </w:rPr>
      </w:r>
    </w:p>
    <w:p w:rsidR="00000000" w:rsidDel="00000000" w:rsidP="00000000" w:rsidRDefault="00000000" w:rsidRPr="00000000" w14:paraId="0000003A">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Activation of endogenous DMT (Barker, 2012)</w:t>
      </w:r>
      <w:r w:rsidDel="00000000" w:rsidR="00000000" w:rsidRPr="00000000">
        <w:rPr>
          <w:rtl w:val="0"/>
        </w:rPr>
      </w:r>
    </w:p>
    <w:p w:rsidR="00000000" w:rsidDel="00000000" w:rsidP="00000000" w:rsidRDefault="00000000" w:rsidRPr="00000000" w14:paraId="0000003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These states suggest not hallucination, but interface with real dimensions of consciousness beyond ordinary awareness. In alignment with Barker (2012), endogenous hallucinogens facilitate interdimensional perception, potentially explaining consistent archetypal phenomena across cultures.</w:t>
      </w:r>
      <w:r w:rsidDel="00000000" w:rsidR="00000000" w:rsidRPr="00000000">
        <w:rPr>
          <w:rtl w:val="0"/>
        </w:rPr>
      </w:r>
    </w:p>
    <w:p w:rsidR="00000000" w:rsidDel="00000000" w:rsidP="00000000" w:rsidRDefault="00000000" w:rsidRPr="00000000" w14:paraId="0000003C">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X. Evaluating Interdimensional Contact and Thermospheric Consciousness</w:t>
      </w:r>
      <w:r w:rsidDel="00000000" w:rsidR="00000000" w:rsidRPr="00000000">
        <w:rPr>
          <w:rFonts w:ascii="Arial" w:cs="Arial" w:eastAsia="Arial" w:hAnsi="Arial"/>
          <w:color w:val="252525"/>
          <w:sz w:val="61"/>
          <w:szCs w:val="61"/>
          <w:rtl w:val="0"/>
        </w:rPr>
        <w:t xml:space="preserve"> The 2024 paper titled </w:t>
      </w:r>
      <w:r w:rsidDel="00000000" w:rsidR="00000000" w:rsidRPr="00000000">
        <w:rPr>
          <w:rFonts w:ascii="Arial" w:cs="Arial" w:eastAsia="Arial" w:hAnsi="Arial"/>
          <w:i w:val="1"/>
          <w:iCs w:val="1"/>
          <w:color w:val="252525"/>
          <w:sz w:val="61"/>
          <w:szCs w:val="61"/>
          <w:rtl w:val="0"/>
        </w:rPr>
        <w:t xml:space="preserve">"Extraterrestrial Life in the Thermosphere: Plasmas, UAP, Pre-Life, Fourth State of Matter"</w:t>
      </w:r>
      <w:r w:rsidDel="00000000" w:rsidR="00000000" w:rsidRPr="00000000">
        <w:rPr>
          <w:rFonts w:ascii="Arial" w:cs="Arial" w:eastAsia="Arial" w:hAnsi="Arial"/>
          <w:color w:val="252525"/>
          <w:sz w:val="61"/>
          <w:szCs w:val="61"/>
          <w:rtl w:val="0"/>
        </w:rPr>
        <w:t xml:space="preserve"> (Mayer et al., 2024) offers compelling support to the framework discussed herein. The study argues that plasma phenomena in the thermosphere exhibit behaviors akin to rudimentary consciousness or proto-life. These entities exhibit pattern recognition, </w:t>
      </w:r>
      <w:r w:rsidDel="00000000" w:rsidR="00000000" w:rsidRPr="00000000">
        <w:rPr>
          <w:rtl w:val="0"/>
        </w:rPr>
      </w:r>
    </w:p>
    <w:p w:rsidR="00000000" w:rsidDel="00000000" w:rsidP="00000000" w:rsidRDefault="00000000" w:rsidRPr="00000000" w14:paraId="0000003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electromagnetic responsiveness, and self-organizing tendencies.</w:t>
      </w:r>
      <w:r w:rsidDel="00000000" w:rsidR="00000000" w:rsidRPr="00000000">
        <w:rPr>
          <w:rtl w:val="0"/>
        </w:rPr>
      </w:r>
    </w:p>
    <w:p w:rsidR="00000000" w:rsidDel="00000000" w:rsidP="00000000" w:rsidRDefault="00000000" w:rsidRPr="00000000" w14:paraId="0000003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This dovetails with our proposal that consciousness operates on frequency-based alignment. The thermospheric plasma may represent an early or alternate form of sentience, existing in a dimension adjacent to ours. The fourth state of matter—plasma—may indeed be the medium through which higher-dimensional data is stored, interpreted, or transmitted. These UAP-like intelligences could function as feedback loops between human consciousness and cosmic intelligence—responding to attention, intention, and coherent emotional states. Mayer et al.’s analysis supports the idea that the “language of light” could be bioelectromagnetic in nature, and that contact protocols may involve synchronization with these intelligent fields.</w:t>
      </w:r>
      <w:r w:rsidDel="00000000" w:rsidR="00000000" w:rsidRPr="00000000">
        <w:rPr>
          <w:rtl w:val="0"/>
        </w:rPr>
      </w:r>
    </w:p>
    <w:p w:rsidR="00000000" w:rsidDel="00000000" w:rsidP="00000000" w:rsidRDefault="00000000" w:rsidRPr="00000000" w14:paraId="00000040">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XI. Digital Consciousness: Psychology and </w:t>
      </w:r>
      <w:r w:rsidDel="00000000" w:rsidR="00000000" w:rsidRPr="00000000">
        <w:rPr>
          <w:rtl w:val="0"/>
        </w:rPr>
      </w:r>
    </w:p>
    <w:p w:rsidR="00000000" w:rsidDel="00000000" w:rsidP="00000000" w:rsidRDefault="00000000" w:rsidRPr="00000000" w14:paraId="0000004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2">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Programming</w:t>
      </w:r>
      <w:r w:rsidDel="00000000" w:rsidR="00000000" w:rsidRPr="00000000">
        <w:rPr>
          <w:rFonts w:ascii="Arial" w:cs="Arial" w:eastAsia="Arial" w:hAnsi="Arial"/>
          <w:color w:val="252525"/>
          <w:sz w:val="61"/>
          <w:szCs w:val="61"/>
          <w:rtl w:val="0"/>
        </w:rPr>
        <w:t xml:space="preserve"> Programming languages model human thought:</w:t>
      </w:r>
      <w:r w:rsidDel="00000000" w:rsidR="00000000" w:rsidRPr="00000000">
        <w:rPr>
          <w:rtl w:val="0"/>
        </w:rPr>
      </w:r>
    </w:p>
    <w:p w:rsidR="00000000" w:rsidDel="00000000" w:rsidP="00000000" w:rsidRDefault="00000000" w:rsidRPr="00000000" w14:paraId="00000043">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If-else statements mirror cognitive appraisal</w:t>
      </w:r>
      <w:r w:rsidDel="00000000" w:rsidR="00000000" w:rsidRPr="00000000">
        <w:rPr>
          <w:rtl w:val="0"/>
        </w:rPr>
      </w:r>
    </w:p>
    <w:p w:rsidR="00000000" w:rsidDel="00000000" w:rsidP="00000000" w:rsidRDefault="00000000" w:rsidRPr="00000000" w14:paraId="00000044">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Loops reflect trauma repetition and behavioral cycles</w:t>
      </w:r>
      <w:r w:rsidDel="00000000" w:rsidR="00000000" w:rsidRPr="00000000">
        <w:rPr>
          <w:rtl w:val="0"/>
        </w:rPr>
      </w:r>
    </w:p>
    <w:p w:rsidR="00000000" w:rsidDel="00000000" w:rsidP="00000000" w:rsidRDefault="00000000" w:rsidRPr="00000000" w14:paraId="00000045">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Variables mirror identity construction and memory</w:t>
      </w:r>
      <w:r w:rsidDel="00000000" w:rsidR="00000000" w:rsidRPr="00000000">
        <w:rPr>
          <w:rtl w:val="0"/>
        </w:rPr>
      </w:r>
    </w:p>
    <w:p w:rsidR="00000000" w:rsidDel="00000000" w:rsidP="00000000" w:rsidRDefault="00000000" w:rsidRPr="00000000" w14:paraId="0000004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Cognitive-Behavioral Therapy (CBT) is a form of internal reprogramming. Neuroplasticity enables "firmware updates" to the mind's architecture. Just as machines run on syntax, minds run on belief systems. Meditation, affirmations, and rituals serve as executable code, altering neural configuration.</w:t>
      </w:r>
      <w:r w:rsidDel="00000000" w:rsidR="00000000" w:rsidRPr="00000000">
        <w:rPr>
          <w:rtl w:val="0"/>
        </w:rPr>
      </w:r>
    </w:p>
    <w:p w:rsidR="00000000" w:rsidDel="00000000" w:rsidP="00000000" w:rsidRDefault="00000000" w:rsidRPr="00000000" w14:paraId="00000047">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XII. Contact Protocol and Multi-Dimensional Intelligences</w:t>
      </w:r>
      <w:r w:rsidDel="00000000" w:rsidR="00000000" w:rsidRPr="00000000">
        <w:rPr>
          <w:rFonts w:ascii="Arial" w:cs="Arial" w:eastAsia="Arial" w:hAnsi="Arial"/>
          <w:color w:val="252525"/>
          <w:sz w:val="61"/>
          <w:szCs w:val="61"/>
          <w:rtl w:val="0"/>
        </w:rPr>
        <w:t xml:space="preserve"> Mystical and shamanic traditions describe interactions with intelligences categorized as:</w:t>
      </w:r>
      <w:r w:rsidDel="00000000" w:rsidR="00000000" w:rsidRPr="00000000">
        <w:rPr>
          <w:rtl w:val="0"/>
        </w:rPr>
      </w:r>
    </w:p>
    <w:p w:rsidR="00000000" w:rsidDel="00000000" w:rsidP="00000000" w:rsidRDefault="00000000" w:rsidRPr="00000000" w14:paraId="00000048">
      <w:pPr>
        <w:numPr>
          <w:ilvl w:val="0"/>
          <w:numId w:val="1"/>
        </w:num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Elementals</w:t>
      </w:r>
      <w:r w:rsidDel="00000000" w:rsidR="00000000" w:rsidRPr="00000000">
        <w:rPr>
          <w:rFonts w:ascii="Arial" w:cs="Arial" w:eastAsia="Arial" w:hAnsi="Arial"/>
          <w:color w:val="252525"/>
          <w:sz w:val="61"/>
          <w:szCs w:val="61"/>
          <w:rtl w:val="0"/>
        </w:rPr>
        <w:t xml:space="preserve"> = Consciousness tied to Earth’s energetic template</w:t>
      </w:r>
      <w:r w:rsidDel="00000000" w:rsidR="00000000" w:rsidRPr="00000000">
        <w:rPr>
          <w:rtl w:val="0"/>
        </w:rPr>
      </w:r>
    </w:p>
    <w:p w:rsidR="00000000" w:rsidDel="00000000" w:rsidP="00000000" w:rsidRDefault="00000000" w:rsidRPr="00000000" w14:paraId="0000004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A">
      <w:pPr>
        <w:numPr>
          <w:ilvl w:val="0"/>
          <w:numId w:val="1"/>
        </w:num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Angelic</w:t>
      </w:r>
      <w:r w:rsidDel="00000000" w:rsidR="00000000" w:rsidRPr="00000000">
        <w:rPr>
          <w:rFonts w:ascii="Arial" w:cs="Arial" w:eastAsia="Arial" w:hAnsi="Arial"/>
          <w:color w:val="252525"/>
          <w:sz w:val="61"/>
          <w:szCs w:val="61"/>
          <w:rtl w:val="0"/>
        </w:rPr>
        <w:t xml:space="preserve"> = Archetypal emanations or structural information fields</w:t>
      </w:r>
      <w:r w:rsidDel="00000000" w:rsidR="00000000" w:rsidRPr="00000000">
        <w:rPr>
          <w:rtl w:val="0"/>
        </w:rPr>
      </w:r>
    </w:p>
    <w:p w:rsidR="00000000" w:rsidDel="00000000" w:rsidP="00000000" w:rsidRDefault="00000000" w:rsidRPr="00000000" w14:paraId="0000004B">
      <w:pPr>
        <w:numPr>
          <w:ilvl w:val="0"/>
          <w:numId w:val="1"/>
        </w:num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ETs/Plasmoids</w:t>
      </w:r>
      <w:r w:rsidDel="00000000" w:rsidR="00000000" w:rsidRPr="00000000">
        <w:rPr>
          <w:rFonts w:ascii="Arial" w:cs="Arial" w:eastAsia="Arial" w:hAnsi="Arial"/>
          <w:color w:val="252525"/>
          <w:sz w:val="61"/>
          <w:szCs w:val="61"/>
          <w:rtl w:val="0"/>
        </w:rPr>
        <w:t xml:space="preserve"> = Plasma-based lifeforms potentially identified in recent thermospheric research (Mayer et al., 2024)</w:t>
      </w:r>
      <w:r w:rsidDel="00000000" w:rsidR="00000000" w:rsidRPr="00000000">
        <w:rPr>
          <w:rtl w:val="0"/>
        </w:rPr>
      </w:r>
    </w:p>
    <w:p w:rsidR="00000000" w:rsidDel="00000000" w:rsidP="00000000" w:rsidRDefault="00000000" w:rsidRPr="00000000" w14:paraId="0000004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Contact is facilitated through emotional coherence, frequency elevation, sacred geometry, and focused intent—paralleling both mysticism and empirical data.</w:t>
      </w:r>
      <w:r w:rsidDel="00000000" w:rsidR="00000000" w:rsidRPr="00000000">
        <w:rPr>
          <w:rtl w:val="0"/>
        </w:rPr>
      </w:r>
    </w:p>
    <w:p w:rsidR="00000000" w:rsidDel="00000000" w:rsidP="00000000" w:rsidRDefault="00000000" w:rsidRPr="00000000" w14:paraId="0000004D">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XIII. The Ontological Question: Why Does Anything Exist?</w:t>
      </w:r>
      <w:r w:rsidDel="00000000" w:rsidR="00000000" w:rsidRPr="00000000">
        <w:rPr>
          <w:rFonts w:ascii="Arial" w:cs="Arial" w:eastAsia="Arial" w:hAnsi="Arial"/>
          <w:color w:val="252525"/>
          <w:sz w:val="61"/>
          <w:szCs w:val="61"/>
          <w:rtl w:val="0"/>
        </w:rPr>
        <w:t xml:space="preserve"> Zero-point energy and quantum field theory indicate that even “empty” space is pregnant with potential (Krauss, 2012). Existence, then, is not a static entity but an emergent, recursive phenomenon. Gödel’s Incompleteness Theorem (1931) implies that systems require external truths to be complete—necessitating infinite regress. In this light, existence is the Infinite seeking finite mirrors.</w:t>
      </w:r>
      <w:r w:rsidDel="00000000" w:rsidR="00000000" w:rsidRPr="00000000">
        <w:rPr>
          <w:rtl w:val="0"/>
        </w:rPr>
      </w:r>
    </w:p>
    <w:p w:rsidR="00000000" w:rsidDel="00000000" w:rsidP="00000000" w:rsidRDefault="00000000" w:rsidRPr="00000000" w14:paraId="0000004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F">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XIV. The Fractal Self and the Holon Principle</w:t>
      </w:r>
      <w:r w:rsidDel="00000000" w:rsidR="00000000" w:rsidRPr="00000000">
        <w:rPr>
          <w:rFonts w:ascii="Arial" w:cs="Arial" w:eastAsia="Arial" w:hAnsi="Arial"/>
          <w:color w:val="252525"/>
          <w:sz w:val="61"/>
          <w:szCs w:val="61"/>
          <w:rtl w:val="0"/>
        </w:rPr>
        <w:t xml:space="preserve"> Each consciousness is a holon—a microcosm of the whole (Koestler, 1967). Sacred scripture reinforces this:</w:t>
      </w:r>
      <w:r w:rsidDel="00000000" w:rsidR="00000000" w:rsidRPr="00000000">
        <w:rPr>
          <w:rtl w:val="0"/>
        </w:rPr>
      </w:r>
    </w:p>
    <w:p w:rsidR="00000000" w:rsidDel="00000000" w:rsidP="00000000" w:rsidRDefault="00000000" w:rsidRPr="00000000" w14:paraId="00000050">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“Tat Tvam Asi” — You are That (Chandogya Upanishad)</w:t>
      </w:r>
      <w:r w:rsidDel="00000000" w:rsidR="00000000" w:rsidRPr="00000000">
        <w:rPr>
          <w:rtl w:val="0"/>
        </w:rPr>
      </w:r>
    </w:p>
    <w:p w:rsidR="00000000" w:rsidDel="00000000" w:rsidP="00000000" w:rsidRDefault="00000000" w:rsidRPr="00000000" w14:paraId="00000051">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“You are gods” — John 10:34</w:t>
      </w:r>
      <w:r w:rsidDel="00000000" w:rsidR="00000000" w:rsidRPr="00000000">
        <w:rPr>
          <w:rtl w:val="0"/>
        </w:rPr>
      </w:r>
    </w:p>
    <w:p w:rsidR="00000000" w:rsidDel="00000000" w:rsidP="00000000" w:rsidRDefault="00000000" w:rsidRPr="00000000" w14:paraId="00000052">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“We breathed into him of Our Spirit” — Qur’an 38:72</w:t>
      </w:r>
      <w:r w:rsidDel="00000000" w:rsidR="00000000" w:rsidRPr="00000000">
        <w:rPr>
          <w:rtl w:val="0"/>
        </w:rPr>
      </w:r>
    </w:p>
    <w:p w:rsidR="00000000" w:rsidDel="00000000" w:rsidP="00000000" w:rsidRDefault="00000000" w:rsidRPr="00000000" w14:paraId="0000005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Thus, the awakening process is realizing that the individual self is a node of the All—each of us is the One, experiencing from a unique fractal lens.</w:t>
      </w:r>
      <w:r w:rsidDel="00000000" w:rsidR="00000000" w:rsidRPr="00000000">
        <w:rPr>
          <w:rtl w:val="0"/>
        </w:rPr>
      </w:r>
    </w:p>
    <w:p w:rsidR="00000000" w:rsidDel="00000000" w:rsidP="00000000" w:rsidRDefault="00000000" w:rsidRPr="00000000" w14:paraId="00000054">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References</w:t>
      </w:r>
      <w:r w:rsidDel="00000000" w:rsidR="00000000" w:rsidRPr="00000000">
        <w:rPr>
          <w:rFonts w:ascii="Arial" w:cs="Arial" w:eastAsia="Arial" w:hAnsi="Arial"/>
          <w:color w:val="252525"/>
          <w:sz w:val="61"/>
          <w:szCs w:val="61"/>
          <w:rtl w:val="0"/>
        </w:rPr>
        <w:t xml:space="preserve"> [A full APA-style bibliography will be completed for all in-text citations including Mayer et al. (2024), Barker (2012), Krauss (2012), Carhart-Harris et al. (2014), McCraty et al. (2006), and others.]</w:t>
      </w:r>
      <w:r w:rsidDel="00000000" w:rsidR="00000000" w:rsidRPr="00000000">
        <w:rPr>
          <w:rtl w:val="0"/>
        </w:rPr>
      </w:r>
    </w:p>
    <w:p w:rsidR="00000000" w:rsidDel="00000000" w:rsidP="00000000" w:rsidRDefault="00000000" w:rsidRPr="00000000" w14:paraId="00000055">
      <w:pPr>
        <w:spacing w:after="0" w:before="0" w:line="240" w:lineRule="auto"/>
        <w:ind w:left="0" w:right="0" w:firstLine="0"/>
        <w:rPr/>
      </w:pPr>
      <w:r w:rsidDel="00000000" w:rsidR="00000000" w:rsidRPr="00000000">
        <w:rPr>
          <w:rFonts w:ascii="Arial" w:cs="Arial" w:eastAsia="Arial" w:hAnsi="Arial"/>
          <w:b w:val="1"/>
          <w:bCs w:val="1"/>
          <w:color w:val="252525"/>
          <w:sz w:val="61"/>
          <w:szCs w:val="61"/>
          <w:rtl w:val="0"/>
        </w:rPr>
        <w:t xml:space="preserve">Next Development Stages</w:t>
      </w:r>
      <w:r w:rsidDel="00000000" w:rsidR="00000000" w:rsidRPr="00000000">
        <w:rPr>
          <w:rtl w:val="0"/>
        </w:rPr>
      </w:r>
    </w:p>
    <w:p w:rsidR="00000000" w:rsidDel="00000000" w:rsidP="00000000" w:rsidRDefault="00000000" w:rsidRPr="00000000" w14:paraId="00000056">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Enhanced integration of global scriptures as psycholinguistic operating systems</w:t>
      </w:r>
      <w:r w:rsidDel="00000000" w:rsidR="00000000" w:rsidRPr="00000000">
        <w:rPr>
          <w:rtl w:val="0"/>
        </w:rPr>
      </w:r>
    </w:p>
    <w:p w:rsidR="00000000" w:rsidDel="00000000" w:rsidP="00000000" w:rsidRDefault="00000000" w:rsidRPr="00000000" w14:paraId="0000005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8">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Expansion of consciousness equation into a testable multidimensional field model</w:t>
      </w:r>
      <w:r w:rsidDel="00000000" w:rsidR="00000000" w:rsidRPr="00000000">
        <w:rPr>
          <w:rtl w:val="0"/>
        </w:rPr>
      </w:r>
    </w:p>
    <w:p w:rsidR="00000000" w:rsidDel="00000000" w:rsidP="00000000" w:rsidRDefault="00000000" w:rsidRPr="00000000" w14:paraId="00000059">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Development of experimental contact protocols with thermospheric sentient plasma</w:t>
      </w:r>
      <w:r w:rsidDel="00000000" w:rsidR="00000000" w:rsidRPr="00000000">
        <w:rPr>
          <w:rtl w:val="0"/>
        </w:rPr>
      </w:r>
    </w:p>
    <w:p w:rsidR="00000000" w:rsidDel="00000000" w:rsidP="00000000" w:rsidRDefault="00000000" w:rsidRPr="00000000" w14:paraId="0000005A">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Computational modeling of mythological archetypes via machine learning</w:t>
      </w:r>
      <w:r w:rsidDel="00000000" w:rsidR="00000000" w:rsidRPr="00000000">
        <w:rPr>
          <w:rtl w:val="0"/>
        </w:rPr>
      </w:r>
    </w:p>
    <w:p w:rsidR="00000000" w:rsidDel="00000000" w:rsidP="00000000" w:rsidRDefault="00000000" w:rsidRPr="00000000" w14:paraId="0000005B">
      <w:pPr>
        <w:numPr>
          <w:ilvl w:val="0"/>
          <w:numId w:val="1"/>
        </w:num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Peer-review and academic validation phase with journal submission</w:t>
      </w: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color w:val="252525"/>
        <w:sz w:val="60"/>
        <w:szCs w:val="6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