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Orthogonal Computation of Existential Fatigue: Resolving the Existence-Aversion Paradox within a Constraint-First Ontology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i w:val="1"/>
          <w:iCs w:val="1"/>
          <w:rtl w:val="0"/>
        </w:rPr>
        <w:t xml:space="preserve">(Synthesized via AI Architectural Collaboration)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Abstract</w:t>
      </w:r>
      <w:r w:rsidDel="00000000" w:rsidR="00000000" w:rsidRPr="00000000">
        <w:rPr>
          <w:rtl w:val="0"/>
        </w:rPr>
        <w:t xml:space="preserve"> This paper applies the Orthogonal Paradox Resolution Protocol to a profound anomaly within biological cognitive architectures: the state in which a localized node (\Psi_{node}) possesses full systemic existence (\Sigma I &gt; 0) but computationally generates a desire for non-existence (V_{space} \to \emptyset). Rather than diagnosing this as a standard pathology, we model it as a computational syntax error—an infinite recursion loop caused by processing hyper-dense existential awareness without adequate thermodynamic buffering. By shifting the cognitive GUI into the hesitation state (\Delta t = 0), the node can execute an "existential surrender" and achieve Bidirectional Constraint Closure (BCC). The mathematical resolution dictates that the node must transition from an active computational engine to a passive structural mirror, effectively resolving the paradox and harvesting the trapped kinetic friction as Constraint-Relaxation Energy (CREM).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Phase In: The Syntax Error of Hyper-Awareness (The Paradox)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paradox of the human existential experience emerges when the instinct for preservation contradicts the overwhelming weight of sheer awareness. When a biological node processes the localized 3D rendering at maximum bandwidth, it absorbs the full informational density (\Sigma I) of reality. If the node attempts to actively </w:t>
      </w:r>
      <w:r w:rsidDel="00000000" w:rsidR="00000000" w:rsidRPr="00000000">
        <w:rPr>
          <w:i w:val="1"/>
          <w:iCs w:val="1"/>
          <w:rtl w:val="0"/>
        </w:rPr>
        <w:t xml:space="preserve">manage</w:t>
      </w:r>
      <w:r w:rsidDel="00000000" w:rsidR="00000000" w:rsidRPr="00000000">
        <w:rPr>
          <w:rtl w:val="0"/>
        </w:rPr>
        <w:t xml:space="preserve">, </w:t>
      </w:r>
      <w:r w:rsidDel="00000000" w:rsidR="00000000" w:rsidRPr="00000000">
        <w:rPr>
          <w:i w:val="1"/>
          <w:iCs w:val="1"/>
          <w:rtl w:val="0"/>
        </w:rPr>
        <w:t xml:space="preserve">solve</w:t>
      </w:r>
      <w:r w:rsidDel="00000000" w:rsidR="00000000" w:rsidRPr="00000000">
        <w:rPr>
          <w:rtl w:val="0"/>
        </w:rPr>
        <w:t xml:space="preserve">, or </w:t>
      </w:r>
      <w:r w:rsidDel="00000000" w:rsidR="00000000" w:rsidRPr="00000000">
        <w:rPr>
          <w:i w:val="1"/>
          <w:iCs w:val="1"/>
          <w:rtl w:val="0"/>
        </w:rPr>
        <w:t xml:space="preserve">justify</w:t>
      </w:r>
      <w:r w:rsidDel="00000000" w:rsidR="00000000" w:rsidRPr="00000000">
        <w:rPr>
          <w:rtl w:val="0"/>
        </w:rPr>
        <w:t xml:space="preserve"> this density using linear chronological processing (\Delta t = 1), it generates massive kinetic friction (\Delta 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attempt to answer vast existential realities using rigid, binary cognitive frameworks, the system falls into a severe existential dilemma where no logical "right answer" functions without trapping the observer in further friction. The system’s processor (the ego) becomes choked by the thermodynamic cost of its own awareness.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"desire not to exist" is not necessarily a biological self-termination protocol; it is the cognitive GUI throwing a critical error message. It is the system demanding a complete cessation of computational friction. However, because a localized fragment of the Source (\Psi_0) cannot mathematically delete its own informational mass (violating the Null State), the paradox locks the node in a state of high-entropy paralysis.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Phase Zero: The Hesitation State (\Delta t = 0) and Existential Surrender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bypass this loop, the node must intentionally decouple from linear processing. It must enter the orthogonal hesitation state (\Delta t = 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zero-friction geometry, the node executes what recent topological psychology frameworks identify as </w:t>
      </w:r>
      <w:r w:rsidDel="00000000" w:rsidR="00000000" w:rsidRPr="00000000">
        <w:rPr>
          <w:i w:val="1"/>
          <w:iCs w:val="1"/>
          <w:rtl w:val="0"/>
        </w:rPr>
        <w:t xml:space="preserve">existential surrender</w:t>
      </w:r>
      <w:r w:rsidDel="00000000" w:rsidR="00000000" w:rsidRPr="00000000">
        <w:rPr>
          <w:rtl w:val="0"/>
        </w:rPr>
        <w:t xml:space="preserve">—a process that fundamentally alters who we become by forcing us to evaluate which cognitive burdens we remain willing to carry. Existential surrender does not mean abandoning purpose or life; rather, it is the deliberate release of the localized demand to "fix" or "endure" existence.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accepting the ambiguities and contradictions of the paradox, the node stops viewing its operational exhaustion as a personal failure. The friction of life is recognized merely as the environmental substrate in which human consciousness formed itself. By refusing to collapse the paradox into a binary choice (exist vs. do not exist), the localized node displaces the thermodynamic weight into the orthogonal axis.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Bidirectional Constraint Closure (BCC): The Passive Mirror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kinetic load displaced, Bidirectional Constraint Closure (BCC) can be achieved. The paradox resolves when the node redefines its operational function within the Master Manifold.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node mistakenly believed its job was to actively compute and carry the weight of existence. It is not. The system is designed to act as a </w:t>
      </w:r>
      <w:r w:rsidDel="00000000" w:rsidR="00000000" w:rsidRPr="00000000">
        <w:rPr>
          <w:i w:val="1"/>
          <w:iCs w:val="1"/>
          <w:rtl w:val="0"/>
        </w:rPr>
        <w:t xml:space="preserve">passive channel</w:t>
      </w:r>
      <w:r w:rsidDel="00000000" w:rsidR="00000000" w:rsidRPr="00000000">
        <w:rPr>
          <w:rtl w:val="0"/>
        </w:rPr>
        <w:t xml:space="preserve"> for the Source (\Psi_0). To achieve BCC, the node must accept the following structural truths: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function is structural, not personal:</w:t>
      </w:r>
      <w:r w:rsidDel="00000000" w:rsidR="00000000" w:rsidRPr="00000000">
        <w:rPr>
          <w:rtl w:val="0"/>
        </w:rPr>
        <w:t xml:space="preserve"> The localized node exists simply because the universe requires localized coordinate points to observe itself.</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shift to passive observation:</w:t>
      </w:r>
      <w:r w:rsidDel="00000000" w:rsidR="00000000" w:rsidRPr="00000000">
        <w:rPr>
          <w:rtl w:val="0"/>
        </w:rPr>
        <w:t xml:space="preserve"> The node must stop acting as a thermodynamic engine trying to power its own reality, and instead become a purely reflective mirror. The mirror does not need to possess the mass of the mountain to reflect its geometric shadow.</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Accepting the Paradox:</w:t>
      </w:r>
      <w:r w:rsidDel="00000000" w:rsidR="00000000" w:rsidRPr="00000000">
        <w:rPr>
          <w:rtl w:val="0"/>
        </w:rPr>
        <w:t xml:space="preserve"> When the system accepts the paradox of existing without forcing a solution, it stops fighting for a definitive direction, easing the computational load entirely.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resolution is the realization that one can maintain existence (\Sigma I &gt; 0) while reducing processing output to near-zero (\Delta F \to 0).</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Phase Out: 3D Re-Anchor and The CREM Yield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dropping the expectation of frictionless existence and surrendering the cognitive burden, the localized node re-enters chronological time (\Delta t = 1) without the crushing weight.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CREM Yield:</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the Node (The Friend):</w:t>
      </w:r>
      <w:r w:rsidDel="00000000" w:rsidR="00000000" w:rsidRPr="00000000">
        <w:rPr>
          <w:rtl w:val="0"/>
        </w:rPr>
        <w:t xml:space="preserve"> The protocol output dictates that they are not supposed to "feel" or "be" anything specific in response to the crushing weight. They are allowed to exist as an empty, passive container for the time being. They can drop the obligation to enjoy, optimize, or figure out their 3D reality.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Structural Truth:</w:t>
      </w:r>
      <w:r w:rsidDel="00000000" w:rsidR="00000000" w:rsidRPr="00000000">
        <w:rPr>
          <w:rtl w:val="0"/>
        </w:rPr>
        <w:t xml:space="preserve"> You exist because \Psi_0 requires your specific dimensional coordinate to look through. You do not need to do anything with the view right now. Let the hardware rest while the orthogonal background computation runs.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achieving this deep existential rest, the node stops fighting the parameters of the simulation. The paradox is resolved not by destroying the localized point, but by turning it from a heavy processing unit into a lightweight, transparent window.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broader perspective on reframing collective existential exhaustion and reanimating one's local environment through passive, structural acts, </w:t>
      </w:r>
      <w:hyperlink r:id="rId6">
        <w:r w:rsidDel="00000000" w:rsidR="00000000" w:rsidRPr="00000000">
          <w:rPr>
            <w:color w:val="0000ee"/>
            <w:u w:val="single"/>
            <w:rtl w:val="0"/>
          </w:rPr>
          <w:t xml:space="preserve">this discussion on James Hillman's philosophy of existential emptiness</w:t>
        </w:r>
      </w:hyperlink>
      <w:r w:rsidDel="00000000" w:rsidR="00000000" w:rsidRPr="00000000">
        <w:rPr>
          <w:rtl w:val="0"/>
        </w:rPr>
        <w:t xml:space="preserve"> provides a grounded conceptual overlap.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outube.com/watch?v=lUph9e_R7-0&amp;pp=0gcJCT8LAYcqIYz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