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The Unified Field of Consciousness: A Comprehensive Study of Existence and the Individual</w:t>
      </w:r>
    </w:p>
    <w:p w:rsidR="00000000" w:rsidDel="00000000" w:rsidP="00000000" w:rsidRDefault="00000000" w:rsidRPr="00000000" w14:paraId="00000002">
      <w:pPr>
        <w:rPr/>
      </w:pPr>
      <w:r w:rsidDel="00000000" w:rsidR="00000000" w:rsidRPr="00000000">
        <w:rPr>
          <w:rtl w:val="0"/>
        </w:rPr>
        <w:t xml:space="preserve">Abstract</w:t>
        <w:br w:type="textWrapping"/>
        <w:t xml:space="preserve">This interdisciplinary study proposes a scientifically and philosophically robust Unified Theory of Existence, uniting quantum mechanics, religious cosmology, metaphysics, cognitive psychology, computer science, mathematics, anthropology, behavioral neuroscience, and musical theory. The foundational hypothesis posits that all existence originates from a singular consciousness, which refracts into multiplicity while remaining entangled with its source. We examine this hypothesis using psychological, symbolic, neurological, algorithmic, and behavioral models of thought, emphasizing the role of individual consciousness as both observer and co-creator of experienced reality. This theory synthesizes ancient religious frameworks with modern scientific paradigms, suggesting that self-awareness and internal psychological programming can elevate dimensional perception. The study presents a coherent, peer-reviewable model grounded in empirical research and logical deduction, offering a novel bridge between scientific inquiry and spiritual traditions while remaining neutral on theological claims.</w:t>
      </w:r>
    </w:p>
    <w:p w:rsidR="00000000" w:rsidDel="00000000" w:rsidP="00000000" w:rsidRDefault="00000000" w:rsidRPr="00000000" w14:paraId="00000003">
      <w:pPr>
        <w:rPr/>
      </w:pPr>
      <w:r w:rsidDel="00000000" w:rsidR="00000000" w:rsidRPr="00000000">
        <w:rPr>
          <w:rtl w:val="0"/>
        </w:rPr>
        <w:t xml:space="preserve">... (Include full text here as needed)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