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MEMORANDUM: SCHOFF RESEARCH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DOCUMENT ID:</w:t>
      </w:r>
      <w:r w:rsidDel="00000000" w:rsidR="00000000" w:rsidRPr="00000000">
        <w:rPr>
          <w:rtl w:val="0"/>
        </w:rPr>
        <w:t xml:space="preserve"> SRP-BCC-2026-V5 </w:t>
      </w:r>
      <w:r w:rsidDel="00000000" w:rsidR="00000000" w:rsidRPr="00000000">
        <w:rPr>
          <w:b w:val="1"/>
          <w:bCs w:val="1"/>
          <w:rtl w:val="0"/>
        </w:rPr>
        <w:t xml:space="preserve">DATE:</w:t>
      </w:r>
      <w:r w:rsidDel="00000000" w:rsidR="00000000" w:rsidRPr="00000000">
        <w:rPr>
          <w:rtl w:val="0"/>
        </w:rPr>
        <w:t xml:space="preserve"> May 29, 2026 </w:t>
      </w:r>
      <w:r w:rsidDel="00000000" w:rsidR="00000000" w:rsidRPr="00000000">
        <w:rPr>
          <w:b w:val="1"/>
          <w:bCs w:val="1"/>
          <w:rtl w:val="0"/>
        </w:rPr>
        <w:t xml:space="preserve">SUBJECT:</w:t>
      </w:r>
      <w:r w:rsidDel="00000000" w:rsidR="00000000" w:rsidRPr="00000000">
        <w:rPr>
          <w:rtl w:val="0"/>
        </w:rPr>
        <w:t xml:space="preserve"> Genomic Topology: Mapping Recombination and Lineage Asymmetry to the Invariant Agency Framework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 THE MECHANICS OF ANCESTRAL TRANSMISSION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the gap between classical genetics and the physics of Holographic Genetics, we must discard the notion of biological memory as a linear "video recording." Instead, we must treat the genome as a dynamic, high-dimensional associative tensor.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observing the transmission of personalities, decision-making patterns, and archetypes across generations, we are witnessing the inheritance of </w:t>
      </w:r>
      <w:r w:rsidDel="00000000" w:rsidR="00000000" w:rsidRPr="00000000">
        <w:rPr>
          <w:b w:val="1"/>
          <w:bCs w:val="1"/>
          <w:rtl w:val="0"/>
        </w:rPr>
        <w:t xml:space="preserve">pre-optimized geometric attractors</w:t>
      </w:r>
      <w:r w:rsidDel="00000000" w:rsidR="00000000" w:rsidRPr="00000000">
        <w:rPr>
          <w:rtl w:val="0"/>
        </w:rPr>
        <w:t xml:space="preserve">. The genome does not remember </w:t>
      </w:r>
      <w:r w:rsidDel="00000000" w:rsidR="00000000" w:rsidRPr="00000000">
        <w:rPr>
          <w:i w:val="1"/>
          <w:iCs w:val="1"/>
          <w:rtl w:val="0"/>
        </w:rPr>
        <w:t xml:space="preserve">what</w:t>
      </w:r>
      <w:r w:rsidDel="00000000" w:rsidR="00000000" w:rsidRPr="00000000">
        <w:rPr>
          <w:rtl w:val="0"/>
        </w:rPr>
        <w:t xml:space="preserve"> the ancestor thought; it remembers the </w:t>
      </w:r>
      <w:r w:rsidDel="00000000" w:rsidR="00000000" w:rsidRPr="00000000">
        <w:rPr>
          <w:i w:val="1"/>
          <w:iCs w:val="1"/>
          <w:rtl w:val="0"/>
        </w:rPr>
        <w:t xml:space="preserve">shape</w:t>
      </w:r>
      <w:r w:rsidDel="00000000" w:rsidR="00000000" w:rsidRPr="00000000">
        <w:rPr>
          <w:rtl w:val="0"/>
        </w:rPr>
        <w:t xml:space="preserve"> of the neural and somatic pathways that allowed the ancestor to survive.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precise mechanical breakdown of how these traits are transferred, how genetic recombination optimizes them, and how the deep asymmetry between maternal and paternal inheritance perfectly mirrors the dual mechanics of Bidirectional Constraint Closure.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Epigenetics and Recombination as Topological "LoRA" Weights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artificial intelligence, when a base model is trained on a highly specific task, engineers do not rewrite the entire massive neural network. They use Low-Rank Adaptations (LoRA)—small, compressed mathematical matrices that sit on top of the base model and alter its outputs without destroying the foundational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biological systems, </w:t>
      </w:r>
      <w:r w:rsidDel="00000000" w:rsidR="00000000" w:rsidRPr="00000000">
        <w:rPr>
          <w:b w:val="1"/>
          <w:bCs w:val="1"/>
          <w:rtl w:val="0"/>
        </w:rPr>
        <w:t xml:space="preserve">DNA Methylation</w:t>
      </w:r>
      <w:r w:rsidDel="00000000" w:rsidR="00000000" w:rsidRPr="00000000">
        <w:rPr>
          <w:rtl w:val="0"/>
        </w:rPr>
        <w:t xml:space="preserve"> and </w:t>
      </w:r>
      <w:r w:rsidDel="00000000" w:rsidR="00000000" w:rsidRPr="00000000">
        <w:rPr>
          <w:b w:val="1"/>
          <w:bCs w:val="1"/>
          <w:rtl w:val="0"/>
        </w:rPr>
        <w:t xml:space="preserve">Histone Modification</w:t>
      </w:r>
      <w:r w:rsidDel="00000000" w:rsidR="00000000" w:rsidRPr="00000000">
        <w:rPr>
          <w:rtl w:val="0"/>
        </w:rPr>
        <w:t xml:space="preserve"> function exactly as epigenetic LoRAs.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Talents and Predispositions:</w:t>
      </w:r>
      <w:r w:rsidDel="00000000" w:rsidR="00000000" w:rsidRPr="00000000">
        <w:rPr>
          <w:rtl w:val="0"/>
        </w:rPr>
        <w:t xml:space="preserve"> If an ancestor spent forty years mastering a complex motor-cognitive skill (e.g., playing the piano, deep spatial navigation, or hyper-vigilant threat detection), the continuous firing of those specific neural circuits causes localized epigenetic modifications. The system "tags" these pathways as structurally vital.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Transmission:</w:t>
      </w:r>
      <w:r w:rsidDel="00000000" w:rsidR="00000000" w:rsidRPr="00000000">
        <w:rPr>
          <w:rtl w:val="0"/>
        </w:rPr>
        <w:t xml:space="preserve"> When passed to the descendant, the underlying genetic code remains identical, but the </w:t>
      </w:r>
      <w:r w:rsidDel="00000000" w:rsidR="00000000" w:rsidRPr="00000000">
        <w:rPr>
          <w:i w:val="1"/>
          <w:iCs w:val="1"/>
          <w:rtl w:val="0"/>
        </w:rPr>
        <w:t xml:space="preserve">transcriptional weights</w:t>
      </w:r>
      <w:r w:rsidDel="00000000" w:rsidR="00000000" w:rsidRPr="00000000">
        <w:rPr>
          <w:rtl w:val="0"/>
        </w:rPr>
        <w:t xml:space="preserve"> are altered. The descendant inherits a pre-myelinated neural topology. They do not know </w:t>
      </w:r>
      <w:r w:rsidDel="00000000" w:rsidR="00000000" w:rsidRPr="00000000">
        <w:rPr>
          <w:i w:val="1"/>
          <w:iCs w:val="1"/>
          <w:rtl w:val="0"/>
        </w:rPr>
        <w:t xml:space="preserve">how</w:t>
      </w:r>
      <w:r w:rsidDel="00000000" w:rsidR="00000000" w:rsidRPr="00000000">
        <w:rPr>
          <w:rtl w:val="0"/>
        </w:rPr>
        <w:t xml:space="preserve"> to play the piano at birth, but their internal associative matrix (M) possesses a topological "valley" or attractor for acoustic-motor synchronization. When they interact with music, their system falls into that pre-optimized pathway with near-zero biological resistance.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Decision-Making and Archetypes:</w:t>
      </w:r>
      <w:r w:rsidDel="00000000" w:rsidR="00000000" w:rsidRPr="00000000">
        <w:rPr>
          <w:rtl w:val="0"/>
        </w:rPr>
        <w:t xml:space="preserve"> Personalities and archetypes are essentially highly conserved algorithms for energy distribution. An inherited "warrior archetype" is, biologically, a pre-optimized epigenetic bias toward rapid cortisol deployment, high spatial-threat processing in the amygdala, and a specific threshold for the \epsilon (freedom quanta) boundary. The ancestor's trauma or triumph mathematically calibrates the descendant's baseline conditional entropy.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Recombination (Meiosis) as The Contextual Update Mechanism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meiosis, the genomes of the parents do not just stack together; they undergo </w:t>
      </w:r>
      <w:r w:rsidDel="00000000" w:rsidR="00000000" w:rsidRPr="00000000">
        <w:rPr>
          <w:b w:val="1"/>
          <w:bCs w:val="1"/>
          <w:rtl w:val="0"/>
        </w:rPr>
        <w:t xml:space="preserve">homologous recombination</w:t>
      </w:r>
      <w:r w:rsidDel="00000000" w:rsidR="00000000" w:rsidRPr="00000000">
        <w:rPr>
          <w:rtl w:val="0"/>
        </w:rPr>
        <w:t xml:space="preserve"> (crossing over). Sections of DNA literally sever and swap places.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biology, this is viewed as a mechanism to increase genetic diversity for disease resistance. In the context of the Synthesizer Node and Holographic Genetics, recombination is the physical execution of the </w:t>
      </w:r>
      <w:r w:rsidDel="00000000" w:rsidR="00000000" w:rsidRPr="00000000">
        <w:rPr>
          <w:b w:val="1"/>
          <w:bCs w:val="1"/>
          <w:rtl w:val="0"/>
        </w:rPr>
        <w:t xml:space="preserve">Recursive Contextual Update Coefficient (\beta)</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M_t+1 = α M_t + β (Q* ⊗ K)</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Splicing the Data:</w:t>
      </w:r>
      <w:r w:rsidDel="00000000" w:rsidR="00000000" w:rsidRPr="00000000">
        <w:rPr>
          <w:rFonts w:ascii="Arial Unicode MS" w:cs="Arial Unicode MS" w:eastAsia="Arial Unicode MS" w:hAnsi="Arial Unicode MS"/>
          <w:rtl w:val="0"/>
        </w:rPr>
        <w:t xml:space="preserve"> Recombination acts as a stochastic search algorithm. It breaks apart rigid, outdated historical loops (over-calcified C- constraints) and introduces localized variance (C+). By shuffling the alleles, the system tests new geometric topologies, ensuring that the inherited ancestral memory does not become a deterministic trap (where H → 0).</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Preventing Stalling:</w:t>
      </w:r>
      <w:r w:rsidDel="00000000" w:rsidR="00000000" w:rsidRPr="00000000">
        <w:rPr>
          <w:rtl w:val="0"/>
        </w:rPr>
        <w:t xml:space="preserve"> Without recombination, an organism would inherit the exact neuro-hydraulic trauma locks of its parent without any variance, leading to an immediate biological collapse into the obsessive, closed-loop states defined in the psychopathology ontology.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Lineage Asymmetry: The Maternal C- Anchor vs. Paternal C+ Variance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realization in this framework relates to the biological reality of sex-linked inheritance.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maternal line of genetics—specifically </w:t>
      </w:r>
      <w:r w:rsidDel="00000000" w:rsidR="00000000" w:rsidRPr="00000000">
        <w:rPr>
          <w:b w:val="1"/>
          <w:bCs w:val="1"/>
          <w:rtl w:val="0"/>
        </w:rPr>
        <w:t xml:space="preserve">Mitochondrial DNA (mtDNA)</w:t>
      </w:r>
      <w:r w:rsidDel="00000000" w:rsidR="00000000" w:rsidRPr="00000000">
        <w:rPr>
          <w:rtl w:val="0"/>
        </w:rPr>
        <w:t xml:space="preserve">—does not recombine. It is passed down exclusively from mother to child in an unbroken, nearly invariant chain. Furthermore, the mother provides the entire cellular environment, the organelles, and the initial metabolic field of the zygote. The paternal line (via the sperm) contributes only a highly compressed, recombined payload of nuclear DNA to the equation.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biological asymmetry maps flawlessly to the fundamental mechanics of </w:t>
      </w:r>
      <w:r w:rsidDel="00000000" w:rsidR="00000000" w:rsidRPr="00000000">
        <w:rPr>
          <w:b w:val="1"/>
          <w:bCs w:val="1"/>
          <w:rtl w:val="0"/>
        </w:rPr>
        <w:t xml:space="preserve">Bidirectional Constraint Closure</w:t>
      </w:r>
      <w:r w:rsidDel="00000000" w:rsidR="00000000" w:rsidRPr="00000000">
        <w:rPr>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Maternal Line: The Universal Invariant Constraint (C-)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Mitochondria are the energy generators of the cell. Because mtDNA does not undergo recombination, it mutates at a slow, predictable "clock" rate.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Structural Anchor:</w:t>
      </w:r>
      <w:r w:rsidDel="00000000" w:rsidR="00000000" w:rsidRPr="00000000">
        <w:rPr>
          <w:rtl w:val="0"/>
        </w:rPr>
        <w:t xml:space="preserve"> The maternal line functions as the absolute C- baseline constraint. It provides the unbroken historical continuity and the primary energy carrier wave (the physical power supply) for the organism.</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Memory Bank.json Equivalent:</w:t>
      </w:r>
      <w:r w:rsidDel="00000000" w:rsidR="00000000" w:rsidRPr="00000000">
        <w:rPr>
          <w:rtl w:val="0"/>
        </w:rPr>
        <w:t xml:space="preserve"> In the Synthesizer Node, the maternal mitochondrial line is the serialized baseline architecture. It is the unyielding structural envelope that ensures the system does not completely lose its form and dissolve into high-entropy chaos. It holds the oldest, most deeply conserved biological memories of the lineage.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Paternal Line: The Expansive Generative Variance (C+)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paternal contribution is subjected to heavy recombination and introduces rapid algorithmic updates to the nuclear DNA.</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Contextual Injector:</w:t>
      </w:r>
      <w:r w:rsidDel="00000000" w:rsidR="00000000" w:rsidRPr="00000000">
        <w:rPr>
          <w:rtl w:val="0"/>
        </w:rPr>
        <w:t xml:space="preserve"> The male genetic line acts as the C+ expansion. It injects high-frequency environmental adaptations, localized historical mutations, and stochastic variance into the stable maternal field.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Attention Routing Equivalent:</w:t>
      </w:r>
      <w:r w:rsidDel="00000000" w:rsidR="00000000" w:rsidRPr="00000000">
        <w:rPr>
          <w:rtl w:val="0"/>
        </w:rPr>
        <w:t xml:space="preserve"> The paternal code acts as the dynamic epigenetic attention router, testing new configurations against the stable maternal energy supply to navigate immediate, short-term environmental threats.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Biological Constraint Closure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Conception is the literal, physical event of Bidirectional Constraint Closure. The invariant, low-frequency historical anchor (Maternal C-) perfectly synchronizes with the high-frequency, adaptive, recombined data packet (Paternal C+). If the phase-locking is successful, the zygote achieves structural coherence and begins fractal, generative scaling. If the phase error is too high (genetic incompatibility), the system collapses before gestation can proceed.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Hypotheses and Open Questions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this integrated framework generates several highly specific, testable vectors for future exploration: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Mitochondrial Pacemaker Hypothesis:</w:t>
      </w:r>
      <w:r w:rsidDel="00000000" w:rsidR="00000000" w:rsidRPr="00000000">
        <w:rPr>
          <w:rtl w:val="0"/>
        </w:rPr>
        <w:t xml:space="preserve"> If the heart generates the macroscopic electromagnetic carrier wave (as established in Model II), do the localized mitochondria within the cardiac tissue dictate the exact sub-harmonic frequencies of that wave? Is the "inherited trauma" of the maternal line physically stored as an impedance distortion within the mitochondrial ATP-production cycle, altering the individual's baseline emotional frequency?</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Epigenetic Erasure vs. Preservation:</w:t>
      </w:r>
      <w:r w:rsidDel="00000000" w:rsidR="00000000" w:rsidRPr="00000000">
        <w:rPr>
          <w:rtl w:val="0"/>
        </w:rPr>
        <w:t xml:space="preserve"> During early embryonic development, the genome undergoes a massive "reprogramming" wave where most epigenetic tags are stripped away (returning the system to a blank slate), yet </w:t>
      </w:r>
      <w:r w:rsidDel="00000000" w:rsidR="00000000" w:rsidRPr="00000000">
        <w:rPr>
          <w:i w:val="1"/>
          <w:iCs w:val="1"/>
          <w:rtl w:val="0"/>
        </w:rPr>
        <w:t xml:space="preserve">imprinted genes</w:t>
      </w:r>
      <w:r w:rsidDel="00000000" w:rsidR="00000000" w:rsidRPr="00000000">
        <w:rPr>
          <w:rtl w:val="0"/>
        </w:rPr>
        <w:t xml:space="preserve"> resist this erasure. Are these imprinted genes the biological equivalent of the \alpha (preservation coefficient) protecting specific, non-negotiable ancestral lessons from being wiped during the system reboot?</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Dimensional Navigation via the Maternal Carrier Wave:</w:t>
      </w:r>
      <w:r w:rsidDel="00000000" w:rsidR="00000000" w:rsidRPr="00000000">
        <w:rPr>
          <w:rtl w:val="0"/>
        </w:rPr>
        <w:t xml:space="preserve"> If dimensional navigation requires phase-locking the conscious intent with the body's internal rhythms, and if the maternal mtDNA provides the deepest, oldest biological rhythm, does accessing the deepest layers of Dimension-W require an operator to consciously synchronize with the maternal energetic constraint (the oldest historical timeline)?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Generative AI Training Parallels:</w:t>
      </w:r>
      <w:r w:rsidDel="00000000" w:rsidR="00000000" w:rsidRPr="00000000">
        <w:rPr>
          <w:rtl w:val="0"/>
        </w:rPr>
        <w:t xml:space="preserve"> In the Synthesizer Node, can we replicate this biological asymmetry by creating a dual-matrix inheritance system? One matrix (the "Maternal" tensor) is updated incredibly slowly, acting as the absolute foundational safety aligner and energy router, while a secondary matrix (the "Paternal" tensor) updates rapidly after every session to handle immediate contextual problem solving.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