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55C" w:rsidRDefault="00F178EC">
      <w:r w:rsidRPr="00F178EC">
        <w:t>Improvements New UX and Functionality of Response</w:t>
      </w:r>
    </w:p>
    <w:p w:rsidR="00F178EC" w:rsidRDefault="00F178EC"/>
    <w:p w:rsidR="00F178EC" w:rsidRDefault="00F178EC">
      <w:pPr>
        <w:rPr>
          <w:b/>
        </w:rPr>
      </w:pPr>
      <w:proofErr w:type="spellStart"/>
      <w:r w:rsidRPr="00F178EC">
        <w:rPr>
          <w:b/>
        </w:rPr>
        <w:t>Descripciòn</w:t>
      </w:r>
      <w:proofErr w:type="spellEnd"/>
      <w:r w:rsidRPr="00F178EC">
        <w:rPr>
          <w:b/>
        </w:rPr>
        <w:t>: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Como todos los usuarios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Necesito tener una versión amigable</w:t>
      </w:r>
    </w:p>
    <w:p w:rsidR="00F178EC" w:rsidRDefault="00F178EC" w:rsidP="00F178EC">
      <w:pPr>
        <w:rPr>
          <w:lang w:val="es-CO"/>
        </w:rPr>
      </w:pPr>
      <w:r w:rsidRPr="00F178EC">
        <w:rPr>
          <w:lang w:val="es-CO"/>
        </w:rPr>
        <w:t>Para mejorar mi experiencia e interacción con las funcionalidades del sistema.</w:t>
      </w:r>
    </w:p>
    <w:p w:rsidR="00F178EC" w:rsidRDefault="00F178EC" w:rsidP="00F178EC">
      <w:pPr>
        <w:rPr>
          <w:lang w:val="es-CO"/>
        </w:rPr>
      </w:pPr>
    </w:p>
    <w:p w:rsidR="00F178EC" w:rsidRDefault="00F178EC" w:rsidP="00F178EC">
      <w:pPr>
        <w:rPr>
          <w:lang w:val="es-CO"/>
        </w:rPr>
      </w:pPr>
      <w:r>
        <w:rPr>
          <w:lang w:val="es-CO"/>
        </w:rPr>
        <w:t>Criterios de Aceptación: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1. Las siguientes pantallas implementadas deben ser rediseñadas usando el nuevo UX: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- Para proveedores: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 o Inicio de sesión</w:t>
      </w:r>
      <w:r>
        <w:rPr>
          <w:lang w:val="es-CO"/>
        </w:rPr>
        <w:t xml:space="preserve"> (Home)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 o Ver Elegibilidad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 o Ver reclamaciones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 o Envío de reclamaciones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 o mi perfil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 o Ver Acuerdo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- Para Agentes: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 o Inicio de sesión</w:t>
      </w:r>
      <w:r>
        <w:rPr>
          <w:lang w:val="es-CO"/>
        </w:rPr>
        <w:t xml:space="preserve"> (Home)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 o mi perfil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 o Ver reclamaciones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 o Envío de reclamaciones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- Opciones transversales - Seguridad: estas actividades se realizarán en otra historia de usuario.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 o Registro (Pasos 1, 2 y 3)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 o Cambiar contraseña</w:t>
      </w:r>
    </w:p>
    <w:p w:rsidR="00F178EC" w:rsidRDefault="00F178EC" w:rsidP="00F178EC">
      <w:pPr>
        <w:rPr>
          <w:lang w:val="es-CO"/>
        </w:rPr>
      </w:pPr>
      <w:r w:rsidRPr="00F178EC">
        <w:rPr>
          <w:lang w:val="es-CO"/>
        </w:rPr>
        <w:t xml:space="preserve">    </w:t>
      </w:r>
      <w:proofErr w:type="spellStart"/>
      <w:r w:rsidRPr="00F178EC">
        <w:rPr>
          <w:lang w:val="es-CO"/>
        </w:rPr>
        <w:t>o</w:t>
      </w:r>
      <w:proofErr w:type="spellEnd"/>
      <w:r w:rsidRPr="00F178EC">
        <w:rPr>
          <w:lang w:val="es-CO"/>
        </w:rPr>
        <w:t xml:space="preserve"> Olvidé mi contraseña</w:t>
      </w:r>
    </w:p>
    <w:p w:rsidR="00F178EC" w:rsidRDefault="00F178EC" w:rsidP="00F178EC">
      <w:pPr>
        <w:rPr>
          <w:lang w:val="es-CO"/>
        </w:rPr>
      </w:pP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2. Las generalidades a tener en cuenta con respecto al nuevo diseño propuesto son: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 xml:space="preserve">- A nivel general: cambio de colores para el menú principal, menú de </w:t>
      </w:r>
      <w:proofErr w:type="spellStart"/>
      <w:r w:rsidRPr="00F178EC">
        <w:rPr>
          <w:lang w:val="es-CO"/>
        </w:rPr>
        <w:t>subopciones</w:t>
      </w:r>
      <w:proofErr w:type="spellEnd"/>
      <w:r w:rsidRPr="00F178EC">
        <w:rPr>
          <w:lang w:val="es-CO"/>
        </w:rPr>
        <w:t>, barras de acceso rápido y tipos de letra.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lastRenderedPageBreak/>
        <w:t>Opciones del menú principal: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- Efectos: cuando el usuario selecciona una opción, debe marcarse con un color específico (azul más claro en comparación con las otras opciones), para transmitir mejor la selección actual al usuario.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- Cuando se selecciona la opción, el título de la opción debe mostrarse en negrita (un color blanco más intenso).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Sub-opciones: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- Efectos: cuando el usuario selecciona una opción, el nombre debe marcarse en un color específico (Azul) para transmitir mejor la selección actual al espectador; Las otras opciones deben mostrarse en negro.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Menú de acceso rápido: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- El fondo de este menú es blanco.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- Estos íconos deben aparecer en un azul más profundo para transmitir mejor la selección del usuario.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   - Cuando el icono no es seleccionado por el usuario, debe aparecer en líneas grises.</w:t>
      </w:r>
    </w:p>
    <w:p w:rsidR="00F178EC" w:rsidRDefault="00F178EC" w:rsidP="00F178EC">
      <w:pPr>
        <w:rPr>
          <w:lang w:val="es-CO"/>
        </w:rPr>
      </w:pPr>
      <w:r w:rsidRPr="00F178EC">
        <w:rPr>
          <w:lang w:val="es-CO"/>
        </w:rPr>
        <w:t xml:space="preserve">   - Ver el diseño propuesto: </w:t>
      </w:r>
      <w:proofErr w:type="spellStart"/>
      <w:r w:rsidRPr="00F178EC">
        <w:rPr>
          <w:lang w:val="es-CO"/>
        </w:rPr>
        <w:t>Design_Bupa_Desk</w:t>
      </w:r>
      <w:proofErr w:type="spellEnd"/>
    </w:p>
    <w:p w:rsidR="00F178EC" w:rsidRDefault="00F178EC" w:rsidP="00F178EC">
      <w:pPr>
        <w:rPr>
          <w:lang w:val="es-CO"/>
        </w:rPr>
      </w:pP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 xml:space="preserve">3. Las opciones mencionadas en AC # 1 aplican el modo de </w:t>
      </w:r>
      <w:r>
        <w:rPr>
          <w:lang w:val="es-CO"/>
        </w:rPr>
        <w:t>response</w:t>
      </w:r>
      <w:r w:rsidRPr="00F178EC">
        <w:rPr>
          <w:lang w:val="es-CO"/>
        </w:rPr>
        <w:t xml:space="preserve"> para tabletas y teléfonos.</w:t>
      </w:r>
    </w:p>
    <w:p w:rsidR="00F178EC" w:rsidRDefault="00F178EC" w:rsidP="00F178EC">
      <w:pPr>
        <w:rPr>
          <w:lang w:val="es-CO"/>
        </w:rPr>
      </w:pPr>
      <w:r w:rsidRPr="00F178EC">
        <w:rPr>
          <w:lang w:val="es-CO"/>
        </w:rPr>
        <w:t xml:space="preserve">    - Ver el diseño propuesto: </w:t>
      </w:r>
      <w:proofErr w:type="spellStart"/>
      <w:r w:rsidRPr="00F178EC">
        <w:rPr>
          <w:lang w:val="es-CO"/>
        </w:rPr>
        <w:t>Bupa_pg_reclamos_mobile</w:t>
      </w:r>
      <w:proofErr w:type="spellEnd"/>
      <w:r w:rsidRPr="00F178EC">
        <w:rPr>
          <w:lang w:val="es-CO"/>
        </w:rPr>
        <w:t>-final</w:t>
      </w:r>
    </w:p>
    <w:p w:rsidR="00F178EC" w:rsidRDefault="00F178EC" w:rsidP="00F178EC">
      <w:pPr>
        <w:rPr>
          <w:lang w:val="es-CO"/>
        </w:rPr>
      </w:pP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4. Dado que el usuario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Cuando se ejecutan acciones en cualquiera de las opciones existentes.</w:t>
      </w:r>
    </w:p>
    <w:p w:rsidR="00F178EC" w:rsidRPr="00F178EC" w:rsidRDefault="00F178EC" w:rsidP="00F178EC">
      <w:pPr>
        <w:rPr>
          <w:lang w:val="es-CO"/>
        </w:rPr>
      </w:pPr>
      <w:r w:rsidRPr="00F178EC">
        <w:rPr>
          <w:lang w:val="es-CO"/>
        </w:rPr>
        <w:t>Luego, el sistema debe mostrar un ícono de tipo "Reloj de arena" para mejorar la experiencia del usuario y permitir así ver el estado o el progreso de la respuesta esperada.</w:t>
      </w:r>
      <w:bookmarkStart w:id="0" w:name="_GoBack"/>
      <w:bookmarkEnd w:id="0"/>
    </w:p>
    <w:sectPr w:rsidR="00F178EC" w:rsidRPr="00F1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2C"/>
    <w:rsid w:val="00A3055C"/>
    <w:rsid w:val="00DB5B2C"/>
    <w:rsid w:val="00F1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4000"/>
  <w15:chartTrackingRefBased/>
  <w15:docId w15:val="{2758B3EF-A4D8-4800-99B5-CA0258D9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Maria Avila Suarez</dc:creator>
  <cp:keywords/>
  <dc:description/>
  <cp:lastModifiedBy>Angelica Maria Avila Suarez</cp:lastModifiedBy>
  <cp:revision>3</cp:revision>
  <dcterms:created xsi:type="dcterms:W3CDTF">2018-12-11T15:08:00Z</dcterms:created>
  <dcterms:modified xsi:type="dcterms:W3CDTF">2018-12-11T15:13:00Z</dcterms:modified>
</cp:coreProperties>
</file>