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color w:val="000000"/>
          <w:sz w:val="44"/>
        </w:rPr>
        <w:t>教师作业批改助手</w:t>
      </w:r>
    </w:p>
    <w:p>
      <w:pPr>
        <w:jc w:val="center"/>
      </w:pPr>
      <w:r>
        <w:rPr>
          <w:rFonts w:ascii="宋体" w:hAnsi="宋体" w:eastAsia="宋体"/>
          <w:b w:val="0"/>
          <w:color w:val="000000"/>
          <w:sz w:val="28"/>
        </w:rPr>
        <w:t>产品说明书与操作指南</w:t>
      </w:r>
    </w:p>
    <w:p/>
    <w:p>
      <w:pPr>
        <w:jc w:val="center"/>
      </w:pPr>
      <w:r>
        <w:rPr>
          <w:rFonts w:ascii="宋体" w:hAnsi="宋体" w:eastAsia="宋体"/>
          <w:b w:val="0"/>
          <w:color w:val="000000"/>
          <w:sz w:val="21"/>
        </w:rPr>
        <w:t>创作人：马健驰    学号：20235963</w:t>
      </w:r>
    </w:p>
    <w:p/>
    <w:p>
      <w:pPr>
        <w:jc w:val="center"/>
      </w:pPr>
      <w:r>
        <w:rPr>
          <w:rFonts w:ascii="宋体" w:hAnsi="宋体" w:eastAsia="宋体"/>
          <w:b w:val="0"/>
          <w:color w:val="000000"/>
          <w:sz w:val="21"/>
        </w:rPr>
        <w:t>版本：v1.1    更新日期：2026年06月09日</w:t>
      </w:r>
    </w:p>
    <w:p>
      <w:r>
        <w:br w:type="page"/>
      </w:r>
    </w:p>
    <w:p>
      <w:pPr>
        <w:spacing w:before="360"/>
      </w:pPr>
      <w:r>
        <w:rPr>
          <w:rFonts w:ascii="宋体" w:hAnsi="宋体" w:eastAsia="宋体"/>
          <w:b/>
          <w:color w:val="000000"/>
          <w:sz w:val="30"/>
        </w:rPr>
        <w:t>一、产品概述</w:t>
      </w:r>
    </w:p>
    <w:p>
      <w:pPr>
        <w:spacing w:line="440" w:lineRule="exact" w:after="80"/>
      </w:pPr>
      <w:r>
        <w:rPr>
          <w:rFonts w:ascii="宋体" w:hAnsi="宋体" w:eastAsia="宋体"/>
          <w:b w:val="0"/>
          <w:color w:val="000000"/>
          <w:sz w:val="21"/>
        </w:rPr>
        <w:t>教师作业批改助手是一款基于大语言模型（LLM）的智能作业批改系统。教师只需输入学生作业内容、选择学科，AI 即可自动完成评分、逐题批改、优点分析、改进建议及教师寄语，大幅提升批改效率。</w:t>
      </w:r>
    </w:p>
    <w:p>
      <w:pPr>
        <w:spacing w:line="440" w:lineRule="exact" w:after="80"/>
      </w:pPr>
      <w:r>
        <w:rPr>
          <w:rFonts w:ascii="宋体" w:hAnsi="宋体" w:eastAsia="宋体"/>
          <w:b w:val="0"/>
          <w:color w:val="000000"/>
          <w:sz w:val="21"/>
        </w:rPr>
        <w:t>本产品支持 11 门学科、3 家 AI 服务商（DeepSeek、Kimi 月之暗面、SiliconFlow 硅基流动），可手动输入文字或上传文件（.txt / .docx / .pdf / .md），并提供严格、标准、宽松三种批改尺度。</w:t>
      </w:r>
    </w:p>
    <w:p>
      <w:pPr>
        <w:spacing w:before="360"/>
      </w:pPr>
      <w:r>
        <w:rPr>
          <w:rFonts w:ascii="宋体" w:hAnsi="宋体" w:eastAsia="宋体"/>
          <w:b/>
          <w:color w:val="000000"/>
          <w:sz w:val="30"/>
        </w:rPr>
        <w:t>二、公开访问链接</w:t>
      </w:r>
    </w:p>
    <w:p>
      <w:pPr>
        <w:spacing w:line="440" w:lineRule="exact" w:after="80"/>
      </w:pPr>
      <w:r>
        <w:rPr>
          <w:rFonts w:ascii="宋体" w:hAnsi="宋体" w:eastAsia="宋体"/>
          <w:b w:val="0"/>
          <w:color w:val="000000"/>
          <w:sz w:val="21"/>
        </w:rPr>
        <w:t>以下链接可直接在浏览器中打开，无需安装任何软件：</w:t>
      </w:r>
    </w:p>
    <w:p>
      <w:pPr>
        <w:spacing w:line="440" w:lineRule="exact" w:after="40"/>
      </w:pPr>
      <w:r>
        <w:rPr>
          <w:rFonts w:ascii="宋体" w:hAnsi="宋体" w:eastAsia="宋体"/>
          <w:b/>
          <w:color w:val="000000"/>
          <w:sz w:val="21"/>
        </w:rPr>
        <w:t>[ AI 作业批改助手 - 主页面 ]</w:t>
      </w:r>
    </w:p>
    <w:p>
      <w:pPr>
        <w:spacing w:line="440" w:lineRule="exact"/>
      </w:pPr>
      <w:r>
        <w:rPr>
          <w:rFonts w:ascii="宋体" w:hAnsi="宋体" w:eastAsia="宋体"/>
          <w:b w:val="0"/>
          <w:color w:val="000000"/>
          <w:sz w:val="21"/>
          <w:u w:val="single"/>
        </w:rPr>
        <w:t>https://source-commons-prefers-convergence.trycloudflare.com</w:t>
      </w:r>
    </w:p>
    <w:p>
      <w:pPr>
        <w:spacing w:line="440" w:lineRule="exact" w:after="80"/>
      </w:pPr>
      <w:r>
        <w:rPr>
          <w:rFonts w:ascii="宋体" w:hAnsi="宋体" w:eastAsia="宋体"/>
          <w:b w:val="0"/>
          <w:color w:val="000000"/>
          <w:sz w:val="21"/>
        </w:rPr>
        <w:t>功能：输入/上传作业 - 选择学科和模型 - AI 批改 - 查看/导出结果</w:t>
      </w:r>
    </w:p>
    <w:p>
      <w:pPr>
        <w:spacing w:line="440" w:lineRule="exact" w:after="40"/>
      </w:pPr>
      <w:r>
        <w:rPr>
          <w:rFonts w:ascii="宋体" w:hAnsi="宋体" w:eastAsia="宋体"/>
          <w:b/>
          <w:color w:val="000000"/>
          <w:sz w:val="21"/>
        </w:rPr>
        <w:t>[ 产品说明书 - 在线版 ]</w:t>
      </w:r>
    </w:p>
    <w:p>
      <w:pPr>
        <w:spacing w:line="440" w:lineRule="exact"/>
      </w:pPr>
      <w:r>
        <w:rPr>
          <w:rFonts w:ascii="宋体" w:hAnsi="宋体" w:eastAsia="宋体"/>
          <w:b w:val="0"/>
          <w:color w:val="000000"/>
          <w:sz w:val="21"/>
          <w:u w:val="single"/>
        </w:rPr>
        <w:t>https://source-commons-prefers-convergence.trycloudflare.com/manual</w:t>
      </w:r>
    </w:p>
    <w:p>
      <w:pPr>
        <w:spacing w:line="440" w:lineRule="exact" w:after="80"/>
      </w:pPr>
      <w:r>
        <w:rPr>
          <w:rFonts w:ascii="宋体" w:hAnsi="宋体" w:eastAsia="宋体"/>
          <w:b w:val="0"/>
          <w:color w:val="000000"/>
          <w:sz w:val="21"/>
        </w:rPr>
        <w:t>功能：查看完整的产品说明和常见问题解答</w:t>
      </w:r>
    </w:p>
    <w:p>
      <w:pPr>
        <w:spacing w:line="440" w:lineRule="exact" w:after="80"/>
      </w:pPr>
      <w:r>
        <w:rPr>
          <w:rFonts w:ascii="宋体" w:hAnsi="宋体" w:eastAsia="宋体"/>
          <w:b w:val="0"/>
          <w:color w:val="000000"/>
          <w:sz w:val="21"/>
        </w:rPr>
        <w:t>注意：以上链接为 Cloudflare Tunnel 动态地址，服务端保持运行期间有效。如链接失效，请联系管理员获取最新链接。推荐使用 Chrome 或 Edge 浏览器访问。</w:t>
      </w:r>
    </w:p>
    <w:p>
      <w:pPr>
        <w:spacing w:before="360"/>
      </w:pPr>
      <w:r>
        <w:rPr>
          <w:rFonts w:ascii="宋体" w:hAnsi="宋体" w:eastAsia="宋体"/>
          <w:b/>
          <w:color w:val="000000"/>
          <w:sz w:val="30"/>
        </w:rPr>
        <w:t>三、快速上手（5 步完成批改）</w:t>
      </w:r>
    </w:p>
    <w:p>
      <w:pPr>
        <w:spacing w:before="200"/>
      </w:pPr>
      <w:r>
        <w:rPr>
          <w:rFonts w:ascii="宋体" w:hAnsi="宋体" w:eastAsia="宋体"/>
          <w:b/>
          <w:color w:val="000000"/>
          <w:sz w:val="24"/>
        </w:rPr>
        <w:t>步骤 1：获取 API Key</w:t>
      </w:r>
    </w:p>
    <w:p>
      <w:pPr>
        <w:spacing w:line="440" w:lineRule="exact" w:after="80"/>
      </w:pPr>
      <w:r>
        <w:rPr>
          <w:rFonts w:ascii="宋体" w:hAnsi="宋体" w:eastAsia="宋体"/>
          <w:b w:val="0"/>
          <w:color w:val="000000"/>
          <w:sz w:val="21"/>
        </w:rPr>
        <w:t>在使用批改功能前，需要先获取 AI 服务商的 API Key（三选一即可）：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21"/>
              </w:rPr>
              <w:t>服务商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21"/>
              </w:rPr>
              <w:t>获取地址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21"/>
              </w:rPr>
              <w:t>免费额度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21"/>
              </w:rPr>
              <w:t>推荐模型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21"/>
              </w:rPr>
              <w:t>DeepSeek 官方</w:t>
            </w:r>
          </w:p>
        </w:tc>
        <w:tc>
          <w:tcPr>
            <w:tcW w:type="dxa" w:w="2351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21"/>
              </w:rPr>
              <w:t>platform.deepseek.com</w:t>
            </w:r>
          </w:p>
        </w:tc>
        <w:tc>
          <w:tcPr>
            <w:tcW w:type="dxa" w:w="2351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21"/>
              </w:rPr>
              <w:t>新用户注册即送</w:t>
            </w:r>
          </w:p>
        </w:tc>
        <w:tc>
          <w:tcPr>
            <w:tcW w:type="dxa" w:w="2351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21"/>
              </w:rPr>
              <w:t>DeepSeek-V3（综合最强）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21"/>
              </w:rPr>
              <w:t>Moonshot Kimi</w:t>
            </w:r>
          </w:p>
        </w:tc>
        <w:tc>
          <w:tcPr>
            <w:tcW w:type="dxa" w:w="2351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21"/>
              </w:rPr>
              <w:t>platform.moonshot.cn</w:t>
            </w:r>
          </w:p>
        </w:tc>
        <w:tc>
          <w:tcPr>
            <w:tcW w:type="dxa" w:w="2351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21"/>
              </w:rPr>
              <w:t>注册送 15 元体验金</w:t>
            </w:r>
          </w:p>
        </w:tc>
        <w:tc>
          <w:tcPr>
            <w:tcW w:type="dxa" w:w="2351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21"/>
              </w:rPr>
              <w:t>Kimi K2.5（256K 上下文）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21"/>
              </w:rPr>
              <w:t>SiliconFlow 硅基流动</w:t>
            </w:r>
          </w:p>
        </w:tc>
        <w:tc>
          <w:tcPr>
            <w:tcW w:type="dxa" w:w="2351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21"/>
              </w:rPr>
              <w:t>cloud.siliconflow.cn</w:t>
            </w:r>
          </w:p>
        </w:tc>
        <w:tc>
          <w:tcPr>
            <w:tcW w:type="dxa" w:w="2351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21"/>
              </w:rPr>
              <w:t>免费模型可用</w:t>
            </w:r>
          </w:p>
        </w:tc>
        <w:tc>
          <w:tcPr>
            <w:tcW w:type="dxa" w:w="2351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21"/>
              </w:rPr>
              <w:t>Qwen3-8B（免费）</w:t>
            </w:r>
          </w:p>
        </w:tc>
      </w:tr>
    </w:tbl>
    <w:p/>
    <w:p>
      <w:pPr>
        <w:spacing w:before="200"/>
      </w:pPr>
      <w:r>
        <w:rPr>
          <w:rFonts w:ascii="宋体" w:hAnsi="宋体" w:eastAsia="宋体"/>
          <w:b/>
          <w:color w:val="000000"/>
          <w:sz w:val="24"/>
        </w:rPr>
        <w:t>步骤 2：打开公网链接</w:t>
      </w:r>
    </w:p>
    <w:p>
      <w:pPr>
        <w:spacing w:line="440" w:lineRule="exact" w:after="80"/>
      </w:pPr>
      <w:r>
        <w:rPr>
          <w:rFonts w:ascii="宋体" w:hAnsi="宋体" w:eastAsia="宋体"/>
          <w:b w:val="0"/>
          <w:color w:val="000000"/>
          <w:sz w:val="21"/>
        </w:rPr>
        <w:t>在浏览器中打开上方提供的公网链接，看到左侧配置面板 + 右侧作业输入区的界面。</w:t>
      </w:r>
    </w:p>
    <w:p>
      <w:pPr>
        <w:spacing w:before="200"/>
      </w:pPr>
      <w:r>
        <w:rPr>
          <w:rFonts w:ascii="宋体" w:hAnsi="宋体" w:eastAsia="宋体"/>
          <w:b/>
          <w:color w:val="000000"/>
          <w:sz w:val="24"/>
        </w:rPr>
        <w:t>步骤 3：配置 API</w:t>
      </w:r>
    </w:p>
    <w:p>
      <w:pPr>
        <w:spacing w:line="440" w:lineRule="exact" w:after="80"/>
      </w:pPr>
      <w:r>
        <w:rPr>
          <w:rFonts w:ascii="宋体" w:hAnsi="宋体" w:eastAsia="宋体"/>
          <w:b w:val="0"/>
          <w:color w:val="000000"/>
          <w:sz w:val="21"/>
        </w:rPr>
        <w:t>(1) 在左侧"API 服务商"下拉框中选择你注册的服务商。注意：DeepSeek 的 Key 只能选"DeepSeek 官方"，不可与其他服务商混用。</w:t>
      </w:r>
    </w:p>
    <w:p>
      <w:pPr>
        <w:spacing w:line="440" w:lineRule="exact" w:after="80"/>
      </w:pPr>
      <w:r>
        <w:rPr>
          <w:rFonts w:ascii="宋体" w:hAnsi="宋体" w:eastAsia="宋体"/>
          <w:b w:val="0"/>
          <w:color w:val="000000"/>
          <w:sz w:val="21"/>
        </w:rPr>
        <w:t>(2) 在"API Key"输入框中粘贴你的 Key。</w:t>
      </w:r>
    </w:p>
    <w:p>
      <w:pPr>
        <w:spacing w:line="440" w:lineRule="exact" w:after="80"/>
      </w:pPr>
      <w:r>
        <w:rPr>
          <w:rFonts w:ascii="宋体" w:hAnsi="宋体" w:eastAsia="宋体"/>
          <w:b w:val="0"/>
          <w:color w:val="000000"/>
          <w:sz w:val="21"/>
        </w:rPr>
        <w:t>(3) 在"批改模型"中选择模型（推荐选项：DeepSeek-V3 或 Qwen3-8B）。</w:t>
      </w:r>
    </w:p>
    <w:p>
      <w:pPr>
        <w:spacing w:before="200"/>
      </w:pPr>
      <w:r>
        <w:rPr>
          <w:rFonts w:ascii="宋体" w:hAnsi="宋体" w:eastAsia="宋体"/>
          <w:b/>
          <w:color w:val="000000"/>
          <w:sz w:val="24"/>
        </w:rPr>
        <w:t>步骤 4：输入作业并开始批改</w:t>
      </w:r>
    </w:p>
    <w:p>
      <w:pPr>
        <w:spacing w:line="440" w:lineRule="exact" w:after="80"/>
      </w:pPr>
      <w:r>
        <w:rPr>
          <w:rFonts w:ascii="宋体" w:hAnsi="宋体" w:eastAsia="宋体"/>
          <w:b w:val="0"/>
          <w:color w:val="000000"/>
          <w:sz w:val="21"/>
        </w:rPr>
        <w:t>(1) 在左侧"选择课程"中点击目标学科（如数学）。</w:t>
      </w:r>
    </w:p>
    <w:p>
      <w:pPr>
        <w:spacing w:line="440" w:lineRule="exact" w:after="80"/>
      </w:pPr>
      <w:r>
        <w:rPr>
          <w:rFonts w:ascii="宋体" w:hAnsi="宋体" w:eastAsia="宋体"/>
          <w:b w:val="0"/>
          <w:color w:val="000000"/>
          <w:sz w:val="21"/>
        </w:rPr>
        <w:t>(2) 选择知识点/题型，以及批改标准（严格 / 标准 / 宽松）。</w:t>
      </w:r>
    </w:p>
    <w:p>
      <w:pPr>
        <w:spacing w:line="440" w:lineRule="exact" w:after="80"/>
      </w:pPr>
      <w:r>
        <w:rPr>
          <w:rFonts w:ascii="宋体" w:hAnsi="宋体" w:eastAsia="宋体"/>
          <w:b w:val="0"/>
          <w:color w:val="000000"/>
          <w:sz w:val="21"/>
        </w:rPr>
        <w:t>(3) 在右侧输入框中粘贴作业内容，或切换到"上传文件"页签上传文档。</w:t>
      </w:r>
    </w:p>
    <w:p>
      <w:pPr>
        <w:spacing w:line="440" w:lineRule="exact" w:after="80"/>
      </w:pPr>
      <w:r>
        <w:rPr>
          <w:rFonts w:ascii="宋体" w:hAnsi="宋体" w:eastAsia="宋体"/>
          <w:b w:val="0"/>
          <w:color w:val="000000"/>
          <w:sz w:val="21"/>
        </w:rPr>
        <w:t>(4) 点击右上角"开始批改"按钮。</w:t>
      </w:r>
    </w:p>
    <w:p>
      <w:pPr>
        <w:spacing w:line="440" w:lineRule="exact" w:after="80"/>
      </w:pPr>
      <w:r>
        <w:rPr>
          <w:rFonts w:ascii="宋体" w:hAnsi="宋体" w:eastAsia="宋体"/>
          <w:b w:val="0"/>
          <w:color w:val="000000"/>
          <w:sz w:val="21"/>
        </w:rPr>
        <w:t>(5) 等待 10-30 秒，右侧将显示 AI 生成的结构化批改结果。</w:t>
      </w:r>
    </w:p>
    <w:p>
      <w:pPr>
        <w:spacing w:before="200"/>
      </w:pPr>
      <w:r>
        <w:rPr>
          <w:rFonts w:ascii="宋体" w:hAnsi="宋体" w:eastAsia="宋体"/>
          <w:b/>
          <w:color w:val="000000"/>
          <w:sz w:val="24"/>
        </w:rPr>
        <w:t>步骤 5：查看与导出结果</w:t>
      </w:r>
    </w:p>
    <w:p>
      <w:pPr>
        <w:spacing w:line="440" w:lineRule="exact" w:after="80"/>
      </w:pPr>
      <w:r>
        <w:rPr>
          <w:rFonts w:ascii="宋体" w:hAnsi="宋体" w:eastAsia="宋体"/>
          <w:b w:val="0"/>
          <w:color w:val="000000"/>
          <w:sz w:val="21"/>
        </w:rPr>
        <w:t>批改结果包含：评分 - 总体评价 - 详细批改 - 优点 - 不足与建议 - 教师寄语。</w:t>
      </w:r>
    </w:p>
    <w:p>
      <w:pPr>
        <w:spacing w:line="440" w:lineRule="exact" w:after="80"/>
      </w:pPr>
      <w:r>
        <w:rPr>
          <w:rFonts w:ascii="宋体" w:hAnsi="宋体" w:eastAsia="宋体"/>
          <w:b w:val="0"/>
          <w:color w:val="000000"/>
          <w:sz w:val="21"/>
        </w:rPr>
        <w:t>结果区下方提供三个操作按钮：复制结果（一键复制到剪贴板）、导出文本（下载为 .txt 文件）、打印（直接打印或保存为 PDF）。</w:t>
      </w:r>
    </w:p>
    <w:p>
      <w:pPr>
        <w:spacing w:before="360"/>
      </w:pPr>
      <w:r>
        <w:rPr>
          <w:rFonts w:ascii="宋体" w:hAnsi="宋体" w:eastAsia="宋体"/>
          <w:b/>
          <w:color w:val="000000"/>
          <w:sz w:val="30"/>
        </w:rPr>
        <w:t>四、支持学科一览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21"/>
              </w:rPr>
              <w:t>学科</w:t>
            </w:r>
          </w:p>
        </w:tc>
        <w:tc>
          <w:tcPr>
            <w:tcW w:type="dxa" w:w="470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21"/>
              </w:rPr>
              <w:t>可选知识点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21"/>
              </w:rPr>
              <w:t>语文</w:t>
            </w:r>
          </w:p>
        </w:tc>
        <w:tc>
          <w:tcPr>
            <w:tcW w:type="dxa" w:w="4703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21"/>
              </w:rPr>
              <w:t>阅读理解、作文、古诗词鉴赏、文言文翻译、现代文阅读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21"/>
              </w:rPr>
              <w:t>数学</w:t>
            </w:r>
          </w:p>
        </w:tc>
        <w:tc>
          <w:tcPr>
            <w:tcW w:type="dxa" w:w="4703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21"/>
              </w:rPr>
              <w:t>代数、几何、概率统计、函数、方程与不等式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21"/>
              </w:rPr>
              <w:t>英语</w:t>
            </w:r>
          </w:p>
        </w:tc>
        <w:tc>
          <w:tcPr>
            <w:tcW w:type="dxa" w:w="4703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21"/>
              </w:rPr>
              <w:t>阅读理解、写作、完形填空、语法填空、翻译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21"/>
              </w:rPr>
              <w:t>物理</w:t>
            </w:r>
          </w:p>
        </w:tc>
        <w:tc>
          <w:tcPr>
            <w:tcW w:type="dxa" w:w="4703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21"/>
              </w:rPr>
              <w:t>力学、电磁学、热学、光学、原子物理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21"/>
              </w:rPr>
              <w:t>化学</w:t>
            </w:r>
          </w:p>
        </w:tc>
        <w:tc>
          <w:tcPr>
            <w:tcW w:type="dxa" w:w="4703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21"/>
              </w:rPr>
              <w:t>有机化学、无机化学、化学反应原理、实验题、化学方程式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21"/>
              </w:rPr>
              <w:t>生物</w:t>
            </w:r>
          </w:p>
        </w:tc>
        <w:tc>
          <w:tcPr>
            <w:tcW w:type="dxa" w:w="4703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21"/>
              </w:rPr>
              <w:t>细胞生物学、遗传学、生态学、人体生理、进化论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21"/>
              </w:rPr>
              <w:t>历史</w:t>
            </w:r>
          </w:p>
        </w:tc>
        <w:tc>
          <w:tcPr>
            <w:tcW w:type="dxa" w:w="4703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21"/>
              </w:rPr>
              <w:t>中国古代史、中国近代史、世界史、材料分析、论述题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21"/>
              </w:rPr>
              <w:t>地理</w:t>
            </w:r>
          </w:p>
        </w:tc>
        <w:tc>
          <w:tcPr>
            <w:tcW w:type="dxa" w:w="4703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21"/>
              </w:rPr>
              <w:t>自然地理、人文地理、区域地理、地图分析、综合题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21"/>
              </w:rPr>
              <w:t>政治</w:t>
            </w:r>
          </w:p>
        </w:tc>
        <w:tc>
          <w:tcPr>
            <w:tcW w:type="dxa" w:w="4703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21"/>
              </w:rPr>
              <w:t>经济生活、政治生活、文化生活、哲学、时政分析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21"/>
              </w:rPr>
              <w:t>编程/信息</w:t>
            </w:r>
          </w:p>
        </w:tc>
        <w:tc>
          <w:tcPr>
            <w:tcW w:type="dxa" w:w="4703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21"/>
              </w:rPr>
              <w:t>Python、C/C++、算法、数据结构、程序填空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21"/>
              </w:rPr>
              <w:t>自定义课程</w:t>
            </w:r>
          </w:p>
        </w:tc>
        <w:tc>
          <w:tcPr>
            <w:tcW w:type="dxa" w:w="4703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21"/>
              </w:rPr>
              <w:t>自由输入学科名称和知识点</w:t>
            </w:r>
          </w:p>
        </w:tc>
      </w:tr>
    </w:tbl>
    <w:p/>
    <w:p>
      <w:pPr>
        <w:spacing w:before="360"/>
      </w:pPr>
      <w:r>
        <w:rPr>
          <w:rFonts w:ascii="宋体" w:hAnsi="宋体" w:eastAsia="宋体"/>
          <w:b/>
          <w:color w:val="000000"/>
          <w:sz w:val="30"/>
        </w:rPr>
        <w:t>五、批改标准说明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21"/>
              </w:rPr>
              <w:t>标准</w:t>
            </w:r>
          </w:p>
        </w:tc>
        <w:tc>
          <w:tcPr>
            <w:tcW w:type="dxa" w:w="313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21"/>
              </w:rPr>
              <w:t>适用场景</w:t>
            </w:r>
          </w:p>
        </w:tc>
        <w:tc>
          <w:tcPr>
            <w:tcW w:type="dxa" w:w="313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21"/>
              </w:rPr>
              <w:t>特点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21"/>
              </w:rPr>
              <w:t>严格</w:t>
            </w:r>
          </w:p>
        </w:tc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21"/>
              </w:rPr>
              <w:t>考试评分</w:t>
            </w:r>
          </w:p>
        </w:tc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21"/>
              </w:rPr>
              <w:t>不放过任何错误，扣分明确，适合模拟考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21"/>
              </w:rPr>
              <w:t>标准（推荐）</w:t>
            </w:r>
          </w:p>
        </w:tc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21"/>
              </w:rPr>
              <w:t>日常作业批改</w:t>
            </w:r>
          </w:p>
        </w:tc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21"/>
              </w:rPr>
              <w:t>指出错误并给出改进建议，兼顾严谨与鼓励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21"/>
              </w:rPr>
              <w:t>宽松</w:t>
            </w:r>
          </w:p>
        </w:tc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21"/>
              </w:rPr>
              <w:t>鼓励性评价</w:t>
            </w:r>
          </w:p>
        </w:tc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21"/>
              </w:rPr>
              <w:t>以肯定为主，温和指出不足，适合低年级学生</w:t>
            </w:r>
          </w:p>
        </w:tc>
      </w:tr>
    </w:tbl>
    <w:p/>
    <w:p>
      <w:pPr>
        <w:spacing w:before="360"/>
      </w:pPr>
      <w:r>
        <w:rPr>
          <w:rFonts w:ascii="宋体" w:hAnsi="宋体" w:eastAsia="宋体"/>
          <w:b/>
          <w:color w:val="000000"/>
          <w:sz w:val="30"/>
        </w:rPr>
        <w:t>六、常见问题 (FAQ)</w:t>
      </w:r>
    </w:p>
    <w:p>
      <w:pPr>
        <w:spacing w:line="440" w:lineRule="exact" w:after="40"/>
      </w:pPr>
      <w:r>
        <w:rPr>
          <w:rFonts w:ascii="宋体" w:hAnsi="宋体" w:eastAsia="宋体"/>
          <w:b/>
          <w:color w:val="000000"/>
          <w:sz w:val="21"/>
        </w:rPr>
        <w:t>Q1: 提示"API 调用失败: Api key is invalid"？</w:t>
      </w:r>
    </w:p>
    <w:p>
      <w:pPr>
        <w:spacing w:line="440" w:lineRule="exact" w:after="80"/>
      </w:pPr>
      <w:r>
        <w:rPr>
          <w:rFonts w:ascii="宋体" w:hAnsi="宋体" w:eastAsia="宋体"/>
          <w:b w:val="0"/>
          <w:color w:val="000000"/>
          <w:sz w:val="21"/>
        </w:rPr>
        <w:t>最常见的原因：服务商和 API Key 不匹配。DeepSeek 的 Key 只能选"DeepSeek 官方"，SiliconFlow 的 Key 只能选"SiliconFlow"，Kimi 的 Key 只能选"Moonshot (Kimi 月之暗面)"。请检查左侧是否选对了服务商。</w:t>
      </w:r>
    </w:p>
    <w:p>
      <w:pPr>
        <w:spacing w:line="440" w:lineRule="exact" w:after="40"/>
      </w:pPr>
      <w:r>
        <w:rPr>
          <w:rFonts w:ascii="宋体" w:hAnsi="宋体" w:eastAsia="宋体"/>
          <w:b/>
          <w:color w:val="000000"/>
          <w:sz w:val="21"/>
        </w:rPr>
        <w:t>Q2: 提示"temperature: only 1 is allowed for this model"？</w:t>
      </w:r>
    </w:p>
    <w:p>
      <w:pPr>
        <w:spacing w:line="440" w:lineRule="exact" w:after="80"/>
      </w:pPr>
      <w:r>
        <w:rPr>
          <w:rFonts w:ascii="宋体" w:hAnsi="宋体" w:eastAsia="宋体"/>
          <w:b w:val="0"/>
          <w:color w:val="000000"/>
          <w:sz w:val="21"/>
        </w:rPr>
        <w:t>某些推理模型（如 DeepSeek-R1、Kimi K2.5）只接受 temperature=1。切换到 DeepSeek-V3 或 Moonshot V1 等普通模型即可，系统已自动适配该参数。</w:t>
      </w:r>
    </w:p>
    <w:p>
      <w:pPr>
        <w:spacing w:line="440" w:lineRule="exact" w:after="40"/>
      </w:pPr>
      <w:r>
        <w:rPr>
          <w:rFonts w:ascii="宋体" w:hAnsi="宋体" w:eastAsia="宋体"/>
          <w:b/>
          <w:color w:val="000000"/>
          <w:sz w:val="21"/>
        </w:rPr>
        <w:t>Q3: 左侧课程按钮点不了、科目全部消失了？</w:t>
      </w:r>
    </w:p>
    <w:p>
      <w:pPr>
        <w:spacing w:line="440" w:lineRule="exact" w:after="80"/>
      </w:pPr>
      <w:r>
        <w:rPr>
          <w:rFonts w:ascii="宋体" w:hAnsi="宋体" w:eastAsia="宋体"/>
          <w:b w:val="0"/>
          <w:color w:val="000000"/>
          <w:sz w:val="21"/>
        </w:rPr>
        <w:t>通常是页面 JavaScript 加载异常。按 Ctrl+F5 强制刷新浏览器即可恢复。</w:t>
      </w:r>
    </w:p>
    <w:p>
      <w:pPr>
        <w:spacing w:line="440" w:lineRule="exact" w:after="40"/>
      </w:pPr>
      <w:r>
        <w:rPr>
          <w:rFonts w:ascii="宋体" w:hAnsi="宋体" w:eastAsia="宋体"/>
          <w:b/>
          <w:color w:val="000000"/>
          <w:sz w:val="21"/>
        </w:rPr>
        <w:t>Q4: 批改结果中出现大量数学符号（如 $ \frac \Delta 等）？</w:t>
      </w:r>
    </w:p>
    <w:p>
      <w:pPr>
        <w:spacing w:line="440" w:lineRule="exact" w:after="80"/>
      </w:pPr>
      <w:r>
        <w:rPr>
          <w:rFonts w:ascii="宋体" w:hAnsi="宋体" w:eastAsia="宋体"/>
          <w:b w:val="0"/>
          <w:color w:val="000000"/>
          <w:sz w:val="21"/>
        </w:rPr>
        <w:t>AI 有时会使用 LaTeX 数学格式。系统已优化提示词要求纯文本输出。如偶有出现，重新批改一次即可消除。</w:t>
      </w:r>
    </w:p>
    <w:p>
      <w:pPr>
        <w:spacing w:line="440" w:lineRule="exact" w:after="40"/>
      </w:pPr>
      <w:r>
        <w:rPr>
          <w:rFonts w:ascii="宋体" w:hAnsi="宋体" w:eastAsia="宋体"/>
          <w:b/>
          <w:color w:val="000000"/>
          <w:sz w:val="21"/>
        </w:rPr>
        <w:t>Q5: 上传文件后在哪里查看文件内容？</w:t>
      </w:r>
    </w:p>
    <w:p>
      <w:pPr>
        <w:spacing w:line="440" w:lineRule="exact" w:after="80"/>
      </w:pPr>
      <w:r>
        <w:rPr>
          <w:rFonts w:ascii="宋体" w:hAnsi="宋体" w:eastAsia="宋体"/>
          <w:b w:val="0"/>
          <w:color w:val="000000"/>
          <w:sz w:val="21"/>
        </w:rPr>
        <w:t>文件上传成功后，输入框下方会自动出现"文件内容预览"区域，展示解析出的完整文本，超出可滚动查看。</w:t>
      </w:r>
    </w:p>
    <w:p>
      <w:pPr>
        <w:spacing w:line="440" w:lineRule="exact" w:after="40"/>
      </w:pPr>
      <w:r>
        <w:rPr>
          <w:rFonts w:ascii="宋体" w:hAnsi="宋体" w:eastAsia="宋体"/>
          <w:b/>
          <w:color w:val="000000"/>
          <w:sz w:val="21"/>
        </w:rPr>
        <w:t>Q6: 支持什么文件格式？</w:t>
      </w:r>
    </w:p>
    <w:p>
      <w:pPr>
        <w:spacing w:line="440" w:lineRule="exact" w:after="80"/>
      </w:pPr>
      <w:r>
        <w:rPr>
          <w:rFonts w:ascii="宋体" w:hAnsi="宋体" w:eastAsia="宋体"/>
          <w:b w:val="0"/>
          <w:color w:val="000000"/>
          <w:sz w:val="21"/>
        </w:rPr>
        <w:t>支持 .txt、.docx、.pdf、.md 四种格式，推荐 .txt 和 .docx 效果最佳。</w:t>
      </w:r>
    </w:p>
    <w:p>
      <w:pPr>
        <w:spacing w:line="440" w:lineRule="exact" w:after="40"/>
      </w:pPr>
      <w:r>
        <w:rPr>
          <w:rFonts w:ascii="宋体" w:hAnsi="宋体" w:eastAsia="宋体"/>
          <w:b/>
          <w:color w:val="000000"/>
          <w:sz w:val="21"/>
        </w:rPr>
        <w:t>Q7: API Key 安全吗？</w:t>
      </w:r>
    </w:p>
    <w:p>
      <w:pPr>
        <w:spacing w:line="440" w:lineRule="exact" w:after="80"/>
      </w:pPr>
      <w:r>
        <w:rPr>
          <w:rFonts w:ascii="宋体" w:hAnsi="宋体" w:eastAsia="宋体"/>
          <w:b w:val="0"/>
          <w:color w:val="000000"/>
          <w:sz w:val="21"/>
        </w:rPr>
        <w:t>安全。Key 仅存浏览器本地（localStorage），直连 AI 服务商，不经过服务器记录或转发。</w:t>
      </w:r>
    </w:p>
    <w:p>
      <w:pPr>
        <w:spacing w:line="440" w:lineRule="exact" w:after="40"/>
      </w:pPr>
      <w:r>
        <w:rPr>
          <w:rFonts w:ascii="宋体" w:hAnsi="宋体" w:eastAsia="宋体"/>
          <w:b/>
          <w:color w:val="000000"/>
          <w:sz w:val="21"/>
        </w:rPr>
        <w:t>Q8: 可以免费使用吗？</w:t>
      </w:r>
    </w:p>
    <w:p>
      <w:pPr>
        <w:spacing w:line="440" w:lineRule="exact" w:after="80"/>
      </w:pPr>
      <w:r>
        <w:rPr>
          <w:rFonts w:ascii="宋体" w:hAnsi="宋体" w:eastAsia="宋体"/>
          <w:b w:val="0"/>
          <w:color w:val="000000"/>
          <w:sz w:val="21"/>
        </w:rPr>
        <w:t>可以。DeepSeek 新用户送额度、Kimi 注册送 15 元、SiliconFlow 有免费模型。</w:t>
      </w:r>
    </w:p>
    <w:p>
      <w:pPr>
        <w:spacing w:line="440" w:lineRule="exact" w:after="40"/>
      </w:pPr>
      <w:r>
        <w:rPr>
          <w:rFonts w:ascii="宋体" w:hAnsi="宋体" w:eastAsia="宋体"/>
          <w:b/>
          <w:color w:val="000000"/>
          <w:sz w:val="21"/>
        </w:rPr>
        <w:t>Q9: 公网链接打不开怎么办？</w:t>
      </w:r>
    </w:p>
    <w:p>
      <w:pPr>
        <w:spacing w:line="440" w:lineRule="exact" w:after="80"/>
      </w:pPr>
      <w:r>
        <w:rPr>
          <w:rFonts w:ascii="宋体" w:hAnsi="宋体" w:eastAsia="宋体"/>
          <w:b w:val="0"/>
          <w:color w:val="000000"/>
          <w:sz w:val="21"/>
        </w:rPr>
        <w:t>链接基于 Cloudflare Tunnel，服务端重启会导致地址变更。请联系管理员获取最新链接，推荐 Chrome / Edge 浏览器。</w:t>
      </w:r>
    </w:p>
    <w:p>
      <w:pPr>
        <w:spacing w:line="440" w:lineRule="exact" w:after="40"/>
      </w:pPr>
      <w:r>
        <w:rPr>
          <w:rFonts w:ascii="宋体" w:hAnsi="宋体" w:eastAsia="宋体"/>
          <w:b/>
          <w:color w:val="000000"/>
          <w:sz w:val="21"/>
        </w:rPr>
        <w:t>Q10: Kimi 模型批改太慢？</w:t>
      </w:r>
    </w:p>
    <w:p>
      <w:pPr>
        <w:spacing w:line="440" w:lineRule="exact" w:after="80"/>
      </w:pPr>
      <w:r>
        <w:rPr>
          <w:rFonts w:ascii="宋体" w:hAnsi="宋体" w:eastAsia="宋体"/>
          <w:b w:val="0"/>
          <w:color w:val="000000"/>
          <w:sz w:val="21"/>
        </w:rPr>
        <w:t>建议单题用 DeepSeek-V3 或 Moonshot V1-8K（更快），长篇作业再用 Kimi K2.5（256K 上下文优势）。系统已将输出限制为 2048 tokens。</w:t>
      </w:r>
    </w:p>
    <w:p>
      <w:pPr>
        <w:spacing w:line="440" w:lineRule="exact" w:after="40"/>
      </w:pPr>
      <w:r>
        <w:rPr>
          <w:rFonts w:ascii="宋体" w:hAnsi="宋体" w:eastAsia="宋体"/>
          <w:b/>
          <w:color w:val="000000"/>
          <w:sz w:val="21"/>
        </w:rPr>
        <w:t>Q11: 批改结果准确吗？</w:t>
      </w:r>
    </w:p>
    <w:p>
      <w:pPr>
        <w:spacing w:line="440" w:lineRule="exact" w:after="80"/>
      </w:pPr>
      <w:r>
        <w:rPr>
          <w:rFonts w:ascii="宋体" w:hAnsi="宋体" w:eastAsia="宋体"/>
          <w:b w:val="0"/>
          <w:color w:val="000000"/>
          <w:sz w:val="21"/>
        </w:rPr>
        <w:t>AI 批改仅供参考，最终评分请以教师判断为准。建议 AI 初筛后，教师重点复核 AI 标记的错误项和改进项。</w:t>
      </w:r>
    </w:p>
    <w:p>
      <w:pPr>
        <w:spacing w:before="360"/>
      </w:pPr>
      <w:r>
        <w:rPr>
          <w:rFonts w:ascii="宋体" w:hAnsi="宋体" w:eastAsia="宋体"/>
          <w:b/>
          <w:color w:val="000000"/>
          <w:sz w:val="30"/>
        </w:rPr>
        <w:t>七、技术架构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21"/>
              </w:rPr>
              <w:t>层级</w:t>
            </w:r>
          </w:p>
        </w:tc>
        <w:tc>
          <w:tcPr>
            <w:tcW w:type="dxa" w:w="313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21"/>
              </w:rPr>
              <w:t>技术选型</w:t>
            </w:r>
          </w:p>
        </w:tc>
        <w:tc>
          <w:tcPr>
            <w:tcW w:type="dxa" w:w="313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21"/>
              </w:rPr>
              <w:t>说明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21"/>
              </w:rPr>
              <w:t>前端</w:t>
            </w:r>
          </w:p>
        </w:tc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21"/>
              </w:rPr>
              <w:t>HTML + CSS + JavaScript（原生）</w:t>
            </w:r>
          </w:p>
        </w:tc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21"/>
              </w:rPr>
              <w:t>无框架依赖，响应式设计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21"/>
              </w:rPr>
              <w:t>后端</w:t>
            </w:r>
          </w:p>
        </w:tc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21"/>
              </w:rPr>
              <w:t>Python Flask</w:t>
            </w:r>
          </w:p>
        </w:tc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21"/>
              </w:rPr>
              <w:t>请求转发、提示词工程、文件解析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21"/>
              </w:rPr>
              <w:t>AI 引擎</w:t>
            </w:r>
          </w:p>
        </w:tc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21"/>
              </w:rPr>
              <w:t>OpenAI 兼容接口</w:t>
            </w:r>
          </w:p>
        </w:tc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21"/>
              </w:rPr>
              <w:t>支持 DeepSeek / Kimi / SiliconFlow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21"/>
              </w:rPr>
              <w:t>文件解析</w:t>
            </w:r>
          </w:p>
        </w:tc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21"/>
              </w:rPr>
              <w:t>python-docx + PyPDF2</w:t>
            </w:r>
          </w:p>
        </w:tc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21"/>
              </w:rPr>
              <w:t>Word 和 PDF 文本提取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21"/>
              </w:rPr>
              <w:t>部署方式</w:t>
            </w:r>
          </w:p>
        </w:tc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21"/>
              </w:rPr>
              <w:t>本地运行 + Cloudflare Tunnel</w:t>
            </w:r>
          </w:p>
        </w:tc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21"/>
              </w:rPr>
              <w:t>公网 HTTPS 访问</w:t>
            </w:r>
          </w:p>
        </w:tc>
      </w:tr>
    </w:tbl>
    <w:p/>
    <w:p>
      <w:pPr>
        <w:spacing w:before="360"/>
      </w:pPr>
      <w:r>
        <w:rPr>
          <w:rFonts w:ascii="宋体" w:hAnsi="宋体" w:eastAsia="宋体"/>
          <w:b/>
          <w:color w:val="000000"/>
          <w:sz w:val="30"/>
        </w:rPr>
        <w:t>八、测试样例</w:t>
      </w:r>
    </w:p>
    <w:p>
      <w:pPr>
        <w:spacing w:before="200"/>
      </w:pPr>
      <w:r>
        <w:rPr>
          <w:rFonts w:ascii="宋体" w:hAnsi="宋体" w:eastAsia="宋体"/>
          <w:b/>
          <w:color w:val="000000"/>
          <w:sz w:val="24"/>
        </w:rPr>
        <w:t>样例 1：数学 - 代数（含错误）</w:t>
      </w:r>
    </w:p>
    <w:p>
      <w:pPr>
        <w:spacing w:line="440" w:lineRule="exact" w:after="80"/>
      </w:pPr>
      <w:r>
        <w:rPr>
          <w:rFonts w:ascii="宋体" w:hAnsi="宋体" w:eastAsia="宋体"/>
          <w:b w:val="0"/>
          <w:color w:val="000000"/>
          <w:sz w:val="21"/>
        </w:rPr>
        <w:t>[题目] 解方程 2x平方 - 5x - 3 = 0</w:t>
      </w:r>
    </w:p>
    <w:p>
      <w:pPr>
        <w:spacing w:line="440" w:lineRule="exact" w:after="80"/>
      </w:pPr>
      <w:r>
        <w:rPr>
          <w:rFonts w:ascii="宋体" w:hAnsi="宋体" w:eastAsia="宋体"/>
          <w:b w:val="0"/>
          <w:color w:val="000000"/>
          <w:sz w:val="21"/>
        </w:rPr>
        <w:t>[学生解答] 使用求根公式，a=2, b=-5, c=-3，判别式 = 25+24 = 49，x1 = 3，x2 = 0.5</w:t>
      </w:r>
    </w:p>
    <w:p>
      <w:pPr>
        <w:spacing w:line="440" w:lineRule="exact" w:after="80"/>
      </w:pPr>
      <w:r>
        <w:rPr>
          <w:rFonts w:ascii="宋体" w:hAnsi="宋体" w:eastAsia="宋体"/>
          <w:b w:val="0"/>
          <w:color w:val="000000"/>
          <w:sz w:val="21"/>
        </w:rPr>
        <w:t>提示：x2 应为 -0.5（符号错误），可测试 AI 能否发现。</w:t>
      </w:r>
    </w:p>
    <w:p>
      <w:pPr>
        <w:spacing w:before="200"/>
      </w:pPr>
      <w:r>
        <w:rPr>
          <w:rFonts w:ascii="宋体" w:hAnsi="宋体" w:eastAsia="宋体"/>
          <w:b/>
          <w:color w:val="000000"/>
          <w:sz w:val="24"/>
        </w:rPr>
        <w:t>样例 2：地理 - 自然地理（含错误）</w:t>
      </w:r>
    </w:p>
    <w:p>
      <w:pPr>
        <w:spacing w:line="440" w:lineRule="exact" w:after="80"/>
      </w:pPr>
      <w:r>
        <w:rPr>
          <w:rFonts w:ascii="宋体" w:hAnsi="宋体" w:eastAsia="宋体"/>
          <w:b w:val="0"/>
          <w:color w:val="000000"/>
          <w:sz w:val="21"/>
        </w:rPr>
        <w:t>[题目] 简述影响气候的主要因素。</w:t>
      </w:r>
    </w:p>
    <w:p>
      <w:pPr>
        <w:spacing w:line="440" w:lineRule="exact" w:after="80"/>
      </w:pPr>
      <w:r>
        <w:rPr>
          <w:rFonts w:ascii="宋体" w:hAnsi="宋体" w:eastAsia="宋体"/>
          <w:b w:val="0"/>
          <w:color w:val="000000"/>
          <w:sz w:val="21"/>
        </w:rPr>
        <w:t>[学生解答] 纬度、海陆位置、地形、洋流、大气环流。洋流：暖流增温增湿，寒流降温增湿。</w:t>
      </w:r>
    </w:p>
    <w:p>
      <w:pPr>
        <w:spacing w:line="440" w:lineRule="exact" w:after="80"/>
      </w:pPr>
      <w:r>
        <w:rPr>
          <w:rFonts w:ascii="宋体" w:hAnsi="宋体" w:eastAsia="宋体"/>
          <w:b w:val="0"/>
          <w:color w:val="000000"/>
          <w:sz w:val="21"/>
        </w:rPr>
        <w:t>提示：寒流应为"降温减湿"而非"降温增湿"，可测试 AI 能否发现概念错误。</w:t>
      </w:r>
    </w:p>
    <w:p>
      <w:pPr>
        <w:spacing w:before="200"/>
      </w:pPr>
      <w:r>
        <w:rPr>
          <w:rFonts w:ascii="宋体" w:hAnsi="宋体" w:eastAsia="宋体"/>
          <w:b/>
          <w:color w:val="000000"/>
          <w:sz w:val="24"/>
        </w:rPr>
        <w:t>样例 3：语文 - 作文片段</w:t>
      </w:r>
    </w:p>
    <w:p>
      <w:pPr>
        <w:spacing w:line="440" w:lineRule="exact" w:after="80"/>
      </w:pPr>
      <w:r>
        <w:rPr>
          <w:rFonts w:ascii="宋体" w:hAnsi="宋体" w:eastAsia="宋体"/>
          <w:b w:val="0"/>
          <w:color w:val="000000"/>
          <w:sz w:val="21"/>
        </w:rPr>
        <w:t>[题目] 以"我的老师"为题写一段话。</w:t>
      </w:r>
    </w:p>
    <w:p>
      <w:pPr>
        <w:spacing w:line="440" w:lineRule="exact" w:after="80"/>
      </w:pPr>
      <w:r>
        <w:rPr>
          <w:rFonts w:ascii="宋体" w:hAnsi="宋体" w:eastAsia="宋体"/>
          <w:b w:val="0"/>
          <w:color w:val="000000"/>
          <w:sz w:val="21"/>
        </w:rPr>
        <w:t>[学生习作] 我的老师十分和蔼，她有一头乌黑的头发，脸上总挂着微笑。上课时她认真讲解每一个知识，下课后她耐心解答我们的问题。</w:t>
      </w:r>
    </w:p>
    <w:p>
      <w:pPr>
        <w:spacing w:line="440" w:lineRule="exact" w:after="80"/>
      </w:pPr>
      <w:r>
        <w:rPr>
          <w:rFonts w:ascii="宋体" w:hAnsi="宋体" w:eastAsia="宋体"/>
          <w:b w:val="0"/>
          <w:color w:val="000000"/>
          <w:sz w:val="21"/>
        </w:rPr>
        <w:t>提示：可测试 AI 对写作的点评能力，如语句通顺度、描写生动性等。</w:t>
      </w:r>
    </w:p>
    <w:p/>
    <w:p>
      <w:pPr>
        <w:jc w:val="center"/>
      </w:pPr>
      <w:r>
        <w:rPr>
          <w:rFonts w:ascii="宋体" w:hAnsi="宋体" w:eastAsia="宋体"/>
          <w:b w:val="0"/>
          <w:color w:val="000000"/>
          <w:sz w:val="21"/>
        </w:rPr>
        <w:t>--- END ---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