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08952">
      <w:pPr>
        <w:rPr>
          <w:rFonts w:hint="eastAsia" w:eastAsiaTheme="minorEastAsia"/>
          <w:lang w:eastAsia="zh-CN"/>
        </w:rPr>
      </w:pPr>
    </w:p>
    <w:p w14:paraId="754A4B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Make</w:t>
      </w:r>
      <w:bookmarkStart w:id="0" w:name="_GoBack"/>
      <w:bookmarkEnd w:id="0"/>
    </w:p>
    <w:p w14:paraId="2B2513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sudo insmod lab7.ko</w:t>
      </w:r>
    </w:p>
    <w:p w14:paraId="207E05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sudo ./lab7_user</w:t>
      </w:r>
    </w:p>
    <w:p w14:paraId="2DA7A0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649730"/>
            <wp:effectExtent l="0" t="0" r="5080" b="7620"/>
            <wp:docPr id="1" name="图片 1" descr="52be3790-e820-4f38-8efc-226fbd4b90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2be3790-e820-4f38-8efc-226fbd4b900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D717">
      <w:pPr>
        <w:rPr>
          <w:rFonts w:hint="eastAsia" w:eastAsiaTheme="minorEastAsia"/>
          <w:lang w:eastAsia="zh-CN"/>
        </w:rPr>
      </w:pPr>
    </w:p>
    <w:p w14:paraId="4AC52311">
      <w:pPr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In this assignment, I implemented a Linux kernel module that registers as a misc character device </w:t>
      </w:r>
      <w:r>
        <w:rPr>
          <w:rStyle w:val="4"/>
          <w:rFonts w:ascii="宋体" w:hAnsi="宋体" w:eastAsia="宋体" w:cs="宋体"/>
          <w:sz w:val="24"/>
          <w:szCs w:val="24"/>
        </w:rPr>
        <w:t>/dev/lab7dev</w:t>
      </w:r>
      <w:r>
        <w:rPr>
          <w:rFonts w:ascii="宋体" w:hAnsi="宋体" w:eastAsia="宋体" w:cs="宋体"/>
          <w:sz w:val="24"/>
          <w:szCs w:val="24"/>
        </w:rPr>
        <w:t xml:space="preserve"> and provides </w:t>
      </w:r>
      <w:r>
        <w:rPr>
          <w:rStyle w:val="4"/>
          <w:rFonts w:ascii="宋体" w:hAnsi="宋体" w:eastAsia="宋体" w:cs="宋体"/>
          <w:sz w:val="24"/>
          <w:szCs w:val="24"/>
        </w:rPr>
        <w:t>open()</w:t>
      </w:r>
      <w:r>
        <w:rPr>
          <w:rFonts w:ascii="宋体" w:hAnsi="宋体" w:eastAsia="宋体" w:cs="宋体"/>
          <w:sz w:val="24"/>
          <w:szCs w:val="24"/>
        </w:rPr>
        <w:t xml:space="preserve"> and </w:t>
      </w:r>
      <w:r>
        <w:rPr>
          <w:rStyle w:val="4"/>
          <w:rFonts w:ascii="宋体" w:hAnsi="宋体" w:eastAsia="宋体" w:cs="宋体"/>
          <w:sz w:val="24"/>
          <w:szCs w:val="24"/>
        </w:rPr>
        <w:t>read()</w:t>
      </w:r>
      <w:r>
        <w:rPr>
          <w:rFonts w:ascii="宋体" w:hAnsi="宋体" w:eastAsia="宋体" w:cs="宋体"/>
          <w:sz w:val="24"/>
          <w:szCs w:val="24"/>
        </w:rPr>
        <w:t xml:space="preserve"> operations. The </w:t>
      </w:r>
      <w:r>
        <w:rPr>
          <w:rStyle w:val="4"/>
          <w:rFonts w:ascii="宋体" w:hAnsi="宋体" w:eastAsia="宋体" w:cs="宋体"/>
          <w:sz w:val="24"/>
          <w:szCs w:val="24"/>
        </w:rPr>
        <w:t>open()</w:t>
      </w:r>
      <w:r>
        <w:rPr>
          <w:rFonts w:ascii="宋体" w:hAnsi="宋体" w:eastAsia="宋体" w:cs="宋体"/>
          <w:sz w:val="24"/>
          <w:szCs w:val="24"/>
        </w:rPr>
        <w:t xml:space="preserve"> function records the current jiffies value, and the first </w:t>
      </w:r>
      <w:r>
        <w:rPr>
          <w:rStyle w:val="4"/>
          <w:rFonts w:ascii="宋体" w:hAnsi="宋体" w:eastAsia="宋体" w:cs="宋体"/>
          <w:sz w:val="24"/>
          <w:szCs w:val="24"/>
        </w:rPr>
        <w:t>read()</w:t>
      </w:r>
      <w:r>
        <w:rPr>
          <w:rFonts w:ascii="宋体" w:hAnsi="宋体" w:eastAsia="宋体" w:cs="宋体"/>
          <w:sz w:val="24"/>
          <w:szCs w:val="24"/>
        </w:rPr>
        <w:t xml:space="preserve"> call returns a C-string containing the elapsed time in milliseconds (computed from jiffies) and the parent PID obtained from </w:t>
      </w:r>
      <w:r>
        <w:rPr>
          <w:rStyle w:val="4"/>
          <w:rFonts w:ascii="宋体" w:hAnsi="宋体" w:eastAsia="宋体" w:cs="宋体"/>
          <w:sz w:val="24"/>
          <w:szCs w:val="24"/>
        </w:rPr>
        <w:t>current-&gt;parent-&gt;pid</w:t>
      </w:r>
      <w:r>
        <w:rPr>
          <w:rFonts w:ascii="宋体" w:hAnsi="宋体" w:eastAsia="宋体" w:cs="宋体"/>
          <w:sz w:val="24"/>
          <w:szCs w:val="24"/>
        </w:rPr>
        <w:t xml:space="preserve">. A user-space program was written to open the device, read the kernel-generated data, measure its own elapsed time using </w:t>
      </w:r>
      <w:r>
        <w:rPr>
          <w:rStyle w:val="4"/>
          <w:rFonts w:ascii="宋体" w:hAnsi="宋体" w:eastAsia="宋体" w:cs="宋体"/>
          <w:sz w:val="24"/>
          <w:szCs w:val="24"/>
        </w:rPr>
        <w:t>gettimeofday()</w:t>
      </w:r>
      <w:r>
        <w:rPr>
          <w:rFonts w:ascii="宋体" w:hAnsi="宋体" w:eastAsia="宋体" w:cs="宋体"/>
          <w:sz w:val="24"/>
          <w:szCs w:val="24"/>
        </w:rPr>
        <w:t xml:space="preserve">, and compare the kernel-reported parent PID with the result of </w:t>
      </w:r>
      <w:r>
        <w:rPr>
          <w:rStyle w:val="4"/>
          <w:rFonts w:ascii="宋体" w:hAnsi="宋体" w:eastAsia="宋体" w:cs="宋体"/>
          <w:sz w:val="24"/>
          <w:szCs w:val="24"/>
        </w:rPr>
        <w:t>getppid()</w:t>
      </w:r>
      <w:r>
        <w:rPr>
          <w:rFonts w:ascii="宋体" w:hAnsi="宋体" w:eastAsia="宋体" w:cs="宋体"/>
          <w:sz w:val="24"/>
          <w:szCs w:val="24"/>
        </w:rPr>
        <w:t>. The outputs match correctly, demonstrating proper timing measurement, parent PID retrieval, and user–kernel communication via a misc character device.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C3255D"/>
    <w:rsid w:val="24297924"/>
    <w:rsid w:val="3F20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2025-11-19T01:33:10Z</dcterms:created>
  <dc:creator>Admin</dc:creator>
  <cp:lastModifiedBy>浅渊</cp:lastModifiedBy>
  <dcterms:modified xsi:type="dcterms:W3CDTF">2025-11-19T01:34:38Z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eyJoZGlkIjoiOGFlODdlODAxZmEwMWYzNmJhOWMxMjRlMzNlYmE2YzYiLCJ1c2VySWQiOiI4Mjc5MzY3NzMifQ==</vt:lpwstr>
  </property>
  <property fmtid="{D5CDD505-2E9C-101B-9397-08002B2CF9AE}" pid="4" name="ICV">
    <vt:lpwstr>F049FE8240A94F5284FA7D3D71880A56_12</vt:lpwstr>
  </property>
</Properties>
</file>