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717F02" w14:textId="1DF562B1" w:rsidR="000E618D" w:rsidRDefault="007F0A10" w:rsidP="007F0A10">
      <w:pPr>
        <w:jc w:val="center"/>
        <w:rPr>
          <w:b/>
          <w:bCs/>
          <w:sz w:val="36"/>
          <w:szCs w:val="36"/>
        </w:rPr>
      </w:pPr>
      <w:r w:rsidRPr="007F0A10">
        <w:rPr>
          <w:b/>
          <w:bCs/>
          <w:sz w:val="36"/>
          <w:szCs w:val="36"/>
        </w:rPr>
        <w:t>MARKETING CAMPAIGN ANALYSIS – SUMMARY REPORT</w:t>
      </w:r>
    </w:p>
    <w:p w14:paraId="067F7E66" w14:textId="77777777" w:rsidR="007F0A10" w:rsidRPr="007F0A10" w:rsidRDefault="007F0A10" w:rsidP="007F0A1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F0A10">
        <w:rPr>
          <w:rFonts w:ascii="Times New Roman" w:eastAsia="Times New Roman" w:hAnsi="Times New Roman" w:cs="Times New Roman"/>
          <w:b/>
          <w:bCs/>
          <w:sz w:val="24"/>
          <w:szCs w:val="24"/>
          <w:lang w:eastAsia="en-IN"/>
        </w:rPr>
        <w:t>Objective</w:t>
      </w:r>
    </w:p>
    <w:p w14:paraId="6420B292" w14:textId="77777777" w:rsidR="007F0A10" w:rsidRPr="007F0A10" w:rsidRDefault="007F0A10" w:rsidP="007F0A10">
      <w:p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The objective of this project was to perform Exploratory Data Analysis (EDA) on the Marketing Campaign dataset using Python. The analysis aimed to understand customer demographics, purchasing </w:t>
      </w:r>
      <w:proofErr w:type="spellStart"/>
      <w:r w:rsidRPr="007F0A10">
        <w:rPr>
          <w:rFonts w:ascii="Times New Roman" w:eastAsia="Times New Roman" w:hAnsi="Times New Roman" w:cs="Times New Roman"/>
          <w:lang w:eastAsia="en-IN"/>
        </w:rPr>
        <w:t>behavior</w:t>
      </w:r>
      <w:proofErr w:type="spellEnd"/>
      <w:r w:rsidRPr="007F0A10">
        <w:rPr>
          <w:rFonts w:ascii="Times New Roman" w:eastAsia="Times New Roman" w:hAnsi="Times New Roman" w:cs="Times New Roman"/>
          <w:lang w:eastAsia="en-IN"/>
        </w:rPr>
        <w:t>, and marketing campaign performance through data visualization and statistical analysis.</w:t>
      </w:r>
    </w:p>
    <w:p w14:paraId="556F68A0" w14:textId="77777777" w:rsidR="007F0A10" w:rsidRPr="007F0A10" w:rsidRDefault="007F0A10" w:rsidP="007F0A1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F0A10">
        <w:rPr>
          <w:rFonts w:ascii="Times New Roman" w:eastAsia="Times New Roman" w:hAnsi="Times New Roman" w:cs="Times New Roman"/>
          <w:b/>
          <w:bCs/>
          <w:sz w:val="24"/>
          <w:szCs w:val="24"/>
          <w:lang w:eastAsia="en-IN"/>
        </w:rPr>
        <w:t>Tools Used</w:t>
      </w:r>
    </w:p>
    <w:p w14:paraId="2E0D96F2" w14:textId="77777777" w:rsidR="007F0A10" w:rsidRPr="007F0A10" w:rsidRDefault="007F0A10" w:rsidP="007F0A10">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Python </w:t>
      </w:r>
    </w:p>
    <w:p w14:paraId="5A648D11" w14:textId="77777777" w:rsidR="007F0A10" w:rsidRPr="007F0A10" w:rsidRDefault="007F0A10" w:rsidP="007F0A10">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Pandas </w:t>
      </w:r>
    </w:p>
    <w:p w14:paraId="5E84A622" w14:textId="77777777" w:rsidR="007F0A10" w:rsidRPr="007F0A10" w:rsidRDefault="007F0A10" w:rsidP="007F0A10">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Matplotlib </w:t>
      </w:r>
    </w:p>
    <w:p w14:paraId="21E641D7" w14:textId="77777777" w:rsidR="007F0A10" w:rsidRPr="007F0A10" w:rsidRDefault="007F0A10" w:rsidP="007F0A10">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Seaborn </w:t>
      </w:r>
    </w:p>
    <w:p w14:paraId="1978A6A1" w14:textId="77777777" w:rsidR="007F0A10" w:rsidRPr="007F0A10" w:rsidRDefault="007F0A10" w:rsidP="007F0A10">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Visual Studio Code </w:t>
      </w:r>
    </w:p>
    <w:p w14:paraId="449D39F1" w14:textId="77777777" w:rsidR="007F0A10" w:rsidRPr="007F0A10" w:rsidRDefault="007F0A10" w:rsidP="007F0A1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F0A10">
        <w:rPr>
          <w:rFonts w:ascii="Times New Roman" w:eastAsia="Times New Roman" w:hAnsi="Times New Roman" w:cs="Times New Roman"/>
          <w:b/>
          <w:bCs/>
          <w:sz w:val="24"/>
          <w:szCs w:val="24"/>
          <w:lang w:eastAsia="en-IN"/>
        </w:rPr>
        <w:t xml:space="preserve">Data </w:t>
      </w:r>
      <w:proofErr w:type="spellStart"/>
      <w:r w:rsidRPr="007F0A10">
        <w:rPr>
          <w:rFonts w:ascii="Times New Roman" w:eastAsia="Times New Roman" w:hAnsi="Times New Roman" w:cs="Times New Roman"/>
          <w:b/>
          <w:bCs/>
          <w:sz w:val="24"/>
          <w:szCs w:val="24"/>
          <w:lang w:eastAsia="en-IN"/>
        </w:rPr>
        <w:t>Preprocessing</w:t>
      </w:r>
      <w:proofErr w:type="spellEnd"/>
    </w:p>
    <w:p w14:paraId="5EC4A904" w14:textId="77777777" w:rsidR="007F0A10" w:rsidRPr="007F0A10" w:rsidRDefault="007F0A10" w:rsidP="007F0A10">
      <w:p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The dataset was cleaned by removing duplicate records and filling missing values in the </w:t>
      </w:r>
      <w:r w:rsidRPr="007F0A10">
        <w:rPr>
          <w:rFonts w:ascii="Times New Roman" w:eastAsia="Times New Roman" w:hAnsi="Times New Roman" w:cs="Times New Roman"/>
          <w:b/>
          <w:bCs/>
          <w:lang w:eastAsia="en-IN"/>
        </w:rPr>
        <w:t>Income</w:t>
      </w:r>
      <w:r w:rsidRPr="007F0A10">
        <w:rPr>
          <w:rFonts w:ascii="Times New Roman" w:eastAsia="Times New Roman" w:hAnsi="Times New Roman" w:cs="Times New Roman"/>
          <w:lang w:eastAsia="en-IN"/>
        </w:rPr>
        <w:t xml:space="preserve"> column using the median value. Additional columns such as </w:t>
      </w:r>
      <w:r w:rsidRPr="007F0A10">
        <w:rPr>
          <w:rFonts w:ascii="Times New Roman" w:eastAsia="Times New Roman" w:hAnsi="Times New Roman" w:cs="Times New Roman"/>
          <w:b/>
          <w:bCs/>
          <w:lang w:eastAsia="en-IN"/>
        </w:rPr>
        <w:t>Age</w:t>
      </w:r>
      <w:r w:rsidRPr="007F0A10">
        <w:rPr>
          <w:rFonts w:ascii="Times New Roman" w:eastAsia="Times New Roman" w:hAnsi="Times New Roman" w:cs="Times New Roman"/>
          <w:lang w:eastAsia="en-IN"/>
        </w:rPr>
        <w:t xml:space="preserve"> and </w:t>
      </w:r>
      <w:r w:rsidRPr="007F0A10">
        <w:rPr>
          <w:rFonts w:ascii="Times New Roman" w:eastAsia="Times New Roman" w:hAnsi="Times New Roman" w:cs="Times New Roman"/>
          <w:b/>
          <w:bCs/>
          <w:lang w:eastAsia="en-IN"/>
        </w:rPr>
        <w:t>Total Spending</w:t>
      </w:r>
      <w:r w:rsidRPr="007F0A10">
        <w:rPr>
          <w:rFonts w:ascii="Times New Roman" w:eastAsia="Times New Roman" w:hAnsi="Times New Roman" w:cs="Times New Roman"/>
          <w:lang w:eastAsia="en-IN"/>
        </w:rPr>
        <w:t xml:space="preserve"> were created to support better analysis.</w:t>
      </w:r>
    </w:p>
    <w:p w14:paraId="3994EFD2" w14:textId="77777777" w:rsidR="007F0A10" w:rsidRPr="007F0A10" w:rsidRDefault="007F0A10" w:rsidP="007F0A1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F0A10">
        <w:rPr>
          <w:rFonts w:ascii="Times New Roman" w:eastAsia="Times New Roman" w:hAnsi="Times New Roman" w:cs="Times New Roman"/>
          <w:b/>
          <w:bCs/>
          <w:sz w:val="24"/>
          <w:szCs w:val="24"/>
          <w:lang w:eastAsia="en-IN"/>
        </w:rPr>
        <w:t>Visualizations Created</w:t>
      </w:r>
    </w:p>
    <w:p w14:paraId="21C11E50" w14:textId="77777777" w:rsidR="007F0A10" w:rsidRPr="007F0A10" w:rsidRDefault="007F0A10" w:rsidP="007F0A10">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Age Distribution </w:t>
      </w:r>
    </w:p>
    <w:p w14:paraId="08B4A06F" w14:textId="77777777" w:rsidR="007F0A10" w:rsidRPr="007F0A10" w:rsidRDefault="007F0A10" w:rsidP="007F0A10">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Income Distribution </w:t>
      </w:r>
    </w:p>
    <w:p w14:paraId="147B6CBD" w14:textId="77777777" w:rsidR="007F0A10" w:rsidRPr="007F0A10" w:rsidRDefault="007F0A10" w:rsidP="007F0A10">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Education Distribution </w:t>
      </w:r>
    </w:p>
    <w:p w14:paraId="5E073ACB" w14:textId="77777777" w:rsidR="007F0A10" w:rsidRPr="007F0A10" w:rsidRDefault="007F0A10" w:rsidP="007F0A10">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Product Spending </w:t>
      </w:r>
    </w:p>
    <w:p w14:paraId="5667570F" w14:textId="77777777" w:rsidR="007F0A10" w:rsidRPr="007F0A10" w:rsidRDefault="007F0A10" w:rsidP="007F0A10">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Purchase Channels </w:t>
      </w:r>
    </w:p>
    <w:p w14:paraId="5583C811" w14:textId="77777777" w:rsidR="007F0A10" w:rsidRPr="007F0A10" w:rsidRDefault="007F0A10" w:rsidP="007F0A10">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Campaign Response </w:t>
      </w:r>
    </w:p>
    <w:p w14:paraId="3B9F2A6A" w14:textId="77777777" w:rsidR="007F0A10" w:rsidRPr="007F0A10" w:rsidRDefault="007F0A10" w:rsidP="007F0A10">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Correlation Heatmap </w:t>
      </w:r>
    </w:p>
    <w:p w14:paraId="642AF01C" w14:textId="77777777" w:rsidR="007F0A10" w:rsidRPr="007F0A10" w:rsidRDefault="007F0A10" w:rsidP="007F0A1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F0A10">
        <w:rPr>
          <w:rFonts w:ascii="Times New Roman" w:eastAsia="Times New Roman" w:hAnsi="Times New Roman" w:cs="Times New Roman"/>
          <w:b/>
          <w:bCs/>
          <w:sz w:val="24"/>
          <w:szCs w:val="24"/>
          <w:lang w:eastAsia="en-IN"/>
        </w:rPr>
        <w:t>Key Insights</w:t>
      </w:r>
    </w:p>
    <w:p w14:paraId="5E4A4693" w14:textId="77777777" w:rsidR="007F0A10" w:rsidRPr="007F0A10" w:rsidRDefault="007F0A10" w:rsidP="007F0A1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Most customers belong to the middle-aged group. </w:t>
      </w:r>
    </w:p>
    <w:p w14:paraId="62825E86" w14:textId="77777777" w:rsidR="007F0A10" w:rsidRPr="007F0A10" w:rsidRDefault="007F0A10" w:rsidP="007F0A1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The majority of customers fall within the medium-income category. </w:t>
      </w:r>
    </w:p>
    <w:p w14:paraId="3E7134D0" w14:textId="77777777" w:rsidR="007F0A10" w:rsidRPr="007F0A10" w:rsidRDefault="007F0A10" w:rsidP="007F0A1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Wine products contribute the highest share of customer spending. </w:t>
      </w:r>
    </w:p>
    <w:p w14:paraId="1803EC40" w14:textId="77777777" w:rsidR="007F0A10" w:rsidRPr="007F0A10" w:rsidRDefault="007F0A10" w:rsidP="007F0A1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Store purchases are more frequent than web and </w:t>
      </w:r>
      <w:proofErr w:type="spellStart"/>
      <w:r w:rsidRPr="007F0A10">
        <w:rPr>
          <w:rFonts w:ascii="Times New Roman" w:eastAsia="Times New Roman" w:hAnsi="Times New Roman" w:cs="Times New Roman"/>
          <w:lang w:eastAsia="en-IN"/>
        </w:rPr>
        <w:t>catalog</w:t>
      </w:r>
      <w:proofErr w:type="spellEnd"/>
      <w:r w:rsidRPr="007F0A10">
        <w:rPr>
          <w:rFonts w:ascii="Times New Roman" w:eastAsia="Times New Roman" w:hAnsi="Times New Roman" w:cs="Times New Roman"/>
          <w:lang w:eastAsia="en-IN"/>
        </w:rPr>
        <w:t xml:space="preserve"> purchases. </w:t>
      </w:r>
    </w:p>
    <w:p w14:paraId="698B212C" w14:textId="77777777" w:rsidR="007F0A10" w:rsidRPr="007F0A10" w:rsidRDefault="007F0A10" w:rsidP="007F0A1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Customer education varies across multiple categories. </w:t>
      </w:r>
    </w:p>
    <w:p w14:paraId="19849198" w14:textId="77777777" w:rsidR="007F0A10" w:rsidRPr="007F0A10" w:rsidRDefault="007F0A10" w:rsidP="007F0A1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The campaign response rate indicates opportunities to improve future marketing strategies. </w:t>
      </w:r>
    </w:p>
    <w:p w14:paraId="0DD22A52" w14:textId="77777777" w:rsidR="007F0A10" w:rsidRPr="007F0A10" w:rsidRDefault="007F0A10" w:rsidP="007F0A10">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The correlation heatmap highlights relationships between customer income, spending, and purchasing </w:t>
      </w:r>
      <w:proofErr w:type="spellStart"/>
      <w:r w:rsidRPr="007F0A10">
        <w:rPr>
          <w:rFonts w:ascii="Times New Roman" w:eastAsia="Times New Roman" w:hAnsi="Times New Roman" w:cs="Times New Roman"/>
          <w:lang w:eastAsia="en-IN"/>
        </w:rPr>
        <w:t>behavior</w:t>
      </w:r>
      <w:proofErr w:type="spellEnd"/>
      <w:r w:rsidRPr="007F0A10">
        <w:rPr>
          <w:rFonts w:ascii="Times New Roman" w:eastAsia="Times New Roman" w:hAnsi="Times New Roman" w:cs="Times New Roman"/>
          <w:lang w:eastAsia="en-IN"/>
        </w:rPr>
        <w:t xml:space="preserve">. </w:t>
      </w:r>
    </w:p>
    <w:p w14:paraId="52AE44CF" w14:textId="77777777" w:rsidR="007F0A10" w:rsidRPr="007F0A10" w:rsidRDefault="007F0A10" w:rsidP="007F0A1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F0A10">
        <w:rPr>
          <w:rFonts w:ascii="Times New Roman" w:eastAsia="Times New Roman" w:hAnsi="Times New Roman" w:cs="Times New Roman"/>
          <w:b/>
          <w:bCs/>
          <w:sz w:val="24"/>
          <w:szCs w:val="24"/>
          <w:lang w:eastAsia="en-IN"/>
        </w:rPr>
        <w:t>Conclusion</w:t>
      </w:r>
    </w:p>
    <w:p w14:paraId="02929BCF" w14:textId="77777777" w:rsidR="007F0A10" w:rsidRPr="007F0A10" w:rsidRDefault="007F0A10" w:rsidP="007F0A10">
      <w:pPr>
        <w:spacing w:before="100" w:beforeAutospacing="1" w:after="100" w:afterAutospacing="1" w:line="240" w:lineRule="auto"/>
        <w:rPr>
          <w:rFonts w:ascii="Times New Roman" w:eastAsia="Times New Roman" w:hAnsi="Times New Roman" w:cs="Times New Roman"/>
          <w:lang w:eastAsia="en-IN"/>
        </w:rPr>
      </w:pPr>
      <w:r w:rsidRPr="007F0A10">
        <w:rPr>
          <w:rFonts w:ascii="Times New Roman" w:eastAsia="Times New Roman" w:hAnsi="Times New Roman" w:cs="Times New Roman"/>
          <w:lang w:eastAsia="en-IN"/>
        </w:rPr>
        <w:t xml:space="preserve">The Exploratory Data Analysis successfully identified customer </w:t>
      </w:r>
      <w:proofErr w:type="spellStart"/>
      <w:r w:rsidRPr="007F0A10">
        <w:rPr>
          <w:rFonts w:ascii="Times New Roman" w:eastAsia="Times New Roman" w:hAnsi="Times New Roman" w:cs="Times New Roman"/>
          <w:lang w:eastAsia="en-IN"/>
        </w:rPr>
        <w:t>behavior</w:t>
      </w:r>
      <w:proofErr w:type="spellEnd"/>
      <w:r w:rsidRPr="007F0A10">
        <w:rPr>
          <w:rFonts w:ascii="Times New Roman" w:eastAsia="Times New Roman" w:hAnsi="Times New Roman" w:cs="Times New Roman"/>
          <w:lang w:eastAsia="en-IN"/>
        </w:rPr>
        <w:t xml:space="preserve"> patterns and business trends using Python. The visualizations and insights generated from this project can help organizations better understand customer preferences and improve future marketing campaigns. This project also strengthened practical skills in data cleaning, visualization, and business insight generation.</w:t>
      </w:r>
    </w:p>
    <w:p w14:paraId="69D7EBE7" w14:textId="77777777" w:rsidR="007F0A10" w:rsidRPr="007F0A10" w:rsidRDefault="007F0A10" w:rsidP="007F0A10">
      <w:pPr>
        <w:rPr>
          <w:b/>
          <w:bCs/>
          <w:sz w:val="36"/>
          <w:szCs w:val="36"/>
        </w:rPr>
      </w:pPr>
    </w:p>
    <w:sectPr w:rsidR="007F0A10" w:rsidRPr="007F0A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93A6B"/>
    <w:multiLevelType w:val="multilevel"/>
    <w:tmpl w:val="C52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643AF"/>
    <w:multiLevelType w:val="multilevel"/>
    <w:tmpl w:val="B18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35777D"/>
    <w:multiLevelType w:val="multilevel"/>
    <w:tmpl w:val="B504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A10"/>
    <w:rsid w:val="003809AA"/>
    <w:rsid w:val="007F0A10"/>
    <w:rsid w:val="00B63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CCCC8"/>
  <w15:chartTrackingRefBased/>
  <w15:docId w15:val="{3D0803B8-35CB-4026-BC66-4E175B023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F0A1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0A10"/>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7F0A10"/>
    <w:rPr>
      <w:b/>
      <w:bCs/>
    </w:rPr>
  </w:style>
  <w:style w:type="paragraph" w:styleId="NormalWeb">
    <w:name w:val="Normal (Web)"/>
    <w:basedOn w:val="Normal"/>
    <w:uiPriority w:val="99"/>
    <w:semiHidden/>
    <w:unhideWhenUsed/>
    <w:rsid w:val="007F0A1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601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2026-07-28T14:52:00Z</dcterms:created>
  <dcterms:modified xsi:type="dcterms:W3CDTF">2026-07-28T14:56:00Z</dcterms:modified>
</cp:coreProperties>
</file>