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Business Development Manager – Strategic Growth &amp; Key Account Management – Automotive, E-Mobility &amp; Industrial Electronics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Go-to-Market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Key Account Management (OEM &amp; Tier 1), account growth and reactivation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Pipeline building &amp; conversion into design wins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Market entry strategy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Pricing negotiation &amp; strategy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Management Team Leadership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Prioritization &amp; Reporting to Governance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Coordination (sales, engineering, operations)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Analysis, Problem-Solving &amp; Decision-Making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Profile</w:t>
      </w:r>
    </w:p>
    <w:p>
      <w:pPr>
        <w:spacing w:after="120"/>
        <w:jc w:val="both"/>
      </w:pPr>
      <w:r>
        <w:rPr>
          <w:sz w:val="21"/>
          <w:szCs w:val="21"/>
        </w:rPr>
        <w:t xml:space="preserve">10+ years of experience in Business Development, Product Management and product engineering across automotive, e-mobility and industrial electronics. Grew businesses from $1M to $30M and from $45M to $100M, building a combined qualified pipeline exceeding $370M with a conversion rate above 30%. Selected to build a Business Development organization for EMEA from the ground up: designed market entry strategy, personally generated €20M in incremental pipeline and converted €6M into design wins, grew Top 5 OEM and Top 5 Tier 1 accounts, reactivated dormant accounts. Progressive people-management experience: first 2 direct reports, then full P&amp;L ownership of a $100M global product line across 3 sites (France, India, China) with direct management of a team of 5 Product Managers and extended coordination of 25+ PMs. Segments covered: e-mobility, battery energy storage (BESS), two-wheelers, power electronics. Engineer by training, started in process engineering and product development before moving into Business Development and Product Management.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Professional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May 2026 – present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Selected to build a new EMEA organization from the ground up: designed and executed market entry and growth strategy (product + commercial).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Personally generated €20M in incremental pipeline, converting €6M into design wins.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Top 5 OEM and Top 5 Tier 1 accounts, reactivating dormant accounts.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Managing a segment portfolio of €80M pipeline and €20M revenue across 7 product families.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leadership across ~44 stakeholders: sales reps, 6 Product Line Managers, 25 PMs, ops/engineering (3 sites).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June 2024 – May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$45M to $100M on a global product line; $150M projected for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Built a $220M qualified pipeline with &gt;30% conversion rate with OEMs and Tier 1s.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Full P&amp;L responsibility across 3 sites (France, India, China): 36-month strategic roadmap, ~$4M OPEX/CAPEX budget.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Improved Return on Sales by +10% through pricing discipline.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Reported monthly to the Amphenol group board; direct management of an international team of 5 Product Managers and 1 Product Specialist (Europe &amp; Asia).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Automotive Connector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May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Global strategy and commercial execution for an automotive connector family; team and pipeline built from scratch.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$1M to $30M.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$150M opportunity pipeline with &gt;30% conversion rate.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Defined pricing strategy across global markets.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Miniature Industrial Connector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Dec 2020 – Dec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strategy and commercial execution; +50% revenue growth in one year.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Raised opportunity conversion rate to &gt;35%.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Dec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FEA simulations and technical validation.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Deployed Abaqus and Ansys Enventive in R&amp;D processes.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Developed products in advanced transparent, reflow-resistant materials.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Aug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Monthly industrialization of new product variants.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Education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Engineering Degree, Mechanical &amp; Microtechnical Engineering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(Advanced Technician Certificate), Microtechnology Design &amp; Industrialization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Non-linearity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French – native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English – bilingual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German – learning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2026-09-23T13:59:57.880Z</dcterms:created>
  <dcterms:modified xsi:type="dcterms:W3CDTF">2026-09-23T13:59:57.880Z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