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BBE" w:rsidRPr="00502BBE" w:rsidRDefault="00502BBE" w:rsidP="00502BB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2BBE">
        <w:rPr>
          <w:rFonts w:ascii="Times New Roman" w:eastAsia="Times New Roman" w:hAnsi="Times New Roman" w:cs="Times New Roman"/>
          <w:b/>
          <w:bCs/>
          <w:kern w:val="36"/>
          <w:sz w:val="48"/>
          <w:szCs w:val="48"/>
        </w:rPr>
        <w:t>Nấm miệng (tưa miệng) ở trẻ nhỏ</w:t>
      </w:r>
    </w:p>
    <w:p w:rsidR="00502BBE" w:rsidRDefault="00502BBE" w:rsidP="00502BBE">
      <w:pPr>
        <w:pStyle w:val="Heading2"/>
      </w:pPr>
      <w:r>
        <w:t>1. Bệnh nấm miệng ở trẻ sơ sinh là gì?</w:t>
      </w:r>
    </w:p>
    <w:p w:rsidR="00502BBE" w:rsidRDefault="00502BBE" w:rsidP="00502BBE">
      <w:pPr>
        <w:pStyle w:val="NormalWeb"/>
      </w:pPr>
      <w:hyperlink r:id="rId6" w:history="1">
        <w:r>
          <w:rPr>
            <w:rStyle w:val="Hyperlink"/>
            <w:b/>
            <w:bCs/>
          </w:rPr>
          <w:t>Hình ảnh của nấm miệng</w:t>
        </w:r>
      </w:hyperlink>
      <w:r>
        <w:t xml:space="preserve"> là các mảng trắng hoặc vàng xuất hiện bên trong miệng, đặc biệt là ở lưỡi, môi và vòm. Nhiễm trùng này sẽ không ảnh hưởng đến sức khỏe và cũng không gây đau đớn</w:t>
      </w:r>
    </w:p>
    <w:p w:rsidR="00502BBE" w:rsidRDefault="00502BBE" w:rsidP="00502BBE">
      <w:pPr>
        <w:pStyle w:val="Heading2"/>
      </w:pPr>
      <w:r>
        <w:t>2. Nguyên nhân gây bệnh nấm miệng ở trẻ nhỏ</w:t>
      </w:r>
    </w:p>
    <w:p w:rsidR="00502BBE" w:rsidRDefault="00502BBE" w:rsidP="00502BBE">
      <w:pPr>
        <w:pStyle w:val="NormalWeb"/>
      </w:pPr>
      <w:r>
        <w:t xml:space="preserve">Căn nguyên gây bệnh là </w:t>
      </w:r>
      <w:r>
        <w:rPr>
          <w:b/>
          <w:bCs/>
        </w:rPr>
        <w:t>nấm Candida Albicans</w:t>
      </w:r>
      <w:r>
        <w:t>. Sự phát triển quá mức của loại nấm này là lý do gây ra bệnh nấm miệng ở trẻ sơ sinh. Một số yếu tố nguy cơ gây nấm miệng ở trẻ:</w:t>
      </w:r>
    </w:p>
    <w:p w:rsidR="00502BBE" w:rsidRDefault="00502BBE" w:rsidP="00502BBE">
      <w:pPr>
        <w:numPr>
          <w:ilvl w:val="0"/>
          <w:numId w:val="1"/>
        </w:numPr>
        <w:spacing w:before="100" w:beforeAutospacing="1" w:after="100" w:afterAutospacing="1" w:line="240" w:lineRule="auto"/>
      </w:pPr>
      <w:r>
        <w:t>Bệnh nấm miệng xảy ra khi trẻ tiếp xúc với nấm trong khi sinh</w:t>
      </w:r>
    </w:p>
    <w:p w:rsidR="00502BBE" w:rsidRDefault="00502BBE" w:rsidP="00502BBE">
      <w:pPr>
        <w:numPr>
          <w:ilvl w:val="0"/>
          <w:numId w:val="1"/>
        </w:numPr>
        <w:spacing w:before="100" w:beforeAutospacing="1" w:after="100" w:afterAutospacing="1" w:line="240" w:lineRule="auto"/>
      </w:pPr>
      <w:r>
        <w:t>Do sự thay đổi nội tiết tố ở trẻ</w:t>
      </w:r>
    </w:p>
    <w:p w:rsidR="00502BBE" w:rsidRDefault="00502BBE" w:rsidP="00502BBE">
      <w:pPr>
        <w:numPr>
          <w:ilvl w:val="0"/>
          <w:numId w:val="1"/>
        </w:numPr>
        <w:spacing w:before="100" w:beforeAutospacing="1" w:after="100" w:afterAutospacing="1" w:line="240" w:lineRule="auto"/>
      </w:pPr>
      <w:r>
        <w:t>Thuốc kháng sinh của người mẹ, đặc biệt là khi mẹ đang cho con bú có thể thúc đẩy bệnh nấm miệng</w:t>
      </w:r>
    </w:p>
    <w:p w:rsidR="00502BBE" w:rsidRDefault="00502BBE" w:rsidP="00502BBE">
      <w:pPr>
        <w:numPr>
          <w:ilvl w:val="0"/>
          <w:numId w:val="1"/>
        </w:numPr>
        <w:spacing w:before="100" w:beforeAutospacing="1" w:after="100" w:afterAutospacing="1" w:line="240" w:lineRule="auto"/>
      </w:pPr>
      <w:r>
        <w:t>Khử trùng và vệ sinh bình sữa hoặc ti giả không đúng cách có thể gây ra bệnh nấm miệng ở trẻ nhỏ</w:t>
      </w:r>
    </w:p>
    <w:p w:rsidR="00502BBE" w:rsidRDefault="00502BBE" w:rsidP="00502BBE">
      <w:pPr>
        <w:pStyle w:val="Heading2"/>
      </w:pPr>
      <w:r>
        <w:t>3. Làm thế nào để biết các mảng trắng trong miệng của bé là nấm miệng?</w:t>
      </w:r>
    </w:p>
    <w:p w:rsidR="00502BBE" w:rsidRDefault="00502BBE" w:rsidP="00502BBE">
      <w:pPr>
        <w:pStyle w:val="NormalWeb"/>
      </w:pPr>
      <w:r>
        <w:t>Trước khi bắt đầu điều trị, bạn phải đảm bảo rằng đó là nấm miệng. Nếu bạn nhận thấy một mảng trắng tương tự trên lưỡi của bé và bạn có thể làm sạch nó, đó có thể là cặn sữa. Nhưng nếu những mảng này được nhìn thấy ở những điểm khác trong miệng của nó và bạn không thể chà xát nó và làm sạch thì đó có thể là nấm miệng. Ngoài ra trẻ có thể khóc trong khi bú hoặc trong khi sử dụng ti giả.</w:t>
      </w:r>
    </w:p>
    <w:p w:rsidR="00502BBE" w:rsidRDefault="00502BBE" w:rsidP="00502BBE">
      <w:pPr>
        <w:pStyle w:val="Heading2"/>
      </w:pPr>
      <w:r>
        <w:t>4. Bệnh nấm miệng có gây đau cho trẻ nhỏ không?</w:t>
      </w:r>
    </w:p>
    <w:p w:rsidR="00502BBE" w:rsidRDefault="00502BBE" w:rsidP="00502BBE">
      <w:pPr>
        <w:pStyle w:val="NormalWeb"/>
      </w:pPr>
      <w:hyperlink r:id="rId7" w:history="1">
        <w:r>
          <w:rPr>
            <w:rStyle w:val="Hyperlink"/>
            <w:b/>
            <w:bCs/>
          </w:rPr>
          <w:t>Bệnh tưa miệng ở trẻ nhỏ</w:t>
        </w:r>
      </w:hyperlink>
      <w:r>
        <w:t xml:space="preserve"> thường không gây đau đớn nhưng có thể làm trẻ khó chịu. Em bé của bạn có thể ăn kém đi hoặc ăn không liên tục do khó chịu.</w:t>
      </w:r>
    </w:p>
    <w:p w:rsidR="00502BBE" w:rsidRDefault="00502BBE" w:rsidP="00502BBE">
      <w:pPr>
        <w:pStyle w:val="Heading2"/>
      </w:pPr>
      <w:r>
        <w:t>5. Gợi ý cho các bà mẹ cho con bú</w:t>
      </w:r>
    </w:p>
    <w:p w:rsidR="00502BBE" w:rsidRDefault="00502BBE" w:rsidP="00502BBE">
      <w:pPr>
        <w:numPr>
          <w:ilvl w:val="0"/>
          <w:numId w:val="2"/>
        </w:numPr>
        <w:spacing w:before="100" w:beforeAutospacing="1" w:after="100" w:afterAutospacing="1" w:line="240" w:lineRule="auto"/>
      </w:pPr>
      <w:r>
        <w:t>Làm sạch núm vú trước khi cho con bú</w:t>
      </w:r>
    </w:p>
    <w:p w:rsidR="00502BBE" w:rsidRDefault="00502BBE" w:rsidP="00502BBE">
      <w:pPr>
        <w:numPr>
          <w:ilvl w:val="0"/>
          <w:numId w:val="2"/>
        </w:numPr>
        <w:spacing w:before="100" w:beforeAutospacing="1" w:after="100" w:afterAutospacing="1" w:line="240" w:lineRule="auto"/>
      </w:pPr>
      <w:r>
        <w:t>Thuốc điều trị nấm miệng cho trẻ được dùng sau ăn</w:t>
      </w:r>
    </w:p>
    <w:p w:rsidR="00502BBE" w:rsidRDefault="00502BBE" w:rsidP="00502BBE">
      <w:pPr>
        <w:numPr>
          <w:ilvl w:val="0"/>
          <w:numId w:val="2"/>
        </w:numPr>
        <w:spacing w:before="100" w:beforeAutospacing="1" w:after="100" w:afterAutospacing="1" w:line="240" w:lineRule="auto"/>
      </w:pPr>
      <w:r>
        <w:t>Nếu bạn đang sử dụng máy hút sữa để vắt sữa, đảm bảo rằng bình đựng sữa đã được tiệt trùng đúng cách</w:t>
      </w:r>
    </w:p>
    <w:p w:rsidR="00502BBE" w:rsidRDefault="00502BBE" w:rsidP="00502BBE">
      <w:pPr>
        <w:numPr>
          <w:ilvl w:val="0"/>
          <w:numId w:val="2"/>
        </w:numPr>
        <w:spacing w:before="100" w:beforeAutospacing="1" w:after="100" w:afterAutospacing="1" w:line="240" w:lineRule="auto"/>
      </w:pPr>
      <w:r>
        <w:t>Núm và bình cần được rửa sạch, tiệt trùng và phơi khô trước khi sử dụng cho trẻ</w:t>
      </w:r>
    </w:p>
    <w:p w:rsidR="00502BBE" w:rsidRDefault="00502BBE" w:rsidP="00502BBE">
      <w:pPr>
        <w:pStyle w:val="Heading2"/>
      </w:pPr>
      <w:r>
        <w:lastRenderedPageBreak/>
        <w:t>6. Thuốc điều trị</w:t>
      </w:r>
    </w:p>
    <w:p w:rsidR="00502BBE" w:rsidRDefault="00502BBE" w:rsidP="00502BBE">
      <w:pPr>
        <w:pStyle w:val="NormalWeb"/>
      </w:pPr>
      <w:r>
        <w:t>Mặc dù bệnh nấm miệng tự khỏi trong vài tuần, trong trường hợp trẻ cảm thấy khó chịu, bác sĩ có thể kê toa các loại thuốc sau:</w:t>
      </w:r>
    </w:p>
    <w:p w:rsidR="00502BBE" w:rsidRDefault="00502BBE" w:rsidP="00502BBE">
      <w:pPr>
        <w:numPr>
          <w:ilvl w:val="0"/>
          <w:numId w:val="3"/>
        </w:numPr>
        <w:spacing w:before="100" w:beforeAutospacing="1" w:after="100" w:afterAutospacing="1" w:line="240" w:lineRule="auto"/>
      </w:pPr>
      <w:r>
        <w:rPr>
          <w:b/>
          <w:bCs/>
        </w:rPr>
        <w:t>Miconazole</w:t>
      </w:r>
    </w:p>
    <w:p w:rsidR="00502BBE" w:rsidRDefault="00502BBE" w:rsidP="00502BBE">
      <w:pPr>
        <w:pStyle w:val="NormalWeb"/>
      </w:pPr>
      <w:r>
        <w:t>Đây là một loại gel chống nấm được thiết kế để tiêu diệt nấm candida. Gel phải được dùng. Đảm bảo bạn làm theo hướng dẫn của bác sĩ một cách cẩn thận.</w:t>
      </w:r>
    </w:p>
    <w:p w:rsidR="00502BBE" w:rsidRDefault="00502BBE" w:rsidP="00502BBE">
      <w:pPr>
        <w:numPr>
          <w:ilvl w:val="0"/>
          <w:numId w:val="4"/>
        </w:numPr>
        <w:spacing w:before="100" w:beforeAutospacing="1" w:after="100" w:afterAutospacing="1" w:line="240" w:lineRule="auto"/>
      </w:pPr>
      <w:r>
        <w:rPr>
          <w:b/>
          <w:bCs/>
        </w:rPr>
        <w:t>Nystatin</w:t>
      </w:r>
    </w:p>
    <w:p w:rsidR="00502BBE" w:rsidRDefault="00502BBE" w:rsidP="00502BBE">
      <w:pPr>
        <w:pStyle w:val="NormalWeb"/>
      </w:pPr>
      <w:r>
        <w:t>Đây là một loại thuốc chống nấm khác mà bác sĩ có thể kê đơn nếu trẻ không thể sử dụng miconazole.</w:t>
      </w:r>
    </w:p>
    <w:p w:rsidR="00502BBE" w:rsidRDefault="00502BBE" w:rsidP="00502BBE">
      <w:pPr>
        <w:numPr>
          <w:ilvl w:val="0"/>
          <w:numId w:val="5"/>
        </w:numPr>
        <w:spacing w:before="100" w:beforeAutospacing="1" w:after="100" w:afterAutospacing="1" w:line="240" w:lineRule="auto"/>
      </w:pPr>
      <w:r>
        <w:rPr>
          <w:b/>
          <w:bCs/>
        </w:rPr>
        <w:t>Acetaminophen</w:t>
      </w:r>
    </w:p>
    <w:p w:rsidR="00502BBE" w:rsidRDefault="00502BBE" w:rsidP="00502BBE">
      <w:pPr>
        <w:pStyle w:val="NormalWeb"/>
      </w:pPr>
      <w:r>
        <w:t>Thuốc này được kê khi nấm miệng khiến trẻ khó chịu và đau nhiều</w:t>
      </w:r>
    </w:p>
    <w:p w:rsidR="00502BBE" w:rsidRDefault="00502BBE" w:rsidP="00502BBE">
      <w:pPr>
        <w:pStyle w:val="NormalWeb"/>
      </w:pPr>
      <w:r>
        <w:t xml:space="preserve">Để đặt lịch khám tại viện, Quý khách vui lòng bấm số </w:t>
      </w:r>
      <w:hyperlink r:id="rId8" w:anchor="modal-call-button')" w:history="1">
        <w:r>
          <w:rPr>
            <w:rStyle w:val="Hyperlink"/>
          </w:rPr>
          <w:t>HOTLINE</w:t>
        </w:r>
      </w:hyperlink>
      <w:r>
        <w:t xml:space="preserve"> hoặc đặt lịch trực tiếp </w:t>
      </w:r>
      <w:hyperlink r:id="rId9" w:tgtFrame="_blank" w:history="1">
        <w:r>
          <w:rPr>
            <w:rStyle w:val="Hyperlink"/>
          </w:rPr>
          <w:t>TẠI ĐÂY</w:t>
        </w:r>
      </w:hyperlink>
      <w:r>
        <w:t xml:space="preserve">. Tải và đặt lịch khám tự động trên ứng dụng </w:t>
      </w:r>
      <w:hyperlink r:id="rId10"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152A5"/>
    <w:multiLevelType w:val="multilevel"/>
    <w:tmpl w:val="B5F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A364A"/>
    <w:multiLevelType w:val="multilevel"/>
    <w:tmpl w:val="0C32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0117B8"/>
    <w:multiLevelType w:val="multilevel"/>
    <w:tmpl w:val="5C7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F35231"/>
    <w:multiLevelType w:val="multilevel"/>
    <w:tmpl w:val="DCA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1F3F79"/>
    <w:multiLevelType w:val="multilevel"/>
    <w:tmpl w:val="AD4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BBE"/>
    <w:rsid w:val="001E13C8"/>
    <w:rsid w:val="001E7EAC"/>
    <w:rsid w:val="00502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2B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02BB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02BB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02B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02BB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2B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02BB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02BB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02BB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02B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8086957">
      <w:bodyDiv w:val="1"/>
      <w:marLeft w:val="0"/>
      <w:marRight w:val="0"/>
      <w:marTop w:val="0"/>
      <w:marBottom w:val="0"/>
      <w:divBdr>
        <w:top w:val="none" w:sz="0" w:space="0" w:color="auto"/>
        <w:left w:val="none" w:sz="0" w:space="0" w:color="auto"/>
        <w:bottom w:val="none" w:sz="0" w:space="0" w:color="auto"/>
        <w:right w:val="none" w:sz="0" w:space="0" w:color="auto"/>
      </w:divBdr>
    </w:div>
    <w:div w:id="2000190704">
      <w:bodyDiv w:val="1"/>
      <w:marLeft w:val="0"/>
      <w:marRight w:val="0"/>
      <w:marTop w:val="0"/>
      <w:marBottom w:val="0"/>
      <w:divBdr>
        <w:top w:val="none" w:sz="0" w:space="0" w:color="auto"/>
        <w:left w:val="none" w:sz="0" w:space="0" w:color="auto"/>
        <w:bottom w:val="none" w:sz="0" w:space="0" w:color="auto"/>
        <w:right w:val="none" w:sz="0" w:space="0" w:color="auto"/>
      </w:divBdr>
    </w:div>
    <w:div w:id="2002654324">
      <w:bodyDiv w:val="1"/>
      <w:marLeft w:val="0"/>
      <w:marRight w:val="0"/>
      <w:marTop w:val="0"/>
      <w:marBottom w:val="0"/>
      <w:divBdr>
        <w:top w:val="none" w:sz="0" w:space="0" w:color="auto"/>
        <w:left w:val="none" w:sz="0" w:space="0" w:color="auto"/>
        <w:bottom w:val="none" w:sz="0" w:space="0" w:color="auto"/>
        <w:right w:val="none" w:sz="0" w:space="0" w:color="auto"/>
      </w:divBdr>
    </w:div>
    <w:div w:id="2100322247">
      <w:bodyDiv w:val="1"/>
      <w:marLeft w:val="0"/>
      <w:marRight w:val="0"/>
      <w:marTop w:val="0"/>
      <w:marBottom w:val="0"/>
      <w:divBdr>
        <w:top w:val="none" w:sz="0" w:space="0" w:color="auto"/>
        <w:left w:val="none" w:sz="0" w:space="0" w:color="auto"/>
        <w:bottom w:val="none" w:sz="0" w:space="0" w:color="auto"/>
        <w:right w:val="none" w:sz="0" w:space="0" w:color="auto"/>
      </w:divBdr>
    </w:div>
    <w:div w:id="21466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bai-viet/lam-gi-khi-tre-so-sinh-bi-tua-luoi-v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ai-viet/dau-hieu-nam-mieng-o-tre-so-sinh-la-gi-v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inmec.com/myvinmec/" TargetMode="External"/><Relationship Id="rId4" Type="http://schemas.openxmlformats.org/officeDocument/2006/relationships/settings" Target="settings.xml"/><Relationship Id="rId9"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2026-04-19T17:33:00Z</dcterms:created>
  <dcterms:modified xsi:type="dcterms:W3CDTF">2026-04-19T17:34:00Z</dcterms:modified>
</cp:coreProperties>
</file>