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B554" w14:textId="77777777" w:rsidR="007068EA" w:rsidRPr="007068EA" w:rsidRDefault="007068EA" w:rsidP="00C11083">
      <w:pPr>
        <w:spacing w:after="0" w:line="360" w:lineRule="auto"/>
        <w:jc w:val="both"/>
        <w:rPr>
          <w:rFonts w:eastAsia="Times New Roman" w:cstheme="minorHAnsi"/>
          <w:color w:val="1C1E29"/>
          <w:sz w:val="50"/>
          <w:szCs w:val="50"/>
        </w:rPr>
      </w:pPr>
      <w:r w:rsidRPr="00C11083">
        <w:rPr>
          <w:rFonts w:eastAsia="Times New Roman" w:cstheme="minorHAnsi"/>
          <w:b/>
          <w:bCs/>
          <w:color w:val="1C1E29"/>
          <w:sz w:val="50"/>
          <w:szCs w:val="50"/>
        </w:rPr>
        <w:t>Turtle Challenge Solution Description</w:t>
      </w:r>
    </w:p>
    <w:p w14:paraId="39701C9A" w14:textId="77777777" w:rsidR="007068EA" w:rsidRPr="007068EA" w:rsidRDefault="007068EA" w:rsidP="00C11083">
      <w:p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This document contains a brief description of the implemented solution for “Turtle Challenge” as the following sections:</w:t>
      </w:r>
    </w:p>
    <w:p w14:paraId="1D06058E" w14:textId="77777777" w:rsidR="007068EA" w:rsidRPr="007068EA" w:rsidRDefault="007068EA" w:rsidP="00C11083">
      <w:pPr>
        <w:numPr>
          <w:ilvl w:val="0"/>
          <w:numId w:val="5"/>
        </w:num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Capabilities</w:t>
      </w:r>
    </w:p>
    <w:p w14:paraId="0B0FE89D" w14:textId="77777777" w:rsidR="007068EA" w:rsidRPr="007068EA" w:rsidRDefault="007068EA" w:rsidP="00C11083">
      <w:pPr>
        <w:numPr>
          <w:ilvl w:val="0"/>
          <w:numId w:val="5"/>
        </w:num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Modules</w:t>
      </w:r>
    </w:p>
    <w:p w14:paraId="7C5B8235" w14:textId="77777777" w:rsidR="007068EA" w:rsidRPr="007068EA" w:rsidRDefault="007068EA" w:rsidP="00C11083">
      <w:pPr>
        <w:numPr>
          <w:ilvl w:val="0"/>
          <w:numId w:val="5"/>
        </w:num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Class design and Algorithm</w:t>
      </w:r>
    </w:p>
    <w:p w14:paraId="5D9F2DC7" w14:textId="77777777" w:rsidR="007068EA" w:rsidRPr="007068EA" w:rsidRDefault="007068EA" w:rsidP="00C11083">
      <w:p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 </w:t>
      </w:r>
    </w:p>
    <w:p w14:paraId="5264D3F2" w14:textId="77777777" w:rsidR="00C11083" w:rsidRPr="00C11083" w:rsidRDefault="007068EA" w:rsidP="00C11083">
      <w:pPr>
        <w:spacing w:after="0" w:line="360" w:lineRule="auto"/>
        <w:jc w:val="both"/>
        <w:rPr>
          <w:rFonts w:eastAsia="Times New Roman" w:cstheme="minorHAnsi"/>
          <w:b/>
          <w:bCs/>
          <w:color w:val="1C1E29"/>
          <w:sz w:val="30"/>
          <w:szCs w:val="30"/>
        </w:rPr>
      </w:pPr>
      <w:r w:rsidRPr="00C11083">
        <w:rPr>
          <w:rFonts w:eastAsia="Times New Roman" w:cstheme="minorHAnsi"/>
          <w:b/>
          <w:bCs/>
          <w:color w:val="1C1E29"/>
          <w:sz w:val="30"/>
          <w:szCs w:val="30"/>
        </w:rPr>
        <w:t>Capabilities:</w:t>
      </w:r>
    </w:p>
    <w:p w14:paraId="3EAC1551" w14:textId="0123BB8B" w:rsidR="007068EA" w:rsidRPr="007068EA" w:rsidRDefault="007068EA" w:rsidP="00C11083">
      <w:p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 The implemented solution Accept tow files which one of them contains the Mine Filed definition, and the other one contains the start position and directions of the Turtle besides its movements;</w:t>
      </w:r>
    </w:p>
    <w:p w14:paraId="6ABA9F16" w14:textId="77777777" w:rsidR="007068EA" w:rsidRPr="007068EA" w:rsidRDefault="007068EA" w:rsidP="00C11083">
      <w:pPr>
        <w:spacing w:after="0" w:line="360" w:lineRule="auto"/>
        <w:jc w:val="both"/>
        <w:rPr>
          <w:rFonts w:eastAsia="Times New Roman" w:cstheme="minorHAnsi"/>
          <w:color w:val="1C1E29"/>
          <w:sz w:val="24"/>
          <w:szCs w:val="24"/>
        </w:rPr>
      </w:pPr>
      <w:r w:rsidRPr="007068EA">
        <w:rPr>
          <w:rFonts w:eastAsia="Times New Roman" w:cstheme="minorHAnsi"/>
          <w:color w:val="1C1E29"/>
          <w:sz w:val="24"/>
          <w:szCs w:val="24"/>
        </w:rPr>
        <w:t>By applying the configurations in these input files, the application can determine what would happen to the Turtle per each movement set. Following image shows the console application result.</w:t>
      </w:r>
    </w:p>
    <w:p w14:paraId="4F021670" w14:textId="6BA69B20" w:rsidR="00A34932" w:rsidRDefault="00A34932" w:rsidP="00C11083">
      <w:pPr>
        <w:spacing w:line="360" w:lineRule="auto"/>
        <w:jc w:val="both"/>
        <w:rPr>
          <w:rFonts w:cstheme="minorHAnsi"/>
          <w:sz w:val="24"/>
          <w:szCs w:val="24"/>
        </w:rPr>
      </w:pPr>
      <w:bookmarkStart w:id="0" w:name="_GoBack"/>
      <w:r w:rsidRPr="00C11083">
        <w:rPr>
          <w:rFonts w:cstheme="minorHAnsi"/>
          <w:noProof/>
          <w:sz w:val="24"/>
          <w:szCs w:val="24"/>
        </w:rPr>
        <w:drawing>
          <wp:inline distT="0" distB="0" distL="0" distR="0" wp14:anchorId="7199FFA0" wp14:editId="19F1D5CE">
            <wp:extent cx="6397683" cy="337382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403103" cy="3376679"/>
                    </a:xfrm>
                    <a:prstGeom prst="rect">
                      <a:avLst/>
                    </a:prstGeom>
                  </pic:spPr>
                </pic:pic>
              </a:graphicData>
            </a:graphic>
          </wp:inline>
        </w:drawing>
      </w:r>
      <w:bookmarkEnd w:id="0"/>
    </w:p>
    <w:p w14:paraId="32198AFD" w14:textId="77777777" w:rsidR="00C11083" w:rsidRDefault="007068EA" w:rsidP="00C11083">
      <w:pPr>
        <w:spacing w:line="360" w:lineRule="auto"/>
        <w:jc w:val="both"/>
        <w:rPr>
          <w:rFonts w:cstheme="minorHAnsi"/>
          <w:sz w:val="24"/>
          <w:szCs w:val="24"/>
        </w:rPr>
      </w:pPr>
      <w:r w:rsidRPr="00C11083">
        <w:rPr>
          <w:rFonts w:cstheme="minorHAnsi"/>
          <w:sz w:val="24"/>
          <w:szCs w:val="24"/>
        </w:rPr>
        <w:lastRenderedPageBreak/>
        <w:t>There are two UI for the application; the first one is created based on the assignment’s instruction as a Console application, the other one is a developed for fun as a windows application which represents the board and movements as a GUI.</w:t>
      </w:r>
    </w:p>
    <w:p w14:paraId="1F1DEC70" w14:textId="18F5EC0C" w:rsidR="00A34932" w:rsidRPr="00C11083" w:rsidRDefault="00A34932" w:rsidP="00C11083">
      <w:pPr>
        <w:spacing w:line="360" w:lineRule="auto"/>
        <w:jc w:val="both"/>
        <w:rPr>
          <w:rFonts w:cstheme="minorHAnsi"/>
          <w:sz w:val="24"/>
          <w:szCs w:val="24"/>
        </w:rPr>
      </w:pPr>
      <w:r w:rsidRPr="00C11083">
        <w:rPr>
          <w:rFonts w:cstheme="minorHAnsi"/>
          <w:noProof/>
          <w:sz w:val="24"/>
          <w:szCs w:val="24"/>
        </w:rPr>
        <w:drawing>
          <wp:inline distT="0" distB="0" distL="0" distR="0" wp14:anchorId="55A76B4B" wp14:editId="512F6C63">
            <wp:extent cx="5943600" cy="5738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944230" cy="5739256"/>
                    </a:xfrm>
                    <a:prstGeom prst="rect">
                      <a:avLst/>
                    </a:prstGeom>
                  </pic:spPr>
                </pic:pic>
              </a:graphicData>
            </a:graphic>
          </wp:inline>
        </w:drawing>
      </w:r>
    </w:p>
    <w:p w14:paraId="64FE1193" w14:textId="77777777" w:rsidR="00C11083" w:rsidRDefault="00C11083">
      <w:pPr>
        <w:rPr>
          <w:rFonts w:eastAsia="Times New Roman" w:cstheme="minorHAnsi"/>
          <w:b/>
          <w:bCs/>
          <w:color w:val="1C1E29"/>
          <w:sz w:val="30"/>
          <w:szCs w:val="30"/>
        </w:rPr>
      </w:pPr>
      <w:r>
        <w:rPr>
          <w:rFonts w:eastAsia="Times New Roman" w:cstheme="minorHAnsi"/>
          <w:b/>
          <w:bCs/>
          <w:color w:val="1C1E29"/>
          <w:sz w:val="30"/>
          <w:szCs w:val="30"/>
        </w:rPr>
        <w:br w:type="page"/>
      </w:r>
    </w:p>
    <w:p w14:paraId="266A1694" w14:textId="235DEA9B" w:rsidR="001D3FCB" w:rsidRPr="00C11083" w:rsidRDefault="001D3FCB" w:rsidP="00C11083">
      <w:pPr>
        <w:spacing w:after="0" w:line="360" w:lineRule="auto"/>
        <w:jc w:val="both"/>
        <w:rPr>
          <w:rFonts w:eastAsia="Times New Roman" w:cstheme="minorHAnsi"/>
          <w:b/>
          <w:bCs/>
          <w:color w:val="1C1E29"/>
          <w:sz w:val="30"/>
          <w:szCs w:val="30"/>
        </w:rPr>
      </w:pPr>
      <w:r w:rsidRPr="00C11083">
        <w:rPr>
          <w:rFonts w:eastAsia="Times New Roman" w:cstheme="minorHAnsi"/>
          <w:b/>
          <w:bCs/>
          <w:color w:val="1C1E29"/>
          <w:sz w:val="30"/>
          <w:szCs w:val="30"/>
        </w:rPr>
        <w:lastRenderedPageBreak/>
        <w:t>Modules:</w:t>
      </w:r>
    </w:p>
    <w:p w14:paraId="7EC193C3" w14:textId="22C43286" w:rsidR="00A34932" w:rsidRPr="00C11083" w:rsidRDefault="00A34932" w:rsidP="00C11083">
      <w:pPr>
        <w:spacing w:line="360" w:lineRule="auto"/>
        <w:jc w:val="both"/>
        <w:rPr>
          <w:rFonts w:cstheme="minorHAnsi"/>
          <w:b/>
          <w:bCs/>
          <w:sz w:val="24"/>
          <w:szCs w:val="24"/>
        </w:rPr>
      </w:pPr>
      <w:r w:rsidRPr="00C11083">
        <w:rPr>
          <w:rFonts w:cstheme="minorHAnsi"/>
          <w:b/>
          <w:bCs/>
          <w:noProof/>
          <w:sz w:val="24"/>
          <w:szCs w:val="24"/>
        </w:rPr>
        <w:drawing>
          <wp:inline distT="0" distB="0" distL="0" distR="0" wp14:anchorId="5BD31239" wp14:editId="24E22B49">
            <wp:extent cx="5943600" cy="3518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13A35FFF" w14:textId="77777777" w:rsidR="00A34932" w:rsidRPr="00C11083" w:rsidRDefault="00A34932" w:rsidP="00C11083">
      <w:pPr>
        <w:spacing w:line="360" w:lineRule="auto"/>
        <w:jc w:val="both"/>
        <w:rPr>
          <w:rFonts w:cstheme="minorHAnsi"/>
          <w:b/>
          <w:bCs/>
          <w:sz w:val="24"/>
          <w:szCs w:val="24"/>
        </w:rPr>
      </w:pPr>
    </w:p>
    <w:tbl>
      <w:tblPr>
        <w:tblStyle w:val="TableGrid"/>
        <w:tblW w:w="0" w:type="auto"/>
        <w:tblLook w:val="04A0" w:firstRow="1" w:lastRow="0" w:firstColumn="1" w:lastColumn="0" w:noHBand="0" w:noVBand="1"/>
      </w:tblPr>
      <w:tblGrid>
        <w:gridCol w:w="2288"/>
        <w:gridCol w:w="7062"/>
      </w:tblGrid>
      <w:tr w:rsidR="00684F99" w:rsidRPr="00C11083" w14:paraId="37F12FB8" w14:textId="77777777" w:rsidTr="00C11083">
        <w:tc>
          <w:tcPr>
            <w:tcW w:w="1885" w:type="dxa"/>
            <w:shd w:val="clear" w:color="auto" w:fill="BFBFBF" w:themeFill="background1" w:themeFillShade="BF"/>
            <w:vAlign w:val="center"/>
          </w:tcPr>
          <w:p w14:paraId="4C41DEA7" w14:textId="548AE93A"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Module Name</w:t>
            </w:r>
          </w:p>
        </w:tc>
        <w:tc>
          <w:tcPr>
            <w:tcW w:w="7465" w:type="dxa"/>
            <w:shd w:val="clear" w:color="auto" w:fill="BFBFBF" w:themeFill="background1" w:themeFillShade="BF"/>
            <w:vAlign w:val="center"/>
          </w:tcPr>
          <w:p w14:paraId="16077A72" w14:textId="70223321"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Description</w:t>
            </w:r>
          </w:p>
        </w:tc>
      </w:tr>
      <w:tr w:rsidR="00684F99" w:rsidRPr="00C11083" w14:paraId="39AFFA6C" w14:textId="77777777" w:rsidTr="00C11083">
        <w:tc>
          <w:tcPr>
            <w:tcW w:w="1885" w:type="dxa"/>
            <w:vAlign w:val="center"/>
          </w:tcPr>
          <w:p w14:paraId="3AC08A8C" w14:textId="26FC148B"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Engine.dll</w:t>
            </w:r>
          </w:p>
        </w:tc>
        <w:tc>
          <w:tcPr>
            <w:tcW w:w="7465" w:type="dxa"/>
            <w:vAlign w:val="center"/>
          </w:tcPr>
          <w:p w14:paraId="078FFB7F" w14:textId="15CB9854" w:rsidR="00684F99" w:rsidRPr="00C11083" w:rsidRDefault="00C11083" w:rsidP="00C11083">
            <w:pPr>
              <w:spacing w:line="360" w:lineRule="auto"/>
              <w:jc w:val="both"/>
              <w:rPr>
                <w:rFonts w:cstheme="minorHAnsi"/>
                <w:sz w:val="24"/>
                <w:szCs w:val="24"/>
              </w:rPr>
            </w:pPr>
            <w:r w:rsidRPr="00C11083">
              <w:rPr>
                <w:rFonts w:cstheme="minorHAnsi"/>
                <w:sz w:val="24"/>
                <w:szCs w:val="24"/>
              </w:rPr>
              <w:t>This assembly contains the classes and interfaces of the game which implement the business of the application. There are no dependency on any other resources rather than the .Net Framework here.</w:t>
            </w:r>
          </w:p>
        </w:tc>
      </w:tr>
      <w:tr w:rsidR="00684F99" w:rsidRPr="00C11083" w14:paraId="59349373" w14:textId="77777777" w:rsidTr="00C11083">
        <w:tc>
          <w:tcPr>
            <w:tcW w:w="1885" w:type="dxa"/>
            <w:vAlign w:val="center"/>
          </w:tcPr>
          <w:p w14:paraId="2F26DF6C" w14:textId="03EE5C1C"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SettingFileReader.dll</w:t>
            </w:r>
          </w:p>
        </w:tc>
        <w:tc>
          <w:tcPr>
            <w:tcW w:w="7465" w:type="dxa"/>
            <w:vAlign w:val="center"/>
          </w:tcPr>
          <w:p w14:paraId="0155F214" w14:textId="32F67C26" w:rsidR="00684F99" w:rsidRPr="00C11083" w:rsidRDefault="007068EA" w:rsidP="00C11083">
            <w:pPr>
              <w:spacing w:line="360" w:lineRule="auto"/>
              <w:jc w:val="both"/>
              <w:rPr>
                <w:rFonts w:cstheme="minorHAnsi"/>
                <w:sz w:val="24"/>
                <w:szCs w:val="24"/>
              </w:rPr>
            </w:pPr>
            <w:r w:rsidRPr="00C11083">
              <w:rPr>
                <w:rFonts w:cstheme="minorHAnsi"/>
                <w:sz w:val="24"/>
                <w:szCs w:val="24"/>
              </w:rPr>
              <w:t>This assembly contains some classes which facilitate the reading of the input file and represent the contents of the file as meaning full objects. If there were any format error in the files, the related exception with sophisticated data is thrown here.</w:t>
            </w:r>
          </w:p>
        </w:tc>
      </w:tr>
      <w:tr w:rsidR="00684F99" w:rsidRPr="00C11083" w14:paraId="3003AE62" w14:textId="77777777" w:rsidTr="00C11083">
        <w:tc>
          <w:tcPr>
            <w:tcW w:w="1885" w:type="dxa"/>
            <w:vAlign w:val="center"/>
          </w:tcPr>
          <w:p w14:paraId="510986BB" w14:textId="789E5BC7"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UI.Console.exe</w:t>
            </w:r>
          </w:p>
        </w:tc>
        <w:tc>
          <w:tcPr>
            <w:tcW w:w="7465" w:type="dxa"/>
            <w:vAlign w:val="center"/>
          </w:tcPr>
          <w:p w14:paraId="7582A513" w14:textId="7EE9247F" w:rsidR="00684F99" w:rsidRPr="00C11083" w:rsidRDefault="007068EA" w:rsidP="00C11083">
            <w:pPr>
              <w:spacing w:line="360" w:lineRule="auto"/>
              <w:jc w:val="both"/>
              <w:rPr>
                <w:rFonts w:cstheme="minorHAnsi"/>
                <w:sz w:val="24"/>
                <w:szCs w:val="24"/>
              </w:rPr>
            </w:pPr>
            <w:r w:rsidRPr="00C11083">
              <w:rPr>
                <w:rFonts w:cstheme="minorHAnsi"/>
                <w:sz w:val="24"/>
                <w:szCs w:val="24"/>
              </w:rPr>
              <w:t>This is the Console based version of the applications UI.</w:t>
            </w:r>
          </w:p>
        </w:tc>
      </w:tr>
      <w:tr w:rsidR="00684F99" w:rsidRPr="00C11083" w14:paraId="3E60C4FF" w14:textId="77777777" w:rsidTr="00C11083">
        <w:tc>
          <w:tcPr>
            <w:tcW w:w="1885" w:type="dxa"/>
            <w:vAlign w:val="center"/>
          </w:tcPr>
          <w:p w14:paraId="1845AF69" w14:textId="6E33DF3F"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UI.Advanced.exe</w:t>
            </w:r>
          </w:p>
        </w:tc>
        <w:tc>
          <w:tcPr>
            <w:tcW w:w="7465" w:type="dxa"/>
            <w:vAlign w:val="center"/>
          </w:tcPr>
          <w:p w14:paraId="4466FF66" w14:textId="3BF0F7F8" w:rsidR="00684F99" w:rsidRPr="00C11083" w:rsidRDefault="007068EA" w:rsidP="00C11083">
            <w:pPr>
              <w:spacing w:line="360" w:lineRule="auto"/>
              <w:jc w:val="both"/>
              <w:rPr>
                <w:rFonts w:cstheme="minorHAnsi"/>
                <w:sz w:val="24"/>
                <w:szCs w:val="24"/>
              </w:rPr>
            </w:pPr>
            <w:r w:rsidRPr="00C11083">
              <w:rPr>
                <w:rFonts w:cstheme="minorHAnsi"/>
                <w:sz w:val="24"/>
                <w:szCs w:val="24"/>
              </w:rPr>
              <w:t>This is a desktop application which shows the board and movements as some graphical elements.</w:t>
            </w:r>
          </w:p>
        </w:tc>
      </w:tr>
      <w:tr w:rsidR="00684F99" w:rsidRPr="00C11083" w14:paraId="58D73EA3" w14:textId="77777777" w:rsidTr="00C11083">
        <w:tc>
          <w:tcPr>
            <w:tcW w:w="1885" w:type="dxa"/>
            <w:vAlign w:val="center"/>
          </w:tcPr>
          <w:p w14:paraId="2172356B" w14:textId="52431478" w:rsidR="00684F99" w:rsidRPr="00C11083" w:rsidRDefault="00684F99" w:rsidP="00C11083">
            <w:pPr>
              <w:spacing w:line="360" w:lineRule="auto"/>
              <w:jc w:val="both"/>
              <w:rPr>
                <w:rFonts w:cstheme="minorHAnsi"/>
                <w:b/>
                <w:bCs/>
                <w:sz w:val="24"/>
                <w:szCs w:val="24"/>
              </w:rPr>
            </w:pPr>
            <w:r w:rsidRPr="00C11083">
              <w:rPr>
                <w:rFonts w:cstheme="minorHAnsi"/>
                <w:b/>
                <w:bCs/>
                <w:sz w:val="24"/>
                <w:szCs w:val="24"/>
              </w:rPr>
              <w:t>UnitTest.dll</w:t>
            </w:r>
          </w:p>
        </w:tc>
        <w:tc>
          <w:tcPr>
            <w:tcW w:w="7465" w:type="dxa"/>
            <w:vAlign w:val="center"/>
          </w:tcPr>
          <w:p w14:paraId="357807FD" w14:textId="0B132A15" w:rsidR="00684F99" w:rsidRPr="00C11083" w:rsidRDefault="007068EA" w:rsidP="00C11083">
            <w:pPr>
              <w:spacing w:line="360" w:lineRule="auto"/>
              <w:jc w:val="both"/>
              <w:rPr>
                <w:rFonts w:cstheme="minorHAnsi"/>
                <w:sz w:val="24"/>
                <w:szCs w:val="24"/>
              </w:rPr>
            </w:pPr>
            <w:r w:rsidRPr="00C11083">
              <w:rPr>
                <w:rFonts w:cstheme="minorHAnsi"/>
                <w:sz w:val="24"/>
                <w:szCs w:val="24"/>
              </w:rPr>
              <w:t xml:space="preserve">There are unit tests created by </w:t>
            </w:r>
            <w:proofErr w:type="spellStart"/>
            <w:r w:rsidRPr="00C11083">
              <w:rPr>
                <w:rFonts w:cstheme="minorHAnsi"/>
                <w:sz w:val="24"/>
                <w:szCs w:val="24"/>
              </w:rPr>
              <w:t>MsTest</w:t>
            </w:r>
            <w:proofErr w:type="spellEnd"/>
            <w:r w:rsidRPr="00C11083">
              <w:rPr>
                <w:rFonts w:cstheme="minorHAnsi"/>
                <w:sz w:val="24"/>
                <w:szCs w:val="24"/>
              </w:rPr>
              <w:t xml:space="preserve"> for the Engine. 94% of the Engine’s codebase is covered by these tests.</w:t>
            </w:r>
          </w:p>
        </w:tc>
      </w:tr>
    </w:tbl>
    <w:p w14:paraId="25182DC2" w14:textId="77777777" w:rsidR="00A34932" w:rsidRPr="00C11083" w:rsidRDefault="00A34932" w:rsidP="00C11083">
      <w:pPr>
        <w:spacing w:line="360" w:lineRule="auto"/>
        <w:jc w:val="both"/>
        <w:rPr>
          <w:rFonts w:cstheme="minorHAnsi"/>
          <w:b/>
          <w:bCs/>
          <w:sz w:val="24"/>
          <w:szCs w:val="24"/>
        </w:rPr>
      </w:pPr>
    </w:p>
    <w:p w14:paraId="3D564B60" w14:textId="77777777" w:rsidR="001D3FCB" w:rsidRPr="00C11083" w:rsidRDefault="001D3FCB" w:rsidP="00C11083">
      <w:pPr>
        <w:pStyle w:val="ListParagraph"/>
        <w:spacing w:line="360" w:lineRule="auto"/>
        <w:ind w:left="-270"/>
        <w:jc w:val="both"/>
        <w:rPr>
          <w:rFonts w:cstheme="minorHAnsi"/>
          <w:b/>
          <w:bCs/>
          <w:sz w:val="24"/>
          <w:szCs w:val="24"/>
        </w:rPr>
      </w:pPr>
    </w:p>
    <w:p w14:paraId="2F36471F" w14:textId="77777777" w:rsidR="00C11083" w:rsidRPr="00C11083" w:rsidRDefault="00C11083" w:rsidP="00C11083">
      <w:pPr>
        <w:spacing w:after="0" w:line="360" w:lineRule="auto"/>
        <w:jc w:val="both"/>
        <w:rPr>
          <w:rFonts w:eastAsia="Times New Roman" w:cstheme="minorHAnsi"/>
          <w:b/>
          <w:bCs/>
          <w:color w:val="1C1E29"/>
          <w:sz w:val="30"/>
          <w:szCs w:val="30"/>
        </w:rPr>
      </w:pPr>
      <w:r w:rsidRPr="00C11083">
        <w:rPr>
          <w:rFonts w:eastAsia="Times New Roman" w:cstheme="minorHAnsi"/>
          <w:b/>
          <w:bCs/>
          <w:color w:val="1C1E29"/>
          <w:sz w:val="30"/>
          <w:szCs w:val="30"/>
        </w:rPr>
        <w:t>Object-Oriented Design and Algorithms:</w:t>
      </w:r>
    </w:p>
    <w:p w14:paraId="505348D4" w14:textId="77777777" w:rsidR="00C11083" w:rsidRPr="00C11083" w:rsidRDefault="00C11083" w:rsidP="00C11083">
      <w:pPr>
        <w:spacing w:after="0" w:line="360" w:lineRule="auto"/>
        <w:jc w:val="both"/>
        <w:rPr>
          <w:rFonts w:eastAsia="Times New Roman" w:cstheme="minorHAnsi"/>
          <w:color w:val="1C1E29"/>
          <w:sz w:val="24"/>
          <w:szCs w:val="24"/>
        </w:rPr>
      </w:pPr>
      <w:r w:rsidRPr="00C11083">
        <w:rPr>
          <w:rFonts w:eastAsia="Times New Roman" w:cstheme="minorHAnsi"/>
          <w:b/>
          <w:bCs/>
          <w:color w:val="1C1E29"/>
          <w:sz w:val="24"/>
          <w:szCs w:val="24"/>
        </w:rPr>
        <w:t> </w:t>
      </w:r>
    </w:p>
    <w:p w14:paraId="261DBB51" w14:textId="77777777" w:rsidR="00C11083" w:rsidRPr="00C11083" w:rsidRDefault="00C11083" w:rsidP="00C11083">
      <w:pPr>
        <w:pStyle w:val="ListParagraph"/>
        <w:numPr>
          <w:ilvl w:val="0"/>
          <w:numId w:val="14"/>
        </w:numPr>
        <w:spacing w:after="0" w:line="360" w:lineRule="auto"/>
        <w:jc w:val="both"/>
        <w:rPr>
          <w:rFonts w:eastAsia="Times New Roman" w:cstheme="minorHAnsi"/>
          <w:b/>
          <w:bCs/>
          <w:color w:val="1C1E29"/>
          <w:sz w:val="26"/>
          <w:szCs w:val="26"/>
        </w:rPr>
      </w:pPr>
      <w:r w:rsidRPr="00C11083">
        <w:rPr>
          <w:rFonts w:eastAsia="Times New Roman" w:cstheme="minorHAnsi"/>
          <w:b/>
          <w:bCs/>
          <w:color w:val="1C1E29"/>
          <w:sz w:val="26"/>
          <w:szCs w:val="26"/>
        </w:rPr>
        <w:t>Using Fluent Interface coding Style</w:t>
      </w:r>
    </w:p>
    <w:p w14:paraId="5DA7E525" w14:textId="77777777" w:rsidR="00C11083" w:rsidRPr="00C11083" w:rsidRDefault="00C11083" w:rsidP="00C11083">
      <w:pPr>
        <w:spacing w:after="0" w:line="360" w:lineRule="auto"/>
        <w:ind w:left="720"/>
        <w:jc w:val="both"/>
        <w:rPr>
          <w:rFonts w:eastAsia="Times New Roman" w:cstheme="minorHAnsi"/>
          <w:color w:val="1C1E29"/>
          <w:sz w:val="24"/>
          <w:szCs w:val="24"/>
        </w:rPr>
      </w:pPr>
      <w:r w:rsidRPr="00C11083">
        <w:rPr>
          <w:rFonts w:eastAsia="Times New Roman" w:cstheme="minorHAnsi"/>
          <w:color w:val="1C1E29"/>
          <w:sz w:val="24"/>
          <w:szCs w:val="24"/>
        </w:rPr>
        <w:t>To facilitate the usage of the game engine exists in the “Engine” module there are a Factory class and some interfaces to apply fluent code style which are responsible for preventing the creation of the game with least potential error because of unordered setting up the game object. The Program class in the UI modules use these APIs to create a game.</w:t>
      </w:r>
    </w:p>
    <w:p w14:paraId="0D0EAAAA" w14:textId="77777777" w:rsidR="00C11083" w:rsidRPr="00C11083" w:rsidRDefault="00C11083" w:rsidP="00C11083">
      <w:pPr>
        <w:pStyle w:val="ListParagraph"/>
        <w:numPr>
          <w:ilvl w:val="0"/>
          <w:numId w:val="14"/>
        </w:numPr>
        <w:spacing w:after="0" w:line="360" w:lineRule="auto"/>
        <w:jc w:val="both"/>
        <w:rPr>
          <w:rFonts w:eastAsia="Times New Roman" w:cstheme="minorHAnsi"/>
          <w:b/>
          <w:bCs/>
          <w:color w:val="1C1E29"/>
          <w:sz w:val="26"/>
          <w:szCs w:val="26"/>
        </w:rPr>
      </w:pPr>
      <w:r w:rsidRPr="00C11083">
        <w:rPr>
          <w:rFonts w:eastAsia="Times New Roman" w:cstheme="minorHAnsi"/>
          <w:b/>
          <w:bCs/>
          <w:color w:val="1C1E29"/>
          <w:sz w:val="26"/>
          <w:szCs w:val="26"/>
        </w:rPr>
        <w:t>Special Design decisions</w:t>
      </w:r>
    </w:p>
    <w:p w14:paraId="06B5F6A8" w14:textId="27A0CC9E" w:rsidR="00C11083" w:rsidRPr="00C11083" w:rsidRDefault="00C11083" w:rsidP="00C11083">
      <w:pPr>
        <w:spacing w:after="0" w:line="360" w:lineRule="auto"/>
        <w:ind w:left="720"/>
        <w:jc w:val="both"/>
        <w:rPr>
          <w:rFonts w:eastAsia="Times New Roman" w:cstheme="minorHAnsi"/>
          <w:color w:val="1C1E29"/>
          <w:sz w:val="24"/>
          <w:szCs w:val="24"/>
        </w:rPr>
      </w:pPr>
      <w:r w:rsidRPr="00C11083">
        <w:rPr>
          <w:rFonts w:eastAsia="Times New Roman" w:cstheme="minorHAnsi"/>
          <w:color w:val="1C1E29"/>
          <w:sz w:val="24"/>
          <w:szCs w:val="24"/>
        </w:rPr>
        <w:t>Design patterns are used for implementing the engine:</w:t>
      </w:r>
    </w:p>
    <w:p w14:paraId="0DC435AB" w14:textId="77777777" w:rsidR="00C11083" w:rsidRPr="00C11083" w:rsidRDefault="00C11083" w:rsidP="00C11083">
      <w:pPr>
        <w:pStyle w:val="ListParagraph"/>
        <w:numPr>
          <w:ilvl w:val="0"/>
          <w:numId w:val="15"/>
        </w:numPr>
        <w:spacing w:after="0" w:line="360" w:lineRule="auto"/>
        <w:ind w:left="1260"/>
        <w:jc w:val="both"/>
        <w:rPr>
          <w:rFonts w:eastAsia="Times New Roman" w:cstheme="minorHAnsi"/>
          <w:color w:val="1C1E29"/>
          <w:sz w:val="24"/>
          <w:szCs w:val="24"/>
        </w:rPr>
      </w:pPr>
      <w:r w:rsidRPr="00C11083">
        <w:rPr>
          <w:rFonts w:eastAsia="Times New Roman" w:cstheme="minorHAnsi"/>
          <w:b/>
          <w:bCs/>
          <w:color w:val="1C1E29"/>
          <w:sz w:val="24"/>
          <w:szCs w:val="24"/>
        </w:rPr>
        <w:t>Observer</w:t>
      </w:r>
      <w:r w:rsidRPr="00C11083">
        <w:rPr>
          <w:rFonts w:eastAsia="Times New Roman" w:cstheme="minorHAnsi"/>
          <w:color w:val="1C1E29"/>
          <w:sz w:val="24"/>
          <w:szCs w:val="24"/>
        </w:rPr>
        <w:t>: This pattern is used to notify the turtle changes to outside of the engine.</w:t>
      </w:r>
    </w:p>
    <w:p w14:paraId="2CB3653B" w14:textId="77777777" w:rsidR="00C11083" w:rsidRPr="00C11083" w:rsidRDefault="00C11083" w:rsidP="00C11083">
      <w:pPr>
        <w:pStyle w:val="ListParagraph"/>
        <w:numPr>
          <w:ilvl w:val="0"/>
          <w:numId w:val="15"/>
        </w:numPr>
        <w:spacing w:after="0" w:line="360" w:lineRule="auto"/>
        <w:ind w:left="1260"/>
        <w:jc w:val="both"/>
        <w:rPr>
          <w:rFonts w:eastAsia="Times New Roman" w:cstheme="minorHAnsi"/>
          <w:color w:val="1C1E29"/>
          <w:sz w:val="24"/>
          <w:szCs w:val="24"/>
        </w:rPr>
      </w:pPr>
      <w:r w:rsidRPr="00C11083">
        <w:rPr>
          <w:rFonts w:eastAsia="Times New Roman" w:cstheme="minorHAnsi"/>
          <w:b/>
          <w:bCs/>
          <w:color w:val="1C1E29"/>
          <w:sz w:val="24"/>
          <w:szCs w:val="24"/>
        </w:rPr>
        <w:t xml:space="preserve">Momentum: </w:t>
      </w:r>
      <w:r w:rsidRPr="00C11083">
        <w:rPr>
          <w:rFonts w:eastAsia="Times New Roman" w:cstheme="minorHAnsi"/>
          <w:color w:val="1C1E29"/>
          <w:sz w:val="24"/>
          <w:szCs w:val="24"/>
        </w:rPr>
        <w:t>This</w:t>
      </w:r>
      <w:r w:rsidRPr="00C11083">
        <w:rPr>
          <w:rFonts w:eastAsia="Times New Roman" w:cstheme="minorHAnsi"/>
          <w:b/>
          <w:bCs/>
          <w:color w:val="1C1E29"/>
          <w:sz w:val="24"/>
          <w:szCs w:val="24"/>
        </w:rPr>
        <w:t> </w:t>
      </w:r>
      <w:r w:rsidRPr="00C11083">
        <w:rPr>
          <w:rFonts w:eastAsia="Times New Roman" w:cstheme="minorHAnsi"/>
          <w:color w:val="1C1E29"/>
          <w:sz w:val="24"/>
          <w:szCs w:val="24"/>
        </w:rPr>
        <w:t>design pattern is used in “</w:t>
      </w:r>
      <w:proofErr w:type="spellStart"/>
      <w:r w:rsidRPr="00C11083">
        <w:rPr>
          <w:rFonts w:eastAsia="Times New Roman" w:cstheme="minorHAnsi"/>
          <w:b/>
          <w:bCs/>
          <w:color w:val="1C1E29"/>
          <w:sz w:val="24"/>
          <w:szCs w:val="24"/>
        </w:rPr>
        <w:t>TakeSnapshot</w:t>
      </w:r>
      <w:proofErr w:type="spellEnd"/>
      <w:r w:rsidRPr="00C11083">
        <w:rPr>
          <w:rFonts w:eastAsia="Times New Roman" w:cstheme="minorHAnsi"/>
          <w:b/>
          <w:bCs/>
          <w:color w:val="1C1E29"/>
          <w:sz w:val="24"/>
          <w:szCs w:val="24"/>
        </w:rPr>
        <w:t>” </w:t>
      </w:r>
      <w:r w:rsidRPr="00C11083">
        <w:rPr>
          <w:rFonts w:eastAsia="Times New Roman" w:cstheme="minorHAnsi"/>
          <w:color w:val="1C1E29"/>
          <w:sz w:val="24"/>
          <w:szCs w:val="24"/>
        </w:rPr>
        <w:t>to</w:t>
      </w:r>
      <w:r w:rsidRPr="00C11083">
        <w:rPr>
          <w:rFonts w:eastAsia="Times New Roman" w:cstheme="minorHAnsi"/>
          <w:b/>
          <w:bCs/>
          <w:color w:val="1C1E29"/>
          <w:sz w:val="24"/>
          <w:szCs w:val="24"/>
        </w:rPr>
        <w:t> </w:t>
      </w:r>
      <w:r w:rsidRPr="00C11083">
        <w:rPr>
          <w:rFonts w:eastAsia="Times New Roman" w:cstheme="minorHAnsi"/>
          <w:color w:val="1C1E29"/>
          <w:sz w:val="24"/>
          <w:szCs w:val="24"/>
        </w:rPr>
        <w:t xml:space="preserve">enable the clients (those components using the engine) to save the internal state of the game as a </w:t>
      </w:r>
      <w:proofErr w:type="spellStart"/>
      <w:r w:rsidRPr="00C11083">
        <w:rPr>
          <w:rFonts w:eastAsia="Times New Roman" w:cstheme="minorHAnsi"/>
          <w:color w:val="1C1E29"/>
          <w:sz w:val="24"/>
          <w:szCs w:val="24"/>
        </w:rPr>
        <w:t>serializable</w:t>
      </w:r>
      <w:proofErr w:type="spellEnd"/>
      <w:r w:rsidRPr="00C11083">
        <w:rPr>
          <w:rFonts w:eastAsia="Times New Roman" w:cstheme="minorHAnsi"/>
          <w:color w:val="1C1E29"/>
          <w:sz w:val="24"/>
          <w:szCs w:val="24"/>
        </w:rPr>
        <w:t xml:space="preserve"> object; There is a “</w:t>
      </w:r>
      <w:proofErr w:type="spellStart"/>
      <w:r w:rsidRPr="00C11083">
        <w:rPr>
          <w:rFonts w:eastAsia="Times New Roman" w:cstheme="minorHAnsi"/>
          <w:b/>
          <w:bCs/>
          <w:color w:val="1C1E29"/>
          <w:sz w:val="24"/>
          <w:szCs w:val="24"/>
        </w:rPr>
        <w:t>Loadsnapshot</w:t>
      </w:r>
      <w:proofErr w:type="spellEnd"/>
      <w:r w:rsidRPr="00C11083">
        <w:rPr>
          <w:rFonts w:eastAsia="Times New Roman" w:cstheme="minorHAnsi"/>
          <w:color w:val="1C1E29"/>
          <w:sz w:val="24"/>
          <w:szCs w:val="24"/>
        </w:rPr>
        <w:t xml:space="preserve"> </w:t>
      </w:r>
      <w:proofErr w:type="gramStart"/>
      <w:r w:rsidRPr="00C11083">
        <w:rPr>
          <w:rFonts w:eastAsia="Times New Roman" w:cstheme="minorHAnsi"/>
          <w:color w:val="1C1E29"/>
          <w:sz w:val="24"/>
          <w:szCs w:val="24"/>
        </w:rPr>
        <w:t>“ method</w:t>
      </w:r>
      <w:proofErr w:type="gramEnd"/>
      <w:r w:rsidRPr="00C11083">
        <w:rPr>
          <w:rFonts w:eastAsia="Times New Roman" w:cstheme="minorHAnsi"/>
          <w:color w:val="1C1E29"/>
          <w:sz w:val="24"/>
          <w:szCs w:val="24"/>
        </w:rPr>
        <w:t xml:space="preserve"> which enables the Game class to reconstruct the game from a snapshot.</w:t>
      </w:r>
      <w:r w:rsidRPr="00C11083">
        <w:rPr>
          <w:rFonts w:cstheme="minorHAnsi"/>
          <w:b/>
          <w:bCs/>
          <w:noProof/>
          <w:sz w:val="24"/>
          <w:szCs w:val="24"/>
        </w:rPr>
        <w:t xml:space="preserve"> </w:t>
      </w:r>
    </w:p>
    <w:p w14:paraId="3B4BA229" w14:textId="793F63B1" w:rsidR="00C11083" w:rsidRPr="00C11083" w:rsidRDefault="00C11083" w:rsidP="00C11083">
      <w:pPr>
        <w:spacing w:after="0" w:line="360" w:lineRule="auto"/>
        <w:jc w:val="both"/>
        <w:rPr>
          <w:rFonts w:eastAsia="Times New Roman" w:cstheme="minorHAnsi"/>
          <w:color w:val="1C1E29"/>
          <w:sz w:val="24"/>
          <w:szCs w:val="24"/>
        </w:rPr>
      </w:pPr>
      <w:r w:rsidRPr="00C11083">
        <w:rPr>
          <w:noProof/>
        </w:rPr>
        <w:drawing>
          <wp:inline distT="0" distB="0" distL="0" distR="0" wp14:anchorId="0281FF72" wp14:editId="2E953232">
            <wp:extent cx="5943600" cy="21896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9650"/>
                    </a:xfrm>
                    <a:prstGeom prst="rect">
                      <a:avLst/>
                    </a:prstGeom>
                  </pic:spPr>
                </pic:pic>
              </a:graphicData>
            </a:graphic>
          </wp:inline>
        </w:drawing>
      </w:r>
    </w:p>
    <w:p w14:paraId="5F98CBD8" w14:textId="77777777" w:rsidR="00C11083" w:rsidRPr="00C11083" w:rsidRDefault="00C11083" w:rsidP="00C11083">
      <w:pPr>
        <w:pStyle w:val="ListParagraph"/>
        <w:numPr>
          <w:ilvl w:val="0"/>
          <w:numId w:val="14"/>
        </w:numPr>
        <w:spacing w:after="0" w:line="360" w:lineRule="auto"/>
        <w:jc w:val="both"/>
        <w:rPr>
          <w:rFonts w:eastAsia="Times New Roman" w:cstheme="minorHAnsi"/>
          <w:b/>
          <w:bCs/>
          <w:color w:val="1C1E29"/>
          <w:sz w:val="26"/>
          <w:szCs w:val="26"/>
        </w:rPr>
      </w:pPr>
      <w:r w:rsidRPr="00C11083">
        <w:rPr>
          <w:rFonts w:eastAsia="Times New Roman" w:cstheme="minorHAnsi"/>
          <w:b/>
          <w:bCs/>
          <w:color w:val="1C1E29"/>
          <w:sz w:val="26"/>
          <w:szCs w:val="26"/>
        </w:rPr>
        <w:t>Algorithm for finding Mines Position</w:t>
      </w:r>
    </w:p>
    <w:p w14:paraId="03D10C37" w14:textId="4A9208EC" w:rsidR="00C11083" w:rsidRPr="00C11083" w:rsidRDefault="00C11083" w:rsidP="00C11083">
      <w:pPr>
        <w:spacing w:after="0" w:line="360" w:lineRule="auto"/>
        <w:ind w:left="720"/>
        <w:jc w:val="both"/>
        <w:rPr>
          <w:rFonts w:eastAsia="Times New Roman" w:cstheme="minorHAnsi"/>
          <w:color w:val="1C1E29"/>
          <w:sz w:val="24"/>
          <w:szCs w:val="24"/>
        </w:rPr>
      </w:pPr>
      <w:r w:rsidRPr="00C11083">
        <w:rPr>
          <w:rFonts w:eastAsia="Times New Roman" w:cstheme="minorHAnsi"/>
          <w:color w:val="1C1E29"/>
          <w:sz w:val="24"/>
          <w:szCs w:val="24"/>
        </w:rPr>
        <w:t xml:space="preserve">Laid mine in the game board are stored in a Hash set of “Point” objects. “Point” is a </w:t>
      </w:r>
      <w:proofErr w:type="spellStart"/>
      <w:r w:rsidRPr="00C11083">
        <w:rPr>
          <w:rFonts w:eastAsia="Times New Roman" w:cstheme="minorHAnsi"/>
          <w:color w:val="1C1E29"/>
          <w:sz w:val="24"/>
          <w:szCs w:val="24"/>
        </w:rPr>
        <w:t>struct</w:t>
      </w:r>
      <w:proofErr w:type="spellEnd"/>
      <w:r w:rsidRPr="00C11083">
        <w:rPr>
          <w:rFonts w:eastAsia="Times New Roman" w:cstheme="minorHAnsi"/>
          <w:color w:val="1C1E29"/>
          <w:sz w:val="24"/>
          <w:szCs w:val="24"/>
        </w:rPr>
        <w:t xml:space="preserve"> which overrides compression operators and “</w:t>
      </w:r>
      <w:proofErr w:type="spellStart"/>
      <w:r w:rsidRPr="00C11083">
        <w:rPr>
          <w:rFonts w:eastAsia="Times New Roman" w:cstheme="minorHAnsi"/>
          <w:color w:val="1C1E29"/>
          <w:sz w:val="24"/>
          <w:szCs w:val="24"/>
        </w:rPr>
        <w:t>GetHashCode</w:t>
      </w:r>
      <w:proofErr w:type="spellEnd"/>
      <w:r w:rsidRPr="00C11083">
        <w:rPr>
          <w:rFonts w:eastAsia="Times New Roman" w:cstheme="minorHAnsi"/>
          <w:color w:val="1C1E29"/>
          <w:sz w:val="24"/>
          <w:szCs w:val="24"/>
        </w:rPr>
        <w:t>” Method.</w:t>
      </w:r>
    </w:p>
    <w:p w14:paraId="05CE5F4B" w14:textId="77777777" w:rsidR="00C11083" w:rsidRPr="00C11083" w:rsidRDefault="00C11083" w:rsidP="00C11083">
      <w:pPr>
        <w:spacing w:after="0" w:line="360" w:lineRule="auto"/>
        <w:ind w:left="720"/>
        <w:jc w:val="both"/>
        <w:rPr>
          <w:rFonts w:eastAsia="Times New Roman" w:cstheme="minorHAnsi"/>
          <w:color w:val="1C1E29"/>
          <w:sz w:val="24"/>
          <w:szCs w:val="24"/>
        </w:rPr>
      </w:pPr>
      <w:r w:rsidRPr="00C11083">
        <w:rPr>
          <w:rFonts w:eastAsia="Times New Roman" w:cstheme="minorHAnsi"/>
          <w:color w:val="1C1E29"/>
          <w:sz w:val="24"/>
          <w:szCs w:val="24"/>
        </w:rPr>
        <w:lastRenderedPageBreak/>
        <w:t xml:space="preserve">This approach, the time complexity of checking coordination to see if it contains a mine would be O (1) although the space complexity will be </w:t>
      </w:r>
      <w:proofErr w:type="gramStart"/>
      <w:r w:rsidRPr="00C11083">
        <w:rPr>
          <w:rFonts w:eastAsia="Times New Roman" w:cstheme="minorHAnsi"/>
          <w:color w:val="1C1E29"/>
          <w:sz w:val="24"/>
          <w:szCs w:val="24"/>
        </w:rPr>
        <w:t>O(</w:t>
      </w:r>
      <w:proofErr w:type="gramEnd"/>
      <w:r w:rsidRPr="00C11083">
        <w:rPr>
          <w:rFonts w:eastAsia="Times New Roman" w:cstheme="minorHAnsi"/>
          <w:color w:val="1C1E29"/>
          <w:sz w:val="24"/>
          <w:szCs w:val="24"/>
        </w:rPr>
        <w:t>n) while n is the number of mines.</w:t>
      </w:r>
    </w:p>
    <w:p w14:paraId="592A7465" w14:textId="77777777" w:rsidR="00C11083" w:rsidRPr="00C11083" w:rsidRDefault="00C11083" w:rsidP="00C11083">
      <w:pPr>
        <w:spacing w:after="0" w:line="360" w:lineRule="auto"/>
        <w:ind w:left="720"/>
        <w:jc w:val="both"/>
        <w:rPr>
          <w:rFonts w:eastAsia="Times New Roman" w:cstheme="minorHAnsi"/>
          <w:color w:val="1C1E29"/>
          <w:sz w:val="24"/>
          <w:szCs w:val="24"/>
        </w:rPr>
      </w:pPr>
      <w:r w:rsidRPr="00C11083">
        <w:rPr>
          <w:rFonts w:eastAsia="Times New Roman" w:cstheme="minorHAnsi"/>
          <w:color w:val="1C1E29"/>
          <w:sz w:val="24"/>
          <w:szCs w:val="24"/>
        </w:rPr>
        <w:t>The checking for meeting the exit point is just a simple compression between the board’s exit point and the turtle's</w:t>
      </w:r>
    </w:p>
    <w:p w14:paraId="651994F6" w14:textId="46702CAD" w:rsidR="00FA0BEC" w:rsidRPr="00C11083" w:rsidRDefault="00FA0BEC" w:rsidP="00C11083">
      <w:pPr>
        <w:pStyle w:val="ListParagraph"/>
        <w:spacing w:line="360" w:lineRule="auto"/>
        <w:ind w:left="270"/>
        <w:jc w:val="both"/>
        <w:rPr>
          <w:rFonts w:cstheme="minorHAnsi"/>
          <w:b/>
          <w:bCs/>
          <w:sz w:val="24"/>
          <w:szCs w:val="24"/>
        </w:rPr>
      </w:pPr>
    </w:p>
    <w:p w14:paraId="451F9192" w14:textId="77777777" w:rsidR="001D3FCB" w:rsidRPr="00C11083" w:rsidRDefault="001D3FCB" w:rsidP="00C11083">
      <w:pPr>
        <w:pStyle w:val="ListParagraph"/>
        <w:spacing w:line="360" w:lineRule="auto"/>
        <w:jc w:val="both"/>
        <w:rPr>
          <w:rFonts w:cstheme="minorHAnsi"/>
          <w:b/>
          <w:bCs/>
          <w:sz w:val="24"/>
          <w:szCs w:val="24"/>
        </w:rPr>
      </w:pPr>
    </w:p>
    <w:p w14:paraId="50BEDC8B" w14:textId="77777777" w:rsidR="001D3FCB" w:rsidRPr="00C11083" w:rsidRDefault="001D3FCB" w:rsidP="00C11083">
      <w:pPr>
        <w:pStyle w:val="ListParagraph"/>
        <w:spacing w:line="360" w:lineRule="auto"/>
        <w:ind w:left="-270"/>
        <w:jc w:val="both"/>
        <w:rPr>
          <w:rFonts w:cstheme="minorHAnsi"/>
          <w:b/>
          <w:bCs/>
          <w:sz w:val="24"/>
          <w:szCs w:val="24"/>
        </w:rPr>
      </w:pPr>
    </w:p>
    <w:p w14:paraId="20B4834E" w14:textId="77777777" w:rsidR="001D3FCB" w:rsidRPr="00C11083" w:rsidRDefault="001D3FCB" w:rsidP="00C11083">
      <w:pPr>
        <w:pStyle w:val="ListParagraph"/>
        <w:spacing w:line="360" w:lineRule="auto"/>
        <w:ind w:left="-270"/>
        <w:jc w:val="both"/>
        <w:rPr>
          <w:rFonts w:cstheme="minorHAnsi"/>
          <w:b/>
          <w:bCs/>
          <w:sz w:val="24"/>
          <w:szCs w:val="24"/>
        </w:rPr>
      </w:pPr>
    </w:p>
    <w:p w14:paraId="2B5BECD1" w14:textId="77777777" w:rsidR="001D3FCB" w:rsidRPr="00C11083" w:rsidRDefault="001D3FCB" w:rsidP="00C11083">
      <w:pPr>
        <w:spacing w:line="360" w:lineRule="auto"/>
        <w:jc w:val="both"/>
        <w:rPr>
          <w:rFonts w:cstheme="minorHAnsi"/>
          <w:sz w:val="24"/>
          <w:szCs w:val="24"/>
        </w:rPr>
      </w:pPr>
    </w:p>
    <w:sectPr w:rsidR="001D3FCB" w:rsidRPr="00C1108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B82CA" w14:textId="77777777" w:rsidR="00CA2D4E" w:rsidRDefault="00CA2D4E" w:rsidP="00C11083">
      <w:pPr>
        <w:spacing w:after="0" w:line="240" w:lineRule="auto"/>
      </w:pPr>
      <w:r>
        <w:separator/>
      </w:r>
    </w:p>
  </w:endnote>
  <w:endnote w:type="continuationSeparator" w:id="0">
    <w:p w14:paraId="511965AF" w14:textId="77777777" w:rsidR="00CA2D4E" w:rsidRDefault="00CA2D4E" w:rsidP="00C11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814202"/>
      <w:docPartObj>
        <w:docPartGallery w:val="Page Numbers (Bottom of Page)"/>
        <w:docPartUnique/>
      </w:docPartObj>
    </w:sdtPr>
    <w:sdtEndPr>
      <w:rPr>
        <w:noProof/>
      </w:rPr>
    </w:sdtEndPr>
    <w:sdtContent>
      <w:p w14:paraId="66161E5B" w14:textId="42BC4091" w:rsidR="00C11083" w:rsidRDefault="00C1108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3F770A9" w14:textId="77777777" w:rsidR="00C11083" w:rsidRDefault="00C11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14CF5" w14:textId="77777777" w:rsidR="00CA2D4E" w:rsidRDefault="00CA2D4E" w:rsidP="00C11083">
      <w:pPr>
        <w:spacing w:after="0" w:line="240" w:lineRule="auto"/>
      </w:pPr>
      <w:r>
        <w:separator/>
      </w:r>
    </w:p>
  </w:footnote>
  <w:footnote w:type="continuationSeparator" w:id="0">
    <w:p w14:paraId="6F00E7BE" w14:textId="77777777" w:rsidR="00CA2D4E" w:rsidRDefault="00CA2D4E" w:rsidP="00C11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2E37"/>
    <w:multiLevelType w:val="multilevel"/>
    <w:tmpl w:val="52D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D3B2C"/>
    <w:multiLevelType w:val="hybridMultilevel"/>
    <w:tmpl w:val="AA622712"/>
    <w:lvl w:ilvl="0" w:tplc="FA6ED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D7A7E"/>
    <w:multiLevelType w:val="multilevel"/>
    <w:tmpl w:val="31BA3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43D59"/>
    <w:multiLevelType w:val="multilevel"/>
    <w:tmpl w:val="8C4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500B7"/>
    <w:multiLevelType w:val="multilevel"/>
    <w:tmpl w:val="489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43783"/>
    <w:multiLevelType w:val="multilevel"/>
    <w:tmpl w:val="B49EB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D1DEA"/>
    <w:multiLevelType w:val="hybridMultilevel"/>
    <w:tmpl w:val="AA622712"/>
    <w:lvl w:ilvl="0" w:tplc="FA6ED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E2BDD"/>
    <w:multiLevelType w:val="multilevel"/>
    <w:tmpl w:val="04B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7696C"/>
    <w:multiLevelType w:val="multilevel"/>
    <w:tmpl w:val="48F2F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26545"/>
    <w:multiLevelType w:val="multilevel"/>
    <w:tmpl w:val="BA8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AF50B8"/>
    <w:multiLevelType w:val="hybridMultilevel"/>
    <w:tmpl w:val="3AF67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3342F"/>
    <w:multiLevelType w:val="hybridMultilevel"/>
    <w:tmpl w:val="BC84C576"/>
    <w:lvl w:ilvl="0" w:tplc="9376A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22EDE"/>
    <w:multiLevelType w:val="hybridMultilevel"/>
    <w:tmpl w:val="4C44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DD6BE0"/>
    <w:multiLevelType w:val="hybridMultilevel"/>
    <w:tmpl w:val="D3EA611C"/>
    <w:lvl w:ilvl="0" w:tplc="FA6ED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612AE"/>
    <w:multiLevelType w:val="multilevel"/>
    <w:tmpl w:val="A6E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
  </w:num>
  <w:num w:numId="4">
    <w:abstractNumId w:val="13"/>
  </w:num>
  <w:num w:numId="5">
    <w:abstractNumId w:val="4"/>
  </w:num>
  <w:num w:numId="6">
    <w:abstractNumId w:val="3"/>
  </w:num>
  <w:num w:numId="7">
    <w:abstractNumId w:val="2"/>
    <w:lvlOverride w:ilvl="1">
      <w:lvl w:ilvl="1">
        <w:numFmt w:val="lowerLetter"/>
        <w:lvlText w:val="%2."/>
        <w:lvlJc w:val="left"/>
      </w:lvl>
    </w:lvlOverride>
  </w:num>
  <w:num w:numId="8">
    <w:abstractNumId w:val="9"/>
  </w:num>
  <w:num w:numId="9">
    <w:abstractNumId w:val="5"/>
    <w:lvlOverride w:ilvl="1">
      <w:lvl w:ilvl="1">
        <w:numFmt w:val="lowerLetter"/>
        <w:lvlText w:val="%2."/>
        <w:lvlJc w:val="left"/>
      </w:lvl>
    </w:lvlOverride>
  </w:num>
  <w:num w:numId="10">
    <w:abstractNumId w:val="7"/>
  </w:num>
  <w:num w:numId="11">
    <w:abstractNumId w:val="0"/>
  </w:num>
  <w:num w:numId="12">
    <w:abstractNumId w:val="8"/>
    <w:lvlOverride w:ilvl="1">
      <w:lvl w:ilvl="1">
        <w:numFmt w:val="lowerLetter"/>
        <w:lvlText w:val="%2."/>
        <w:lvlJc w:val="left"/>
      </w:lvl>
    </w:lvlOverride>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6B"/>
    <w:rsid w:val="001D3FCB"/>
    <w:rsid w:val="003751A0"/>
    <w:rsid w:val="003E2B0D"/>
    <w:rsid w:val="006417A8"/>
    <w:rsid w:val="00684F99"/>
    <w:rsid w:val="007068EA"/>
    <w:rsid w:val="00724820"/>
    <w:rsid w:val="00A34932"/>
    <w:rsid w:val="00C11083"/>
    <w:rsid w:val="00C464EE"/>
    <w:rsid w:val="00C977CA"/>
    <w:rsid w:val="00CA2D4E"/>
    <w:rsid w:val="00D53BE3"/>
    <w:rsid w:val="00D62CE7"/>
    <w:rsid w:val="00DC706B"/>
    <w:rsid w:val="00E006EB"/>
    <w:rsid w:val="00FA0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51E8"/>
  <w15:chartTrackingRefBased/>
  <w15:docId w15:val="{79FBA989-1C7A-4F65-AB89-CCB68AC4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06B"/>
    <w:pPr>
      <w:ind w:left="720"/>
      <w:contextualSpacing/>
    </w:pPr>
  </w:style>
  <w:style w:type="table" w:styleId="TableGrid">
    <w:name w:val="Table Grid"/>
    <w:basedOn w:val="TableNormal"/>
    <w:uiPriority w:val="39"/>
    <w:rsid w:val="00FA0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06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8EA"/>
    <w:rPr>
      <w:b/>
      <w:bCs/>
    </w:rPr>
  </w:style>
  <w:style w:type="paragraph" w:styleId="Header">
    <w:name w:val="header"/>
    <w:basedOn w:val="Normal"/>
    <w:link w:val="HeaderChar"/>
    <w:uiPriority w:val="99"/>
    <w:unhideWhenUsed/>
    <w:rsid w:val="00C11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83"/>
  </w:style>
  <w:style w:type="paragraph" w:styleId="Footer">
    <w:name w:val="footer"/>
    <w:basedOn w:val="Normal"/>
    <w:link w:val="FooterChar"/>
    <w:uiPriority w:val="99"/>
    <w:unhideWhenUsed/>
    <w:rsid w:val="00C11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7623">
      <w:bodyDiv w:val="1"/>
      <w:marLeft w:val="0"/>
      <w:marRight w:val="0"/>
      <w:marTop w:val="0"/>
      <w:marBottom w:val="0"/>
      <w:divBdr>
        <w:top w:val="none" w:sz="0" w:space="0" w:color="auto"/>
        <w:left w:val="none" w:sz="0" w:space="0" w:color="auto"/>
        <w:bottom w:val="none" w:sz="0" w:space="0" w:color="auto"/>
        <w:right w:val="none" w:sz="0" w:space="0" w:color="auto"/>
      </w:divBdr>
    </w:div>
    <w:div w:id="226494565">
      <w:bodyDiv w:val="1"/>
      <w:marLeft w:val="0"/>
      <w:marRight w:val="0"/>
      <w:marTop w:val="0"/>
      <w:marBottom w:val="0"/>
      <w:divBdr>
        <w:top w:val="none" w:sz="0" w:space="0" w:color="auto"/>
        <w:left w:val="none" w:sz="0" w:space="0" w:color="auto"/>
        <w:bottom w:val="none" w:sz="0" w:space="0" w:color="auto"/>
        <w:right w:val="none" w:sz="0" w:space="0" w:color="auto"/>
      </w:divBdr>
    </w:div>
    <w:div w:id="11014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457</Words>
  <Characters>2608</Characters>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2019-09-15T13:25:00Z</cp:lastPrinted>
  <dcterms:created xsi:type="dcterms:W3CDTF">2019-09-12T11:42:00Z</dcterms:created>
  <dcterms:modified xsi:type="dcterms:W3CDTF">2019-09-15T13:26:00Z</dcterms:modified>
</cp:coreProperties>
</file>