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829A" w14:textId="77777777" w:rsidR="00C767C6" w:rsidRDefault="00000000">
      <w:pPr>
        <w:widowControl/>
        <w:jc w:val="left"/>
      </w:pPr>
      <w:r>
        <w:rPr>
          <w:noProof/>
        </w:rPr>
        <w:drawing>
          <wp:inline distT="0" distB="0" distL="0" distR="0" wp14:anchorId="61DFE5C6" wp14:editId="657EC048">
            <wp:extent cx="522605" cy="534035"/>
            <wp:effectExtent l="0" t="0" r="10795" b="12065"/>
            <wp:docPr id="1" name="图片 4" descr="Bit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</w:t>
      </w:r>
      <w:r>
        <w:t xml:space="preserve"> </w:t>
      </w:r>
    </w:p>
    <w:p w14:paraId="34F22CA8" w14:textId="77777777" w:rsidR="00C767C6" w:rsidRDefault="00C767C6">
      <w:pPr>
        <w:jc w:val="left"/>
      </w:pPr>
    </w:p>
    <w:p w14:paraId="49A7F349" w14:textId="77777777" w:rsidR="00C767C6" w:rsidRDefault="00C767C6">
      <w:pPr>
        <w:jc w:val="right"/>
      </w:pPr>
    </w:p>
    <w:p w14:paraId="4B2D1195" w14:textId="77777777" w:rsidR="00C767C6" w:rsidRDefault="00C767C6"/>
    <w:p w14:paraId="1B0867B5" w14:textId="77777777" w:rsidR="00C767C6" w:rsidRDefault="00000000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数据结构与算法设计（C++描述）</w:t>
      </w:r>
    </w:p>
    <w:p w14:paraId="2C7F57C8" w14:textId="77777777" w:rsidR="00C767C6" w:rsidRDefault="00000000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专题报告</w:t>
      </w:r>
    </w:p>
    <w:p w14:paraId="2C576302" w14:textId="77777777" w:rsidR="00C767C6" w:rsidRDefault="00C767C6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2F7E04EA" w14:textId="77777777" w:rsidR="00C767C6" w:rsidRDefault="00000000">
      <w:pPr>
        <w:pStyle w:val="3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实验名称：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>数字华容道的设计与实现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1526"/>
        <w:gridCol w:w="2311"/>
        <w:gridCol w:w="2533"/>
        <w:gridCol w:w="2981"/>
      </w:tblGrid>
      <w:tr w:rsidR="00C767C6" w14:paraId="34C31D9A" w14:textId="77777777">
        <w:trPr>
          <w:trHeight w:val="504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F5FE6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  <w:p w14:paraId="675EBAB1" w14:textId="77777777" w:rsidR="00C767C6" w:rsidRDefault="00000000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小组成员</w:t>
            </w:r>
          </w:p>
          <w:p w14:paraId="382D04B9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21B00AE" w14:textId="77777777" w:rsidR="00C767C6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0F5D406" w14:textId="77777777" w:rsidR="00C767C6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1D3C898" w14:textId="77777777" w:rsidR="00C767C6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专业</w:t>
            </w:r>
          </w:p>
        </w:tc>
      </w:tr>
      <w:tr w:rsidR="00C767C6" w14:paraId="03D43469" w14:textId="77777777">
        <w:trPr>
          <w:trHeight w:val="505"/>
        </w:trPr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36122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5C22B1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孙嘉钲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4FB2395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1120253047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191075D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电子信息实验班</w:t>
            </w:r>
          </w:p>
        </w:tc>
      </w:tr>
      <w:tr w:rsidR="00C767C6" w14:paraId="4E55D540" w14:textId="77777777">
        <w:trPr>
          <w:trHeight w:val="504"/>
        </w:trPr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B4767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31F4184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孟德源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1212B9D" w14:textId="09103455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112025</w:t>
            </w:r>
            <w:r w:rsidR="0026066A">
              <w:rPr>
                <w:rFonts w:hAnsi="宋体" w:hint="eastAsia"/>
                <w:color w:val="1F497D" w:themeColor="text2"/>
                <w:sz w:val="24"/>
                <w:szCs w:val="24"/>
              </w:rPr>
              <w:t>2010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092E486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电子信息实验班</w:t>
            </w:r>
          </w:p>
        </w:tc>
      </w:tr>
      <w:tr w:rsidR="00C767C6" w14:paraId="104072F1" w14:textId="77777777">
        <w:trPr>
          <w:trHeight w:val="504"/>
        </w:trPr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2E545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4826CEC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石盛喆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A995FF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112025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90281F6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电子信息实验班</w:t>
            </w:r>
          </w:p>
        </w:tc>
      </w:tr>
      <w:tr w:rsidR="00C767C6" w14:paraId="75A60B9C" w14:textId="77777777">
        <w:trPr>
          <w:trHeight w:val="436"/>
        </w:trPr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64059" w14:textId="77777777" w:rsidR="00C767C6" w:rsidRDefault="00C767C6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05F6409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张寒宇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68D6E9C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112025</w:t>
            </w:r>
          </w:p>
        </w:tc>
        <w:tc>
          <w:tcPr>
            <w:tcW w:w="29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AD9192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z w:val="24"/>
                <w:szCs w:val="24"/>
              </w:rPr>
              <w:t>电子信息实验班</w:t>
            </w:r>
          </w:p>
        </w:tc>
      </w:tr>
      <w:tr w:rsidR="00C767C6" w14:paraId="0C5871A5" w14:textId="77777777">
        <w:trPr>
          <w:trHeight w:val="6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84CFD" w14:textId="77777777" w:rsidR="00C767C6" w:rsidRDefault="00000000">
            <w:pPr>
              <w:spacing w:line="360" w:lineRule="auto"/>
              <w:jc w:val="distribute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任课教师：</w:t>
            </w:r>
          </w:p>
        </w:tc>
        <w:tc>
          <w:tcPr>
            <w:tcW w:w="2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E86B7" w14:textId="77777777" w:rsidR="00C767C6" w:rsidRDefault="00000000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王楠</w:t>
            </w:r>
          </w:p>
        </w:tc>
        <w:tc>
          <w:tcPr>
            <w:tcW w:w="5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2D740" w14:textId="77777777" w:rsidR="00C767C6" w:rsidRDefault="00000000">
            <w:pPr>
              <w:spacing w:line="36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备注：无</w:t>
            </w:r>
          </w:p>
        </w:tc>
      </w:tr>
    </w:tbl>
    <w:p w14:paraId="380C6DAE" w14:textId="77777777" w:rsidR="00C767C6" w:rsidRDefault="00000000">
      <w:pPr>
        <w:pStyle w:val="3"/>
        <w:spacing w:after="0" w:afterAutospacing="0"/>
        <w:jc w:val="both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版本</w:t>
      </w:r>
    </w:p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3"/>
        <w:gridCol w:w="3753"/>
        <w:gridCol w:w="1870"/>
        <w:gridCol w:w="1956"/>
      </w:tblGrid>
      <w:tr w:rsidR="00C767C6" w14:paraId="36A16FF8" w14:textId="77777777">
        <w:trPr>
          <w:trHeight w:val="681"/>
        </w:trPr>
        <w:tc>
          <w:tcPr>
            <w:tcW w:w="1573" w:type="dxa"/>
            <w:vAlign w:val="center"/>
          </w:tcPr>
          <w:p w14:paraId="4FD88287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版本号</w:t>
            </w:r>
          </w:p>
        </w:tc>
        <w:tc>
          <w:tcPr>
            <w:tcW w:w="3753" w:type="dxa"/>
            <w:vAlign w:val="center"/>
          </w:tcPr>
          <w:p w14:paraId="40145879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描述</w:t>
            </w:r>
            <w:r>
              <w:rPr>
                <w:rFonts w:hAnsi="宋体" w:hint="eastAsia"/>
                <w:sz w:val="24"/>
                <w:szCs w:val="24"/>
              </w:rPr>
              <w:t>/</w:t>
            </w:r>
            <w:r>
              <w:rPr>
                <w:rFonts w:hAnsi="宋体" w:hint="eastAsia"/>
                <w:sz w:val="24"/>
                <w:szCs w:val="24"/>
              </w:rPr>
              <w:t>改动</w:t>
            </w:r>
          </w:p>
        </w:tc>
        <w:tc>
          <w:tcPr>
            <w:tcW w:w="1870" w:type="dxa"/>
            <w:vAlign w:val="center"/>
          </w:tcPr>
          <w:p w14:paraId="6792F538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日期</w:t>
            </w:r>
          </w:p>
        </w:tc>
        <w:tc>
          <w:tcPr>
            <w:tcW w:w="1956" w:type="dxa"/>
            <w:vAlign w:val="center"/>
          </w:tcPr>
          <w:p w14:paraId="0BD64854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责任人</w:t>
            </w:r>
          </w:p>
        </w:tc>
      </w:tr>
      <w:tr w:rsidR="00C767C6" w14:paraId="5663F6AE" w14:textId="77777777">
        <w:trPr>
          <w:trHeight w:val="567"/>
        </w:trPr>
        <w:tc>
          <w:tcPr>
            <w:tcW w:w="1573" w:type="dxa"/>
            <w:vAlign w:val="center"/>
          </w:tcPr>
          <w:p w14:paraId="6A51526F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1.0</w:t>
            </w:r>
          </w:p>
        </w:tc>
        <w:tc>
          <w:tcPr>
            <w:tcW w:w="3753" w:type="dxa"/>
            <w:vAlign w:val="center"/>
          </w:tcPr>
          <w:p w14:paraId="4CD4684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完成基本题目要求，实现控制台版本及基础</w:t>
            </w:r>
            <w:r>
              <w:rPr>
                <w:rFonts w:hAnsi="宋体"/>
                <w:sz w:val="24"/>
                <w:szCs w:val="24"/>
              </w:rPr>
              <w:t>BFS</w:t>
            </w:r>
            <w:r>
              <w:rPr>
                <w:rFonts w:hAnsi="宋体"/>
                <w:sz w:val="24"/>
                <w:szCs w:val="24"/>
              </w:rPr>
              <w:t>搜索</w:t>
            </w:r>
          </w:p>
        </w:tc>
        <w:tc>
          <w:tcPr>
            <w:tcW w:w="1870" w:type="dxa"/>
            <w:vAlign w:val="center"/>
          </w:tcPr>
          <w:p w14:paraId="0BB07017" w14:textId="69C3FCD8" w:rsidR="00C767C6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2026.5.18</w:t>
            </w:r>
          </w:p>
        </w:tc>
        <w:tc>
          <w:tcPr>
            <w:tcW w:w="1956" w:type="dxa"/>
            <w:vAlign w:val="center"/>
          </w:tcPr>
          <w:p w14:paraId="0AC8DA1B" w14:textId="52664C09" w:rsidR="00C767C6" w:rsidRPr="0026066A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 w:rsidRPr="0026066A">
              <w:rPr>
                <w:rFonts w:hAnsi="宋体" w:hint="eastAsia"/>
                <w:sz w:val="24"/>
                <w:szCs w:val="24"/>
              </w:rPr>
              <w:t>孙嘉钲</w:t>
            </w:r>
          </w:p>
        </w:tc>
      </w:tr>
      <w:tr w:rsidR="00C767C6" w14:paraId="2274C2DA" w14:textId="77777777">
        <w:trPr>
          <w:trHeight w:val="567"/>
        </w:trPr>
        <w:tc>
          <w:tcPr>
            <w:tcW w:w="1573" w:type="dxa"/>
            <w:vAlign w:val="center"/>
          </w:tcPr>
          <w:p w14:paraId="53FB45E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color w:val="1F497D" w:themeColor="text2"/>
                <w:spacing w:val="-20"/>
                <w:sz w:val="24"/>
                <w:szCs w:val="24"/>
              </w:rPr>
            </w:pPr>
            <w:r>
              <w:rPr>
                <w:rFonts w:hAnsi="宋体" w:hint="eastAsia"/>
                <w:color w:val="1F497D" w:themeColor="text2"/>
                <w:spacing w:val="-20"/>
                <w:sz w:val="24"/>
                <w:szCs w:val="24"/>
              </w:rPr>
              <w:t>2.0</w:t>
            </w:r>
          </w:p>
        </w:tc>
        <w:tc>
          <w:tcPr>
            <w:tcW w:w="3753" w:type="dxa"/>
            <w:vAlign w:val="center"/>
          </w:tcPr>
          <w:p w14:paraId="69B4AC51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实现纯随机打乱与无解数学判定</w:t>
            </w:r>
          </w:p>
        </w:tc>
        <w:tc>
          <w:tcPr>
            <w:tcW w:w="1870" w:type="dxa"/>
            <w:vAlign w:val="center"/>
          </w:tcPr>
          <w:p w14:paraId="534388A0" w14:textId="1C00AFBE" w:rsidR="00C767C6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2026.5.19</w:t>
            </w:r>
          </w:p>
        </w:tc>
        <w:tc>
          <w:tcPr>
            <w:tcW w:w="1956" w:type="dxa"/>
            <w:vAlign w:val="center"/>
          </w:tcPr>
          <w:p w14:paraId="60DD3CDD" w14:textId="40FE32DF" w:rsidR="00C767C6" w:rsidRPr="0026066A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 w:rsidRPr="0026066A">
              <w:rPr>
                <w:rFonts w:hAnsi="宋体" w:hint="eastAsia"/>
                <w:sz w:val="24"/>
                <w:szCs w:val="24"/>
              </w:rPr>
              <w:t>孟德源</w:t>
            </w:r>
          </w:p>
        </w:tc>
      </w:tr>
      <w:tr w:rsidR="00C767C6" w14:paraId="22729539" w14:textId="77777777">
        <w:trPr>
          <w:trHeight w:val="567"/>
        </w:trPr>
        <w:tc>
          <w:tcPr>
            <w:tcW w:w="1573" w:type="dxa"/>
            <w:vAlign w:val="center"/>
          </w:tcPr>
          <w:p w14:paraId="7463F37E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3.0</w:t>
            </w:r>
          </w:p>
        </w:tc>
        <w:tc>
          <w:tcPr>
            <w:tcW w:w="3753" w:type="dxa"/>
            <w:vAlign w:val="center"/>
          </w:tcPr>
          <w:p w14:paraId="398121DC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针对</w:t>
            </w:r>
            <w:r>
              <w:rPr>
                <w:rFonts w:hAnsi="宋体"/>
                <w:sz w:val="24"/>
                <w:szCs w:val="24"/>
              </w:rPr>
              <w:t>4x4</w:t>
            </w:r>
            <w:r>
              <w:rPr>
                <w:rFonts w:hAnsi="宋体"/>
                <w:sz w:val="24"/>
                <w:szCs w:val="24"/>
              </w:rPr>
              <w:t>棋盘引入</w:t>
            </w:r>
            <w:r>
              <w:rPr>
                <w:rFonts w:hAnsi="宋体"/>
                <w:sz w:val="24"/>
                <w:szCs w:val="24"/>
              </w:rPr>
              <w:t>IDA*</w:t>
            </w:r>
            <w:r>
              <w:rPr>
                <w:rFonts w:hAnsi="宋体"/>
                <w:sz w:val="24"/>
                <w:szCs w:val="24"/>
              </w:rPr>
              <w:t>算法与曼哈顿距离优化</w:t>
            </w:r>
          </w:p>
        </w:tc>
        <w:tc>
          <w:tcPr>
            <w:tcW w:w="1870" w:type="dxa"/>
            <w:vAlign w:val="center"/>
          </w:tcPr>
          <w:p w14:paraId="29FCBCC8" w14:textId="5FFACF58" w:rsidR="00C767C6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2026.5.23</w:t>
            </w:r>
          </w:p>
        </w:tc>
        <w:tc>
          <w:tcPr>
            <w:tcW w:w="1956" w:type="dxa"/>
            <w:vAlign w:val="center"/>
          </w:tcPr>
          <w:p w14:paraId="5FE2FF8C" w14:textId="72F2681B" w:rsidR="00C767C6" w:rsidRPr="0026066A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 w:rsidRPr="0026066A">
              <w:rPr>
                <w:rFonts w:hAnsi="宋体" w:hint="eastAsia"/>
                <w:sz w:val="24"/>
                <w:szCs w:val="24"/>
              </w:rPr>
              <w:t>孟德源</w:t>
            </w:r>
          </w:p>
        </w:tc>
      </w:tr>
      <w:tr w:rsidR="00C767C6" w14:paraId="0D4932DC" w14:textId="77777777">
        <w:trPr>
          <w:trHeight w:val="567"/>
        </w:trPr>
        <w:tc>
          <w:tcPr>
            <w:tcW w:w="1573" w:type="dxa"/>
            <w:vAlign w:val="center"/>
          </w:tcPr>
          <w:p w14:paraId="20D36CBF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4.0</w:t>
            </w:r>
          </w:p>
        </w:tc>
        <w:tc>
          <w:tcPr>
            <w:tcW w:w="3753" w:type="dxa"/>
            <w:vAlign w:val="center"/>
          </w:tcPr>
          <w:p w14:paraId="69FFA856" w14:textId="77777777" w:rsidR="00C767C6" w:rsidRDefault="00000000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加入</w:t>
            </w:r>
            <w:r>
              <w:rPr>
                <w:rFonts w:hAnsi="宋体"/>
                <w:sz w:val="24"/>
                <w:szCs w:val="24"/>
              </w:rPr>
              <w:t>EasyX</w:t>
            </w:r>
            <w:r>
              <w:rPr>
                <w:rFonts w:hAnsi="宋体"/>
                <w:sz w:val="24"/>
                <w:szCs w:val="24"/>
              </w:rPr>
              <w:t>图形界面交互</w:t>
            </w:r>
          </w:p>
        </w:tc>
        <w:tc>
          <w:tcPr>
            <w:tcW w:w="1870" w:type="dxa"/>
            <w:vAlign w:val="center"/>
          </w:tcPr>
          <w:p w14:paraId="0FE9D9FD" w14:textId="353DD0CB" w:rsidR="00C767C6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2026.5.34</w:t>
            </w:r>
          </w:p>
        </w:tc>
        <w:tc>
          <w:tcPr>
            <w:tcW w:w="1956" w:type="dxa"/>
            <w:vAlign w:val="center"/>
          </w:tcPr>
          <w:p w14:paraId="195C8439" w14:textId="0B85C036" w:rsidR="00C767C6" w:rsidRPr="0026066A" w:rsidRDefault="0026066A">
            <w:pPr>
              <w:spacing w:line="360" w:lineRule="auto"/>
              <w:jc w:val="center"/>
              <w:rPr>
                <w:rFonts w:hAnsi="宋体" w:hint="eastAsia"/>
                <w:sz w:val="24"/>
                <w:szCs w:val="24"/>
              </w:rPr>
            </w:pPr>
            <w:r w:rsidRPr="0026066A">
              <w:rPr>
                <w:rFonts w:hAnsi="宋体" w:hint="eastAsia"/>
                <w:sz w:val="24"/>
                <w:szCs w:val="24"/>
              </w:rPr>
              <w:t>孙嘉钲</w:t>
            </w:r>
          </w:p>
        </w:tc>
      </w:tr>
    </w:tbl>
    <w:p w14:paraId="4C30E595" w14:textId="77777777" w:rsidR="00C767C6" w:rsidRDefault="00C767C6">
      <w:pPr>
        <w:jc w:val="center"/>
      </w:pPr>
    </w:p>
    <w:p w14:paraId="0AE45FCC" w14:textId="77777777" w:rsidR="00C767C6" w:rsidRDefault="00C767C6">
      <w:pPr>
        <w:jc w:val="center"/>
      </w:pPr>
    </w:p>
    <w:p w14:paraId="763BC057" w14:textId="77777777" w:rsidR="00C767C6" w:rsidRDefault="00C767C6">
      <w:pPr>
        <w:widowControl/>
        <w:jc w:val="left"/>
        <w:rPr>
          <w:rFonts w:ascii="黑体" w:eastAsia="黑体" w:hAnsi="黑体" w:hint="eastAsia"/>
          <w:sz w:val="28"/>
          <w:szCs w:val="28"/>
        </w:rPr>
        <w:sectPr w:rsidR="00C767C6">
          <w:headerReference w:type="default" r:id="rId9"/>
          <w:pgSz w:w="11906" w:h="16838"/>
          <w:pgMar w:top="873" w:right="1080" w:bottom="873" w:left="1080" w:header="851" w:footer="992" w:gutter="0"/>
          <w:cols w:space="425"/>
          <w:docGrid w:type="lines" w:linePitch="312"/>
        </w:sectPr>
      </w:pPr>
    </w:p>
    <w:p w14:paraId="6D4EC263" w14:textId="77777777" w:rsidR="00C767C6" w:rsidRDefault="00000000">
      <w:pPr>
        <w:widowControl/>
        <w:numPr>
          <w:ilvl w:val="0"/>
          <w:numId w:val="1"/>
        </w:numPr>
        <w:spacing w:beforeLines="50" w:before="156" w:afterLines="50" w:after="156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基本情况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1956"/>
        <w:gridCol w:w="6572"/>
      </w:tblGrid>
      <w:tr w:rsidR="00C767C6" w14:paraId="497DC071" w14:textId="77777777">
        <w:tc>
          <w:tcPr>
            <w:tcW w:w="1956" w:type="dxa"/>
          </w:tcPr>
          <w:p w14:paraId="018448AE" w14:textId="77777777" w:rsidR="00C767C6" w:rsidRDefault="00000000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题目内容</w:t>
            </w:r>
          </w:p>
        </w:tc>
        <w:tc>
          <w:tcPr>
            <w:tcW w:w="6572" w:type="dxa"/>
          </w:tcPr>
          <w:p w14:paraId="4AE4E04D" w14:textId="77777777" w:rsidR="00C767C6" w:rsidRDefault="00000000">
            <w:pPr>
              <w:pStyle w:val="ac"/>
              <w:ind w:firstLineChars="0" w:firstLine="0"/>
              <w:rPr>
                <w:color w:val="1F497D" w:themeColor="text2"/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>
              <w:rPr>
                <w:sz w:val="24"/>
                <w:szCs w:val="24"/>
              </w:rPr>
              <w:t>N×N</w:t>
            </w:r>
            <w:r>
              <w:rPr>
                <w:sz w:val="24"/>
                <w:szCs w:val="24"/>
              </w:rPr>
              <w:t>的方格棋盘上，摆放标记数字</w:t>
            </w:r>
            <w:r>
              <w:rPr>
                <w:sz w:val="24"/>
                <w:szCs w:val="24"/>
              </w:rPr>
              <w:t>1~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N×N-1</w:t>
            </w:r>
            <w:r>
              <w:rPr>
                <w:sz w:val="24"/>
                <w:szCs w:val="24"/>
              </w:rPr>
              <w:t>）的方块及一个空格。游戏初始时棋子随机摆放（空格固定在右下角）。玩家需通过水平或垂直移动相邻棋子，最终将数字恢复为从左到右、从上到下的连续增序排列。本项目设计并实现了一个包含人类游玩模式、</w:t>
            </w:r>
            <w:r>
              <w:rPr>
                <w:rFonts w:hint="eastAsia"/>
                <w:sz w:val="24"/>
                <w:szCs w:val="24"/>
              </w:rPr>
              <w:t>有</w:t>
            </w:r>
            <w:r>
              <w:rPr>
                <w:sz w:val="24"/>
                <w:szCs w:val="24"/>
              </w:rPr>
              <w:t>无解判定、以及自动求解最优路径的完整棋盘系统。</w:t>
            </w:r>
          </w:p>
        </w:tc>
      </w:tr>
      <w:tr w:rsidR="00C767C6" w14:paraId="7EB7BEE2" w14:textId="77777777">
        <w:tc>
          <w:tcPr>
            <w:tcW w:w="1956" w:type="dxa"/>
          </w:tcPr>
          <w:p w14:paraId="784C8584" w14:textId="77777777" w:rsidR="00C767C6" w:rsidRDefault="00000000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题目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要求及约束条件</w:t>
            </w:r>
          </w:p>
        </w:tc>
        <w:tc>
          <w:tcPr>
            <w:tcW w:w="6572" w:type="dxa"/>
          </w:tcPr>
          <w:p w14:paraId="2AAB0A52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必须利用数据结构中栈（</w:t>
            </w:r>
            <w:r>
              <w:rPr>
                <w:sz w:val="24"/>
                <w:szCs w:val="24"/>
              </w:rPr>
              <w:t>Stack</w:t>
            </w:r>
            <w:r>
              <w:rPr>
                <w:sz w:val="24"/>
                <w:szCs w:val="24"/>
              </w:rPr>
              <w:t>）或者队列（</w:t>
            </w:r>
            <w:r>
              <w:rPr>
                <w:sz w:val="24"/>
                <w:szCs w:val="24"/>
              </w:rPr>
              <w:t>Queue</w:t>
            </w:r>
            <w:r>
              <w:rPr>
                <w:sz w:val="24"/>
                <w:szCs w:val="24"/>
              </w:rPr>
              <w:t>）特性编写程序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支持</w:t>
            </w:r>
            <w:r>
              <w:rPr>
                <w:sz w:val="24"/>
                <w:szCs w:val="24"/>
              </w:rPr>
              <w:t>N=3</w:t>
            </w:r>
            <w:r>
              <w:rPr>
                <w:sz w:val="24"/>
                <w:szCs w:val="24"/>
              </w:rPr>
              <w:t>与</w:t>
            </w:r>
            <w:r>
              <w:rPr>
                <w:sz w:val="24"/>
                <w:szCs w:val="24"/>
              </w:rPr>
              <w:t>N=4</w:t>
            </w:r>
            <w:r>
              <w:rPr>
                <w:sz w:val="24"/>
                <w:szCs w:val="24"/>
              </w:rPr>
              <w:t>规格；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随机生成初始状态；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计算机</w:t>
            </w:r>
            <w:r>
              <w:rPr>
                <w:sz w:val="24"/>
                <w:szCs w:val="24"/>
              </w:rPr>
              <w:t>需确定是否有解，并给出完整移动方案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实现图形用户界面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支持人类玩家键鼠交互</w:t>
            </w:r>
          </w:p>
        </w:tc>
      </w:tr>
      <w:tr w:rsidR="00C767C6" w14:paraId="35DC40EC" w14:textId="77777777">
        <w:tc>
          <w:tcPr>
            <w:tcW w:w="1956" w:type="dxa"/>
          </w:tcPr>
          <w:p w14:paraId="6A22CECC" w14:textId="77777777" w:rsidR="00C767C6" w:rsidRDefault="00000000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成员分工</w:t>
            </w:r>
          </w:p>
        </w:tc>
        <w:tc>
          <w:tcPr>
            <w:tcW w:w="6572" w:type="dxa"/>
          </w:tcPr>
          <w:p w14:paraId="54645B20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孙嘉钲：</w:t>
            </w:r>
            <w:r>
              <w:rPr>
                <w:rFonts w:hint="eastAsia"/>
                <w:sz w:val="24"/>
                <w:szCs w:val="24"/>
              </w:rPr>
              <w:t xml:space="preserve">UI </w:t>
            </w:r>
            <w:r>
              <w:rPr>
                <w:rFonts w:hint="eastAsia"/>
                <w:sz w:val="24"/>
                <w:szCs w:val="24"/>
              </w:rPr>
              <w:t>与交互实现</w:t>
            </w:r>
          </w:p>
          <w:p w14:paraId="2908AD7F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主要负责图形界面的绘制、玩家操作的响应、以及游戏主循环的维护。</w:t>
            </w:r>
          </w:p>
          <w:p w14:paraId="4CF4B6EE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核心负责文件：</w:t>
            </w:r>
            <w:r>
              <w:rPr>
                <w:rFonts w:hint="eastAsia"/>
                <w:sz w:val="24"/>
                <w:szCs w:val="24"/>
              </w:rPr>
              <w:t>main.cpp</w:t>
            </w:r>
          </w:p>
          <w:p w14:paraId="631AA179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具体职责内容：</w:t>
            </w:r>
          </w:p>
          <w:p w14:paraId="0FB19712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1.  </w:t>
            </w:r>
            <w:r>
              <w:rPr>
                <w:rFonts w:hint="eastAsia"/>
                <w:sz w:val="24"/>
                <w:szCs w:val="24"/>
              </w:rPr>
              <w:t>界面渲染（</w:t>
            </w:r>
            <w:r>
              <w:rPr>
                <w:rFonts w:hint="eastAsia"/>
                <w:sz w:val="24"/>
                <w:szCs w:val="24"/>
              </w:rPr>
              <w:t>EasyX</w:t>
            </w:r>
            <w:r>
              <w:rPr>
                <w:rFonts w:hint="eastAsia"/>
                <w:sz w:val="24"/>
                <w:szCs w:val="24"/>
              </w:rPr>
              <w:t>）：编写</w:t>
            </w:r>
            <w:r>
              <w:rPr>
                <w:rFonts w:hint="eastAsia"/>
                <w:sz w:val="24"/>
                <w:szCs w:val="24"/>
              </w:rPr>
              <w:t xml:space="preserve"> drawUI() </w:t>
            </w:r>
            <w:r>
              <w:rPr>
                <w:rFonts w:hint="eastAsia"/>
                <w:sz w:val="24"/>
                <w:szCs w:val="24"/>
              </w:rPr>
              <w:t>绘制棋盘、方块、字体及右侧按钮。</w:t>
            </w:r>
          </w:p>
          <w:p w14:paraId="2AFD4789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2.  </w:t>
            </w:r>
            <w:r>
              <w:rPr>
                <w:rFonts w:hint="eastAsia"/>
                <w:sz w:val="24"/>
                <w:szCs w:val="24"/>
              </w:rPr>
              <w:t>规格自适应调整：动态计算并调整</w:t>
            </w:r>
            <w:r>
              <w:rPr>
                <w:rFonts w:hint="eastAsia"/>
                <w:sz w:val="24"/>
                <w:szCs w:val="24"/>
              </w:rPr>
              <w:t xml:space="preserve"> 3x3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4x4 </w:t>
            </w:r>
            <w:r>
              <w:rPr>
                <w:rFonts w:hint="eastAsia"/>
                <w:sz w:val="24"/>
                <w:szCs w:val="24"/>
              </w:rPr>
              <w:t>模式下的格子大小。</w:t>
            </w:r>
          </w:p>
          <w:p w14:paraId="51AE1CDF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3.  </w:t>
            </w:r>
            <w:r>
              <w:rPr>
                <w:rFonts w:hint="eastAsia"/>
                <w:sz w:val="24"/>
                <w:szCs w:val="24"/>
              </w:rPr>
              <w:t>用户交互控制：捕获鼠标点击事件与键盘快捷键。</w:t>
            </w:r>
          </w:p>
          <w:p w14:paraId="1F968981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4.  </w:t>
            </w:r>
            <w:r>
              <w:rPr>
                <w:rFonts w:hint="eastAsia"/>
                <w:sz w:val="24"/>
                <w:szCs w:val="24"/>
              </w:rPr>
              <w:t>业务逻辑串联：维护撤销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恢复栈，处理手动移子逻辑。</w:t>
            </w:r>
          </w:p>
          <w:p w14:paraId="6D25E251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14:paraId="61683010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孟德源：算法逻辑</w:t>
            </w:r>
          </w:p>
          <w:p w14:paraId="7508D2B7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专注于路径检索算法的设计，并提供状态可行性判定与启发式估值计算。</w:t>
            </w:r>
          </w:p>
          <w:p w14:paraId="6E88AED0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核心负责文件：</w:t>
            </w:r>
            <w:r>
              <w:rPr>
                <w:rFonts w:hint="eastAsia"/>
                <w:sz w:val="24"/>
                <w:szCs w:val="24"/>
              </w:rPr>
              <w:t>Solver.h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Solver.cpp</w:t>
            </w:r>
            <w:r>
              <w:rPr>
                <w:rFonts w:hint="eastAsia"/>
                <w:sz w:val="24"/>
                <w:szCs w:val="24"/>
              </w:rPr>
              <w:t>，以及</w:t>
            </w:r>
            <w:r>
              <w:rPr>
                <w:rFonts w:hint="eastAsia"/>
                <w:sz w:val="24"/>
                <w:szCs w:val="24"/>
              </w:rPr>
              <w:t xml:space="preserve"> Board.cpp </w:t>
            </w:r>
            <w:r>
              <w:rPr>
                <w:rFonts w:hint="eastAsia"/>
                <w:sz w:val="24"/>
                <w:szCs w:val="24"/>
              </w:rPr>
              <w:t>中的数学评估部分（</w:t>
            </w:r>
            <w:r>
              <w:rPr>
                <w:rFonts w:hint="eastAsia"/>
                <w:sz w:val="24"/>
                <w:szCs w:val="24"/>
              </w:rPr>
              <w:t xml:space="preserve">isSolvable </w:t>
            </w:r>
            <w:r>
              <w:rPr>
                <w:rFonts w:hint="eastAsia"/>
                <w:sz w:val="24"/>
                <w:szCs w:val="24"/>
              </w:rPr>
              <w:t>和</w:t>
            </w:r>
            <w:r>
              <w:rPr>
                <w:rFonts w:hint="eastAsia"/>
                <w:sz w:val="24"/>
                <w:szCs w:val="24"/>
              </w:rPr>
              <w:t xml:space="preserve"> manhattan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14:paraId="0CA756FB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具体职责内容：</w:t>
            </w:r>
          </w:p>
          <w:p w14:paraId="0AC08094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1.  </w:t>
            </w:r>
            <w:r>
              <w:rPr>
                <w:rFonts w:hint="eastAsia"/>
                <w:sz w:val="24"/>
                <w:szCs w:val="24"/>
              </w:rPr>
              <w:t>数学可行性判定（</w:t>
            </w:r>
            <w:r>
              <w:rPr>
                <w:rFonts w:hint="eastAsia"/>
                <w:sz w:val="24"/>
                <w:szCs w:val="24"/>
              </w:rPr>
              <w:t>isSolvable</w:t>
            </w:r>
            <w:r>
              <w:rPr>
                <w:rFonts w:hint="eastAsia"/>
                <w:sz w:val="24"/>
                <w:szCs w:val="24"/>
              </w:rPr>
              <w:t>）：编写逆序数计算逻辑，根据奇偶阶数公式规避无解状态。</w:t>
            </w:r>
          </w:p>
          <w:p w14:paraId="16115362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2.  </w:t>
            </w:r>
            <w:r>
              <w:rPr>
                <w:rFonts w:hint="eastAsia"/>
                <w:sz w:val="24"/>
                <w:szCs w:val="24"/>
              </w:rPr>
              <w:t>启发式评估（</w:t>
            </w:r>
            <w:r>
              <w:rPr>
                <w:rFonts w:hint="eastAsia"/>
                <w:sz w:val="24"/>
                <w:szCs w:val="24"/>
              </w:rPr>
              <w:t>manhattan</w:t>
            </w:r>
            <w:r>
              <w:rPr>
                <w:rFonts w:hint="eastAsia"/>
                <w:sz w:val="24"/>
                <w:szCs w:val="24"/>
              </w:rPr>
              <w:t>）：实现曼哈顿距离计算，为</w:t>
            </w:r>
            <w:r>
              <w:rPr>
                <w:rFonts w:hint="eastAsia"/>
                <w:sz w:val="24"/>
                <w:szCs w:val="24"/>
              </w:rPr>
              <w:t xml:space="preserve"> IDA* </w:t>
            </w:r>
            <w:r>
              <w:rPr>
                <w:rFonts w:hint="eastAsia"/>
                <w:sz w:val="24"/>
                <w:szCs w:val="24"/>
              </w:rPr>
              <w:t>提供</w:t>
            </w:r>
            <w:r>
              <w:rPr>
                <w:rFonts w:hint="eastAsia"/>
                <w:sz w:val="24"/>
                <w:szCs w:val="24"/>
              </w:rPr>
              <w:t xml:space="preserve"> h(n) </w:t>
            </w:r>
            <w:r>
              <w:rPr>
                <w:rFonts w:hint="eastAsia"/>
                <w:sz w:val="24"/>
                <w:szCs w:val="24"/>
              </w:rPr>
              <w:t>估值。</w:t>
            </w:r>
          </w:p>
          <w:p w14:paraId="31B8911F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3.  </w:t>
            </w:r>
            <w:r>
              <w:rPr>
                <w:rFonts w:hint="eastAsia"/>
                <w:sz w:val="24"/>
                <w:szCs w:val="24"/>
              </w:rPr>
              <w:t>多策略求解调度：规模自适应分配算法（</w:t>
            </w:r>
            <w:r>
              <w:rPr>
                <w:rFonts w:hint="eastAsia"/>
                <w:sz w:val="24"/>
                <w:szCs w:val="24"/>
              </w:rPr>
              <w:t xml:space="preserve">3x3 </w:t>
            </w:r>
            <w:r>
              <w:rPr>
                <w:rFonts w:hint="eastAsia"/>
                <w:sz w:val="24"/>
                <w:szCs w:val="24"/>
              </w:rPr>
              <w:t>调度</w:t>
            </w:r>
            <w:r>
              <w:rPr>
                <w:rFonts w:hint="eastAsia"/>
                <w:sz w:val="24"/>
                <w:szCs w:val="24"/>
              </w:rPr>
              <w:t xml:space="preserve"> BFS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 xml:space="preserve">4x4 </w:t>
            </w:r>
            <w:r>
              <w:rPr>
                <w:rFonts w:hint="eastAsia"/>
                <w:sz w:val="24"/>
                <w:szCs w:val="24"/>
              </w:rPr>
              <w:t>调度</w:t>
            </w:r>
            <w:r>
              <w:rPr>
                <w:rFonts w:hint="eastAsia"/>
                <w:sz w:val="24"/>
                <w:szCs w:val="24"/>
              </w:rPr>
              <w:t xml:space="preserve"> IDA*</w:t>
            </w:r>
            <w:r>
              <w:rPr>
                <w:rFonts w:hint="eastAsia"/>
                <w:sz w:val="24"/>
                <w:szCs w:val="24"/>
              </w:rPr>
              <w:t>）。</w:t>
            </w:r>
          </w:p>
          <w:p w14:paraId="10A426C9" w14:textId="77777777" w:rsidR="00C767C6" w:rsidRDefault="00000000">
            <w:pPr>
              <w:pStyle w:val="ac"/>
              <w:ind w:firstLineChars="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4.  </w:t>
            </w:r>
            <w:r>
              <w:rPr>
                <w:rFonts w:hint="eastAsia"/>
                <w:sz w:val="24"/>
                <w:szCs w:val="24"/>
              </w:rPr>
              <w:t>广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深度优先搜索实现：完成</w:t>
            </w:r>
            <w:r>
              <w:rPr>
                <w:rFonts w:hint="eastAsia"/>
                <w:sz w:val="24"/>
                <w:szCs w:val="24"/>
              </w:rPr>
              <w:t xml:space="preserve"> solveByBfs </w:t>
            </w:r>
            <w:r>
              <w:rPr>
                <w:rFonts w:hint="eastAsia"/>
                <w:sz w:val="24"/>
                <w:szCs w:val="24"/>
              </w:rPr>
              <w:t>和</w:t>
            </w:r>
            <w:r>
              <w:rPr>
                <w:rFonts w:hint="eastAsia"/>
                <w:sz w:val="24"/>
                <w:szCs w:val="24"/>
              </w:rPr>
              <w:t xml:space="preserve"> solveByIdaStar </w:t>
            </w:r>
            <w:r>
              <w:rPr>
                <w:rFonts w:hint="eastAsia"/>
                <w:sz w:val="24"/>
                <w:szCs w:val="24"/>
              </w:rPr>
              <w:t>的核心检索逻辑与分支剪枝优化。</w:t>
            </w:r>
          </w:p>
          <w:p w14:paraId="04709C4E" w14:textId="77777777" w:rsidR="00C767C6" w:rsidRDefault="00000000">
            <w:pPr>
              <w:pStyle w:val="ac"/>
              <w:ind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5.  AI </w:t>
            </w:r>
            <w:r>
              <w:rPr>
                <w:rFonts w:hint="eastAsia"/>
                <w:sz w:val="24"/>
                <w:szCs w:val="24"/>
              </w:rPr>
              <w:t>演示动画：在</w:t>
            </w:r>
            <w:r>
              <w:rPr>
                <w:rFonts w:hint="eastAsia"/>
                <w:sz w:val="24"/>
                <w:szCs w:val="24"/>
              </w:rPr>
              <w:t xml:space="preserve"> runAISolve </w:t>
            </w:r>
            <w:r>
              <w:rPr>
                <w:rFonts w:hint="eastAsia"/>
                <w:sz w:val="24"/>
                <w:szCs w:val="24"/>
              </w:rPr>
              <w:t>中将算法步骤以平滑的步进动画演示出来。</w:t>
            </w:r>
          </w:p>
          <w:p w14:paraId="6F29010C" w14:textId="77777777" w:rsidR="00C767C6" w:rsidRDefault="00C767C6">
            <w:pPr>
              <w:pStyle w:val="ac"/>
              <w:ind w:firstLineChars="0" w:firstLine="0"/>
              <w:rPr>
                <w:sz w:val="24"/>
                <w:szCs w:val="24"/>
              </w:rPr>
            </w:pPr>
          </w:p>
          <w:p w14:paraId="131A29B7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石盛喆：底层结构与核心实体</w:t>
            </w:r>
          </w:p>
          <w:p w14:paraId="6DBF0ACC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专注于不依赖标准库的自定义容器开发，以及棋盘基础状态和物理移动规则的维护。</w:t>
            </w:r>
          </w:p>
          <w:p w14:paraId="550E3296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- </w:t>
            </w:r>
            <w:r>
              <w:rPr>
                <w:rFonts w:hint="eastAsia"/>
                <w:sz w:val="24"/>
                <w:szCs w:val="24"/>
              </w:rPr>
              <w:t>核心负责文件：</w:t>
            </w:r>
            <w:r>
              <w:rPr>
                <w:rFonts w:hint="eastAsia"/>
                <w:sz w:val="24"/>
                <w:szCs w:val="24"/>
              </w:rPr>
              <w:t>DataStructures.h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Board.h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Board.cpp</w:t>
            </w:r>
          </w:p>
          <w:p w14:paraId="1CB795B6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具体职责内容：</w:t>
            </w:r>
          </w:p>
          <w:p w14:paraId="49F72C33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1.  </w:t>
            </w:r>
            <w:r>
              <w:rPr>
                <w:rFonts w:hint="eastAsia"/>
                <w:sz w:val="24"/>
                <w:szCs w:val="24"/>
              </w:rPr>
              <w:t>自定义基础数据结构：在</w:t>
            </w:r>
            <w:r>
              <w:rPr>
                <w:rFonts w:hint="eastAsia"/>
                <w:sz w:val="24"/>
                <w:szCs w:val="24"/>
              </w:rPr>
              <w:t xml:space="preserve"> DataStructures.h </w:t>
            </w:r>
            <w:r>
              <w:rPr>
                <w:rFonts w:hint="eastAsia"/>
                <w:sz w:val="24"/>
                <w:szCs w:val="24"/>
              </w:rPr>
              <w:t>中实现具有动态扩容和内存安全管理（析构、拷贝构造、赋值运算符重载）的通用模板类</w:t>
            </w:r>
            <w:r>
              <w:rPr>
                <w:rFonts w:hint="eastAsia"/>
                <w:sz w:val="24"/>
                <w:szCs w:val="24"/>
              </w:rPr>
              <w:t>SeqStack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CirQueue </w:t>
            </w:r>
            <w:r>
              <w:rPr>
                <w:rFonts w:hint="eastAsia"/>
                <w:sz w:val="24"/>
                <w:szCs w:val="24"/>
              </w:rPr>
              <w:t>和</w:t>
            </w:r>
            <w:r>
              <w:rPr>
                <w:rFonts w:hint="eastAsia"/>
                <w:sz w:val="24"/>
                <w:szCs w:val="24"/>
              </w:rPr>
              <w:t xml:space="preserve"> SeqList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2A678C80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2.  </w:t>
            </w:r>
            <w:r>
              <w:rPr>
                <w:rFonts w:hint="eastAsia"/>
                <w:sz w:val="24"/>
                <w:szCs w:val="24"/>
              </w:rPr>
              <w:t>棋盘基础状态设计：实现一维数组与二维坐标的映射，提供方块物理移动判定（</w:t>
            </w:r>
            <w:r>
              <w:rPr>
                <w:rFonts w:hint="eastAsia"/>
                <w:sz w:val="24"/>
                <w:szCs w:val="24"/>
              </w:rPr>
              <w:t>canMove</w:t>
            </w:r>
            <w:r>
              <w:rPr>
                <w:rFonts w:hint="eastAsia"/>
                <w:sz w:val="24"/>
                <w:szCs w:val="24"/>
              </w:rPr>
              <w:t>）与执行接口。</w:t>
            </w:r>
          </w:p>
          <w:p w14:paraId="6185DA86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3.  </w:t>
            </w:r>
            <w:r>
              <w:rPr>
                <w:rFonts w:hint="eastAsia"/>
                <w:sz w:val="24"/>
                <w:szCs w:val="24"/>
              </w:rPr>
              <w:t>状态编码与解码：实现棋盘状态的紧凑编码（</w:t>
            </w:r>
            <w:r>
              <w:rPr>
                <w:rFonts w:hint="eastAsia"/>
                <w:sz w:val="24"/>
                <w:szCs w:val="24"/>
              </w:rPr>
              <w:t>encode</w:t>
            </w:r>
            <w:r>
              <w:rPr>
                <w:rFonts w:hint="eastAsia"/>
                <w:sz w:val="24"/>
                <w:szCs w:val="24"/>
              </w:rPr>
              <w:t>）与解码，便于算法层进行哈希去重。</w:t>
            </w:r>
          </w:p>
          <w:p w14:paraId="671D2038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4.  </w:t>
            </w:r>
            <w:r>
              <w:rPr>
                <w:rFonts w:hint="eastAsia"/>
                <w:sz w:val="24"/>
                <w:szCs w:val="24"/>
              </w:rPr>
              <w:t>随机状态生成（</w:t>
            </w:r>
            <w:r>
              <w:rPr>
                <w:rFonts w:hint="eastAsia"/>
                <w:sz w:val="24"/>
                <w:szCs w:val="24"/>
              </w:rPr>
              <w:t>randomBoard</w:t>
            </w:r>
            <w:r>
              <w:rPr>
                <w:rFonts w:hint="eastAsia"/>
                <w:sz w:val="24"/>
                <w:szCs w:val="24"/>
              </w:rPr>
              <w:t>）：通过从目标状态反向随机滑动的机制，生成保证有解的初始棋盘。</w:t>
            </w:r>
          </w:p>
          <w:p w14:paraId="6369E081" w14:textId="77777777" w:rsidR="00C767C6" w:rsidRDefault="00C767C6">
            <w:pPr>
              <w:pStyle w:val="ac"/>
              <w:ind w:firstLineChars="0" w:firstLine="0"/>
              <w:rPr>
                <w:sz w:val="24"/>
                <w:szCs w:val="24"/>
              </w:rPr>
            </w:pPr>
          </w:p>
          <w:p w14:paraId="6FD69EBC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张寒宇：文档、演示与成品分析</w:t>
            </w:r>
          </w:p>
          <w:p w14:paraId="17948564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负责项目交付物的集成、软件性能分析、技术文档撰写以及汇报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制作。</w:t>
            </w:r>
          </w:p>
          <w:p w14:paraId="37CE00CE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- </w:t>
            </w:r>
            <w:r>
              <w:rPr>
                <w:rFonts w:hint="eastAsia"/>
                <w:sz w:val="24"/>
                <w:szCs w:val="24"/>
              </w:rPr>
              <w:t>具体职责内容：</w:t>
            </w:r>
          </w:p>
          <w:p w14:paraId="7501B081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1.  </w:t>
            </w:r>
            <w:r>
              <w:rPr>
                <w:rFonts w:hint="eastAsia"/>
                <w:sz w:val="24"/>
                <w:szCs w:val="24"/>
              </w:rPr>
              <w:t>算法与性能分析（核心分析工作）：</w:t>
            </w:r>
          </w:p>
          <w:p w14:paraId="5CDD449D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效率对比测试：测试并记录不同步数下，</w:t>
            </w:r>
            <w:r>
              <w:rPr>
                <w:rFonts w:hint="eastAsia"/>
                <w:sz w:val="24"/>
                <w:szCs w:val="24"/>
              </w:rPr>
              <w:t xml:space="preserve">3x3 </w:t>
            </w:r>
            <w:r>
              <w:rPr>
                <w:rFonts w:hint="eastAsia"/>
                <w:sz w:val="24"/>
                <w:szCs w:val="24"/>
              </w:rPr>
              <w:t>棋盘</w:t>
            </w:r>
            <w:r>
              <w:rPr>
                <w:rFonts w:hint="eastAsia"/>
                <w:sz w:val="24"/>
                <w:szCs w:val="24"/>
              </w:rPr>
              <w:t xml:space="preserve"> BFS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IDA* </w:t>
            </w:r>
            <w:r>
              <w:rPr>
                <w:rFonts w:hint="eastAsia"/>
                <w:sz w:val="24"/>
                <w:szCs w:val="24"/>
              </w:rPr>
              <w:t>的求解时间及扩展节点数。</w:t>
            </w:r>
          </w:p>
          <w:p w14:paraId="2F9E2FB3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剪枝效果量化：对比</w:t>
            </w:r>
            <w:r>
              <w:rPr>
                <w:rFonts w:hint="eastAsia"/>
                <w:sz w:val="24"/>
                <w:szCs w:val="24"/>
              </w:rPr>
              <w:t xml:space="preserve"> IDA* </w:t>
            </w:r>
            <w:r>
              <w:rPr>
                <w:rFonts w:hint="eastAsia"/>
                <w:sz w:val="24"/>
                <w:szCs w:val="24"/>
              </w:rPr>
              <w:t>在“有分支排序启发”和“无分支排序启发”下的节点搜索量差异，绘制性能对比图表。</w:t>
            </w:r>
          </w:p>
          <w:p w14:paraId="6298B8BF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内存开销评估：分析自定义容器（如</w:t>
            </w:r>
            <w:r>
              <w:rPr>
                <w:rFonts w:hint="eastAsia"/>
                <w:sz w:val="24"/>
                <w:szCs w:val="24"/>
              </w:rPr>
              <w:t xml:space="preserve"> CirQueue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SeqStack</w:t>
            </w:r>
            <w:r>
              <w:rPr>
                <w:rFonts w:hint="eastAsia"/>
                <w:sz w:val="24"/>
                <w:szCs w:val="24"/>
              </w:rPr>
              <w:t>）在搜索过程中的空间占用情况。</w:t>
            </w:r>
          </w:p>
          <w:p w14:paraId="17F4659C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2.  </w:t>
            </w:r>
            <w:r>
              <w:rPr>
                <w:rFonts w:hint="eastAsia"/>
                <w:sz w:val="24"/>
                <w:szCs w:val="24"/>
              </w:rPr>
              <w:t>项目技术报告撰写和</w:t>
            </w:r>
            <w:r>
              <w:rPr>
                <w:rFonts w:hint="eastAsia"/>
                <w:sz w:val="24"/>
                <w:szCs w:val="24"/>
              </w:rPr>
              <w:t>PPT</w:t>
            </w:r>
            <w:r>
              <w:rPr>
                <w:rFonts w:hint="eastAsia"/>
                <w:sz w:val="24"/>
                <w:szCs w:val="24"/>
              </w:rPr>
              <w:t>的完成：</w:t>
            </w:r>
          </w:p>
          <w:p w14:paraId="15EACC92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向其余三个成员收集设计思路，撰写详尽的技术报告。</w:t>
            </w:r>
          </w:p>
          <w:p w14:paraId="6BB6A7AC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阐述自定义数据结构的优势、双算法调度的合理性、以及</w:t>
            </w:r>
            <w:r>
              <w:rPr>
                <w:rFonts w:hint="eastAsia"/>
                <w:sz w:val="24"/>
                <w:szCs w:val="24"/>
              </w:rPr>
              <w:t xml:space="preserve"> EasyX </w:t>
            </w:r>
            <w:r>
              <w:rPr>
                <w:rFonts w:hint="eastAsia"/>
                <w:sz w:val="24"/>
                <w:szCs w:val="24"/>
              </w:rPr>
              <w:t>界面双缓冲防闪烁的实现原理。</w:t>
            </w:r>
          </w:p>
          <w:p w14:paraId="594B58E2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14:paraId="3A9DC96B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3.  </w:t>
            </w:r>
            <w:r>
              <w:rPr>
                <w:rFonts w:hint="eastAsia"/>
                <w:sz w:val="24"/>
                <w:szCs w:val="24"/>
              </w:rPr>
              <w:t>成品可用性评估：</w:t>
            </w:r>
          </w:p>
          <w:p w14:paraId="5244D640" w14:textId="77777777" w:rsidR="00C767C6" w:rsidRDefault="00000000">
            <w:pPr>
              <w:pStyle w:val="ac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- </w:t>
            </w:r>
            <w:r>
              <w:rPr>
                <w:rFonts w:hint="eastAsia"/>
                <w:sz w:val="24"/>
                <w:szCs w:val="24"/>
              </w:rPr>
              <w:t>对最终合并的程序进行压力测试（如连续运行多次</w:t>
            </w:r>
            <w:r>
              <w:rPr>
                <w:rFonts w:hint="eastAsia"/>
                <w:sz w:val="24"/>
                <w:szCs w:val="24"/>
              </w:rPr>
              <w:t xml:space="preserve"> 4x4 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 xml:space="preserve"> AISolve</w:t>
            </w:r>
            <w:r>
              <w:rPr>
                <w:rFonts w:hint="eastAsia"/>
                <w:sz w:val="24"/>
                <w:szCs w:val="24"/>
              </w:rPr>
              <w:t>），测试内存是否存在泄漏，检查极端情况下（如深度超限）的容错机制。</w:t>
            </w:r>
          </w:p>
        </w:tc>
      </w:tr>
    </w:tbl>
    <w:p w14:paraId="5DB3783F" w14:textId="77777777" w:rsidR="00C767C6" w:rsidRDefault="00C767C6">
      <w:pPr>
        <w:pStyle w:val="ac"/>
        <w:ind w:left="420" w:firstLineChars="0" w:firstLine="0"/>
        <w:rPr>
          <w:sz w:val="32"/>
          <w:szCs w:val="32"/>
        </w:rPr>
      </w:pPr>
    </w:p>
    <w:p w14:paraId="4918F2E9" w14:textId="77777777" w:rsidR="00C767C6" w:rsidRDefault="00000000">
      <w:pPr>
        <w:adjustRightInd w:val="0"/>
        <w:snapToGrid w:val="0"/>
        <w:spacing w:beforeLines="50" w:before="156" w:afterLines="50" w:after="156"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二、设计与实现</w:t>
      </w:r>
    </w:p>
    <w:p w14:paraId="5D2BAF4E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1、设计思想</w:t>
      </w:r>
    </w:p>
    <w:p w14:paraId="6FF13B4B" w14:textId="0C005FD8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</w:t>
      </w:r>
      <w:r>
        <w:rPr>
          <w:rFonts w:asciiTheme="minorEastAsia" w:eastAsiaTheme="minorEastAsia" w:hAnsiTheme="minorEastAsia"/>
          <w:sz w:val="24"/>
          <w:szCs w:val="24"/>
        </w:rPr>
        <w:t>状态表示与判定：将二维棋盘“降维”映射为一维顺序表，便于内存连续存储与快速拷贝。利用“逆序数”的奇偶性，结合空格所在行数，</w:t>
      </w:r>
      <w:r w:rsidR="0026066A" w:rsidRPr="0026066A">
        <w:rPr>
          <w:rFonts w:asciiTheme="minorEastAsia" w:eastAsiaTheme="minorEastAsia" w:hAnsiTheme="minorEastAsia"/>
          <w:sz w:val="24"/>
          <w:szCs w:val="24"/>
        </w:rPr>
        <w:t>对于奇数阶的华容道，空格的上下移动不会改变逆序数的奇偶性。对于偶数阶，由于空格上下移动会跨过偶数个数字，从而改变逆序数的奇偶性。因此，不仅要看逆序数，还要看空格所在的位置。</w:t>
      </w:r>
      <w:r>
        <w:rPr>
          <w:rFonts w:asciiTheme="minorEastAsia" w:eastAsiaTheme="minorEastAsia" w:hAnsiTheme="minorEastAsia"/>
          <w:sz w:val="24"/>
          <w:szCs w:val="24"/>
        </w:rPr>
        <w:t>在</w:t>
      </w:r>
      <w:r>
        <w:rPr>
          <w:rFonts w:asciiTheme="minorEastAsia" w:eastAsiaTheme="minorEastAsia" w:hAnsiTheme="minorEastAsia"/>
          <w:sz w:val="24"/>
          <w:szCs w:val="24"/>
        </w:rPr>
        <w:lastRenderedPageBreak/>
        <w:t>数学层面实现O(N^2) 复杂度的</w:t>
      </w:r>
      <w:r>
        <w:rPr>
          <w:rFonts w:asciiTheme="minorEastAsia" w:eastAsiaTheme="minorEastAsia" w:hAnsiTheme="minorEastAsia" w:hint="eastAsia"/>
          <w:sz w:val="24"/>
          <w:szCs w:val="24"/>
        </w:rPr>
        <w:t>有</w:t>
      </w:r>
      <w:r>
        <w:rPr>
          <w:rFonts w:asciiTheme="minorEastAsia" w:eastAsiaTheme="minorEastAsia" w:hAnsiTheme="minorEastAsia"/>
          <w:sz w:val="24"/>
          <w:szCs w:val="24"/>
        </w:rPr>
        <w:t>无解判定，避免无效搜索。</w:t>
      </w:r>
    </w:p>
    <w:p w14:paraId="147CA509" w14:textId="4C2AFE7B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</w:t>
      </w:r>
      <w:r>
        <w:rPr>
          <w:rFonts w:asciiTheme="minorEastAsia" w:eastAsiaTheme="minorEastAsia" w:hAnsiTheme="minorEastAsia"/>
          <w:sz w:val="24"/>
          <w:szCs w:val="24"/>
        </w:rPr>
        <w:t>3x3规格：</w:t>
      </w:r>
      <w:r w:rsidR="0026066A" w:rsidRPr="0026066A">
        <w:rPr>
          <w:rFonts w:asciiTheme="minorEastAsia" w:eastAsiaTheme="minorEastAsia" w:hAnsiTheme="minorEastAsia"/>
          <w:sz w:val="24"/>
          <w:szCs w:val="24"/>
        </w:rPr>
        <w:t>因为标准终点的逆序数为 0（偶数），且上下左右移动都不改变奇偶性，所以只要初始盘面的逆序数为偶数，即判定为有解。</w:t>
      </w:r>
      <w:r>
        <w:rPr>
          <w:rFonts w:asciiTheme="minorEastAsia" w:eastAsiaTheme="minorEastAsia" w:hAnsiTheme="minorEastAsia"/>
          <w:sz w:val="24"/>
          <w:szCs w:val="24"/>
        </w:rPr>
        <w:t>状态空间较小（9!/2），采用广度优先搜索 (BFS)，结合自定义循环队列 (CirQueue)，逐层向外推演，利用哈希编码防重，确保最先找到的解即为最少步数的最优解。</w:t>
      </w:r>
    </w:p>
    <w:p w14:paraId="0CD3F642" w14:textId="5007E7D9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</w:t>
      </w:r>
      <w:r>
        <w:rPr>
          <w:rFonts w:asciiTheme="minorEastAsia" w:eastAsiaTheme="minorEastAsia" w:hAnsiTheme="minorEastAsia"/>
          <w:sz w:val="24"/>
          <w:szCs w:val="24"/>
        </w:rPr>
        <w:t>4x4规格：</w:t>
      </w:r>
      <w:r w:rsidR="0026066A" w:rsidRPr="0026066A">
        <w:rPr>
          <w:rFonts w:asciiTheme="minorEastAsia" w:eastAsiaTheme="minorEastAsia" w:hAnsiTheme="minorEastAsia"/>
          <w:sz w:val="24"/>
          <w:szCs w:val="24"/>
        </w:rPr>
        <w:t>因为上下移动会同时改变“逆序数的奇偶性”和“空格所在行”，我们将这两者绑定。系统计算出初始盘面逆序数与空格距离底部的行数。由于标准终点两者的和为奇数，所以只要当前盘面满足“逆序数 + 空格倒数行数 = 奇数”，即判定为有解。</w:t>
      </w:r>
      <w:r>
        <w:rPr>
          <w:rFonts w:asciiTheme="minorEastAsia" w:eastAsiaTheme="minorEastAsia" w:hAnsiTheme="minorEastAsia"/>
          <w:sz w:val="24"/>
          <w:szCs w:val="24"/>
        </w:rPr>
        <w:t>状态空间极度膨胀（16!/2），传统的BFS会导致队列内存溢出。</w:t>
      </w:r>
      <w:r>
        <w:rPr>
          <w:rFonts w:asciiTheme="minorEastAsia" w:eastAsiaTheme="minorEastAsia" w:hAnsiTheme="minorEastAsia" w:hint="eastAsia"/>
          <w:sz w:val="24"/>
          <w:szCs w:val="24"/>
        </w:rPr>
        <w:t>经过查询资料，</w:t>
      </w:r>
      <w:r>
        <w:rPr>
          <w:rFonts w:asciiTheme="minorEastAsia" w:eastAsiaTheme="minorEastAsia" w:hAnsiTheme="minorEastAsia"/>
          <w:sz w:val="24"/>
          <w:szCs w:val="24"/>
        </w:rPr>
        <w:t>采用迭代加深A算法 (IDA</w:t>
      </w:r>
      <w:r>
        <w:rPr>
          <w:rFonts w:asciiTheme="minorEastAsia" w:eastAsiaTheme="minorEastAsia" w:hAnsiTheme="minorEastAsia" w:hint="eastAsia"/>
          <w:sz w:val="24"/>
          <w:szCs w:val="24"/>
        </w:rPr>
        <w:t>*</w:t>
      </w:r>
      <w:r>
        <w:rPr>
          <w:rFonts w:asciiTheme="minorEastAsia" w:eastAsiaTheme="minorEastAsia" w:hAnsiTheme="minorEastAsia"/>
          <w:sz w:val="24"/>
          <w:szCs w:val="24"/>
        </w:rPr>
        <w:t>)，结合自定义顺序栈 (SeqStack) 进行深度优先回溯。设计“曼哈顿距离（Manhattan Distance）”作为启发函数（即评估当前距离胜利的最小预估步数），有效剪枝，将空间复杂度从指数级降为线性，并保证求出最优解。限制最大搜索深度为80（4x4</w:t>
      </w:r>
      <w:r>
        <w:rPr>
          <w:rFonts w:asciiTheme="minorEastAsia" w:eastAsiaTheme="minorEastAsia" w:hAnsiTheme="minorEastAsia" w:hint="eastAsia"/>
          <w:sz w:val="24"/>
          <w:szCs w:val="24"/>
        </w:rPr>
        <w:t>有解时最大的最小步数</w:t>
      </w:r>
      <w:r>
        <w:rPr>
          <w:rFonts w:asciiTheme="minorEastAsia" w:eastAsiaTheme="minorEastAsia" w:hAnsiTheme="minorEastAsia"/>
          <w:sz w:val="24"/>
          <w:szCs w:val="24"/>
        </w:rPr>
        <w:t>）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3A9AE6FE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（4）</w:t>
      </w:r>
      <w:r>
        <w:rPr>
          <w:rFonts w:asciiTheme="minorEastAsia" w:eastAsiaTheme="minorEastAsia" w:hAnsiTheme="minorEastAsia"/>
          <w:sz w:val="24"/>
          <w:szCs w:val="24"/>
        </w:rPr>
        <w:t>在图形界面引入 PLAYING、DEMOING、GAME_OVER 状态，</w:t>
      </w:r>
      <w:r>
        <w:rPr>
          <w:rFonts w:asciiTheme="minorEastAsia" w:eastAsiaTheme="minorEastAsia" w:hAnsiTheme="minorEastAsia" w:hint="eastAsia"/>
          <w:sz w:val="24"/>
          <w:szCs w:val="24"/>
        </w:rPr>
        <w:t>并</w:t>
      </w:r>
      <w:r>
        <w:rPr>
          <w:rFonts w:asciiTheme="minorEastAsia" w:eastAsiaTheme="minorEastAsia" w:hAnsiTheme="minorEastAsia"/>
          <w:sz w:val="24"/>
          <w:szCs w:val="24"/>
        </w:rPr>
        <w:t>实现</w:t>
      </w:r>
      <w:r>
        <w:rPr>
          <w:rFonts w:asciiTheme="minorEastAsia" w:eastAsiaTheme="minorEastAsia" w:hAnsiTheme="minorEastAsia" w:hint="eastAsia"/>
          <w:sz w:val="24"/>
          <w:szCs w:val="24"/>
        </w:rPr>
        <w:t>人机</w:t>
      </w:r>
      <w:r>
        <w:rPr>
          <w:rFonts w:asciiTheme="minorEastAsia" w:eastAsiaTheme="minorEastAsia" w:hAnsiTheme="minorEastAsia"/>
          <w:sz w:val="24"/>
          <w:szCs w:val="24"/>
        </w:rPr>
        <w:t>交互。</w:t>
      </w:r>
    </w:p>
    <w:p w14:paraId="639C6DC5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2、类结构</w:t>
      </w:r>
    </w:p>
    <w:p w14:paraId="032C140F" w14:textId="77777777" w:rsidR="00C767C6" w:rsidRDefault="00000000">
      <w:pPr>
        <w:adjustRightInd w:val="0"/>
        <w:snapToGrid w:val="0"/>
        <w:spacing w:line="360" w:lineRule="auto"/>
        <w:ind w:left="510" w:firstLineChars="200" w:firstLine="420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A384D0" wp14:editId="7E2B06A9">
            <wp:extent cx="4481830" cy="4077970"/>
            <wp:effectExtent l="0" t="0" r="0" b="0"/>
            <wp:docPr id="15768380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8042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177" cy="408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2FBB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</w:t>
      </w:r>
      <w:r>
        <w:rPr>
          <w:rFonts w:asciiTheme="minorEastAsia" w:eastAsiaTheme="minorEastAsia" w:hAnsiTheme="minorEastAsia"/>
          <w:sz w:val="24"/>
          <w:szCs w:val="24"/>
        </w:rPr>
        <w:t>SeqList&lt;T&gt;（顺序表）</w:t>
      </w:r>
    </w:p>
    <w:p w14:paraId="1AD60031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</w:t>
      </w:r>
      <w:r>
        <w:rPr>
          <w:rFonts w:asciiTheme="minorEastAsia" w:eastAsiaTheme="minorEastAsia" w:hAnsiTheme="minorEastAsia"/>
          <w:sz w:val="24"/>
          <w:szCs w:val="24"/>
        </w:rPr>
        <w:t>CirQueue&lt;T&gt;（循环队列）</w:t>
      </w:r>
    </w:p>
    <w:p w14:paraId="1ED20775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（3）</w:t>
      </w:r>
      <w:r>
        <w:rPr>
          <w:rFonts w:asciiTheme="minorEastAsia" w:eastAsiaTheme="minorEastAsia" w:hAnsiTheme="minorEastAsia"/>
          <w:sz w:val="24"/>
          <w:szCs w:val="24"/>
        </w:rPr>
        <w:t>SeqStack&lt;T&gt;（顺序栈）</w:t>
      </w:r>
    </w:p>
    <w:p w14:paraId="7A74DB0F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（4）Board 类（棋盘模型）：负责封装游戏物理规则。包含棋盘尺寸 n、底层数据 cells。提供移动判断 canMove、执行移动 move、计算曼哈顿距离 manhattan、计算无解 isSolvable 等方法。</w:t>
      </w:r>
    </w:p>
    <w:p w14:paraId="7004BA32" w14:textId="797A87C1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（5）Solver 类（求解）：包含 BFS 求解 solveByBfs 和 IDA* 求解 solveByIdaStar方法</w:t>
      </w:r>
    </w:p>
    <w:p w14:paraId="0067F1CD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3、主要数据结构</w:t>
      </w:r>
    </w:p>
    <w:p w14:paraId="2EB3ECA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（1）顺序表 SeqList&lt;T&gt;：内部由动态数组实现，封装了容量翻倍扩容机制（expand）、深拷贝构造及 operator[]重载。用于存储棋盘状态及最终的移动步骤方案。</w:t>
      </w:r>
    </w:p>
    <w:p w14:paraId="478AE92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（2）顺序栈 SeqStack&lt;T&gt;：用于 IDA* 算法中记录回溯路径</w:t>
      </w:r>
    </w:p>
    <w:p w14:paraId="371FA2FC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（3）循环队列 CirQueue&lt;T&gt;：通过 frontIndex 和 rearIndex 取模运算实现，用于 3x3 棋盘的 BFS 广度优先搜索。</w:t>
      </w:r>
    </w:p>
    <w:p w14:paraId="53BC7643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4、算法设计</w:t>
      </w:r>
    </w:p>
    <w:p w14:paraId="0011C495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（1）3*3</w:t>
      </w:r>
    </w:p>
    <w:p w14:paraId="44AF2C3F" w14:textId="77777777" w:rsidR="00C767C6" w:rsidRDefault="00000000">
      <w:pPr>
        <w:adjustRightInd w:val="0"/>
        <w:snapToGrid w:val="0"/>
        <w:spacing w:line="360" w:lineRule="auto"/>
        <w:ind w:left="510" w:firstLineChars="200" w:firstLine="420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AB7F33" wp14:editId="753BA077">
            <wp:extent cx="4768850" cy="8464550"/>
            <wp:effectExtent l="0" t="0" r="0" b="0"/>
            <wp:docPr id="1338577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7999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2819" cy="848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357F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（2）4*4</w:t>
      </w:r>
    </w:p>
    <w:p w14:paraId="53AE0AA0" w14:textId="77777777" w:rsidR="00C767C6" w:rsidRDefault="00000000">
      <w:pPr>
        <w:adjustRightInd w:val="0"/>
        <w:snapToGrid w:val="0"/>
        <w:spacing w:line="360" w:lineRule="auto"/>
        <w:ind w:left="510" w:firstLineChars="200" w:firstLine="420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87E660" wp14:editId="779DAF23">
            <wp:extent cx="3859530" cy="8642350"/>
            <wp:effectExtent l="0" t="0" r="7620" b="6350"/>
            <wp:docPr id="2095323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23296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532" cy="868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6C86" w14:textId="77777777" w:rsidR="00C767C6" w:rsidRDefault="00000000">
      <w:pPr>
        <w:adjustRightInd w:val="0"/>
        <w:snapToGrid w:val="0"/>
        <w:spacing w:line="360" w:lineRule="auto"/>
        <w:ind w:left="510" w:firstLineChars="20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5、核心代码展示</w:t>
      </w:r>
    </w:p>
    <w:p w14:paraId="148226B3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（1）循环队列</w:t>
      </w:r>
    </w:p>
    <w:p w14:paraId="6013689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D73A49"/>
          <w:sz w:val="17"/>
          <w:szCs w:val="17"/>
        </w:rPr>
        <w:t>template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D73A49"/>
          <w:sz w:val="17"/>
          <w:szCs w:val="17"/>
        </w:rPr>
        <w:t>class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</w:p>
    <w:p w14:paraId="63A007E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2. </w:t>
      </w:r>
      <w:r>
        <w:rPr>
          <w:rFonts w:ascii="Consolas" w:hAnsi="Consolas" w:cs="Courier New"/>
          <w:color w:val="D73A49"/>
          <w:sz w:val="17"/>
          <w:szCs w:val="17"/>
        </w:rPr>
        <w:t>class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CirQueue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0D5AFDD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3. </w:t>
      </w:r>
      <w:r>
        <w:rPr>
          <w:rFonts w:ascii="Consolas" w:hAnsi="Consolas" w:cs="Courier New"/>
          <w:color w:val="D73A49"/>
          <w:sz w:val="17"/>
          <w:szCs w:val="17"/>
        </w:rPr>
        <w:t>private</w:t>
      </w:r>
      <w:r>
        <w:rPr>
          <w:rFonts w:ascii="Consolas" w:hAnsi="Consolas" w:cs="Courier New"/>
          <w:color w:val="005CC5"/>
          <w:sz w:val="17"/>
          <w:szCs w:val="17"/>
        </w:rPr>
        <w:t>:</w:t>
      </w:r>
    </w:p>
    <w:p w14:paraId="76C9A07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4.     T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data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01DA9E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5.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D0BF76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6.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frontIndex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队头</w:t>
      </w:r>
    </w:p>
    <w:p w14:paraId="4F20221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7.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rearIndex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队尾</w:t>
      </w:r>
    </w:p>
    <w:p w14:paraId="1EC95C6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8.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队列元素个数</w:t>
      </w:r>
    </w:p>
    <w:p w14:paraId="2DEB635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9.  </w:t>
      </w:r>
    </w:p>
    <w:p w14:paraId="3A4DEA3A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10.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队列扩容，容量翻倍</w:t>
      </w:r>
    </w:p>
    <w:p w14:paraId="5A1F77B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11.     </w:t>
      </w:r>
      <w:r>
        <w:rPr>
          <w:rFonts w:ascii="Consolas" w:hAnsi="Consolas" w:cs="Courier New"/>
          <w:color w:val="D73A49"/>
          <w:sz w:val="17"/>
          <w:szCs w:val="17"/>
        </w:rPr>
        <w:t>void</w:t>
      </w:r>
      <w:r>
        <w:rPr>
          <w:rFonts w:ascii="Consolas" w:hAnsi="Consolas" w:cs="Courier New"/>
          <w:color w:val="24292E"/>
          <w:sz w:val="17"/>
          <w:szCs w:val="17"/>
        </w:rPr>
        <w:t xml:space="preserve"> expand</w:t>
      </w:r>
      <w:r>
        <w:rPr>
          <w:rFonts w:ascii="Consolas" w:hAnsi="Consolas" w:cs="Courier New"/>
          <w:color w:val="005CC5"/>
          <w:sz w:val="17"/>
          <w:szCs w:val="17"/>
        </w:rPr>
        <w:t>()</w:t>
      </w:r>
    </w:p>
    <w:p w14:paraId="04401CEB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12.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2AA225C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13.    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newCapacity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新容量为原容量</w:t>
      </w:r>
      <w:r>
        <w:rPr>
          <w:rFonts w:ascii="Consolas" w:hAnsi="Consolas" w:cs="Courier New"/>
          <w:color w:val="22863A"/>
          <w:sz w:val="17"/>
          <w:szCs w:val="17"/>
        </w:rPr>
        <w:t>2</w:t>
      </w:r>
      <w:r>
        <w:rPr>
          <w:rFonts w:ascii="Consolas" w:hAnsi="Consolas" w:cs="Courier New"/>
          <w:color w:val="22863A"/>
          <w:sz w:val="17"/>
          <w:szCs w:val="17"/>
        </w:rPr>
        <w:t>倍</w:t>
      </w:r>
    </w:p>
    <w:p w14:paraId="298F5AC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14.         T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newData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new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newCapacity</w:t>
      </w:r>
      <w:r>
        <w:rPr>
          <w:rFonts w:ascii="Consolas" w:hAnsi="Consolas" w:cs="Courier New"/>
          <w:color w:val="005CC5"/>
          <w:sz w:val="17"/>
          <w:szCs w:val="17"/>
        </w:rPr>
        <w:t>];</w:t>
      </w:r>
    </w:p>
    <w:p w14:paraId="7B9A027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15.         </w:t>
      </w:r>
      <w:r>
        <w:rPr>
          <w:rFonts w:ascii="Consolas" w:hAnsi="Consolas" w:cs="Courier New"/>
          <w:color w:val="D73A49"/>
          <w:sz w:val="17"/>
          <w:szCs w:val="17"/>
        </w:rPr>
        <w:t>for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++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5E5E8E3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16.    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6C81AF5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17.             newData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]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data</w:t>
      </w:r>
      <w:r>
        <w:rPr>
          <w:rFonts w:ascii="Consolas" w:hAnsi="Consolas" w:cs="Courier New"/>
          <w:color w:val="005CC5"/>
          <w:sz w:val="17"/>
          <w:szCs w:val="17"/>
        </w:rPr>
        <w:t>[(</w:t>
      </w:r>
      <w:r>
        <w:rPr>
          <w:rFonts w:ascii="Consolas" w:hAnsi="Consolas" w:cs="Courier New"/>
          <w:color w:val="24292E"/>
          <w:sz w:val="17"/>
          <w:szCs w:val="17"/>
        </w:rPr>
        <w:t xml:space="preserve">frontIndex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i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];</w:t>
      </w:r>
    </w:p>
    <w:p w14:paraId="46315A2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18.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6E5C5C3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19.         </w:t>
      </w:r>
      <w:r>
        <w:rPr>
          <w:rFonts w:ascii="Consolas" w:hAnsi="Consolas" w:cs="Courier New"/>
          <w:color w:val="D73A49"/>
          <w:sz w:val="17"/>
          <w:szCs w:val="17"/>
        </w:rPr>
        <w:t>delete</w:t>
      </w:r>
      <w:r>
        <w:rPr>
          <w:rFonts w:ascii="Consolas" w:hAnsi="Consolas" w:cs="Courier New"/>
          <w:color w:val="005CC5"/>
          <w:sz w:val="17"/>
          <w:szCs w:val="17"/>
        </w:rPr>
        <w:t>[]</w:t>
      </w:r>
      <w:r>
        <w:rPr>
          <w:rFonts w:ascii="Consolas" w:hAnsi="Consolas" w:cs="Courier New"/>
          <w:color w:val="24292E"/>
          <w:sz w:val="17"/>
          <w:szCs w:val="17"/>
        </w:rPr>
        <w:t xml:space="preserve"> data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84A7FD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20.         data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newData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D1787F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21.         capacity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newCapacity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AC7EA4B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22.         frontIndex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27417B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23.         rearIndex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ABF74F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24.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1DF80B1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25.  </w:t>
      </w:r>
    </w:p>
    <w:p w14:paraId="4FCF457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26. </w:t>
      </w:r>
      <w:r>
        <w:rPr>
          <w:rFonts w:ascii="Consolas" w:hAnsi="Consolas" w:cs="Courier New"/>
          <w:color w:val="D73A49"/>
          <w:sz w:val="17"/>
          <w:szCs w:val="17"/>
        </w:rPr>
        <w:t>public</w:t>
      </w:r>
      <w:r>
        <w:rPr>
          <w:rFonts w:ascii="Consolas" w:hAnsi="Consolas" w:cs="Courier New"/>
          <w:color w:val="005CC5"/>
          <w:sz w:val="17"/>
          <w:szCs w:val="17"/>
        </w:rPr>
        <w:t>:</w:t>
      </w:r>
    </w:p>
    <w:p w14:paraId="5DA85EE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27.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构造函数，初始容量默认</w:t>
      </w:r>
      <w:r>
        <w:rPr>
          <w:rFonts w:ascii="Consolas" w:hAnsi="Consolas" w:cs="Courier New"/>
          <w:color w:val="22863A"/>
          <w:sz w:val="17"/>
          <w:szCs w:val="17"/>
        </w:rPr>
        <w:t>1024</w:t>
      </w:r>
    </w:p>
    <w:p w14:paraId="1F4D0BF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28.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CirQueue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initCapacity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1024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: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initCapacity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frontIndex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rearIndex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9D028D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29.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71BAB4F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30.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capacity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1024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2BD35C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31.         data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new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capacity</w:t>
      </w:r>
      <w:r>
        <w:rPr>
          <w:rFonts w:ascii="Consolas" w:hAnsi="Consolas" w:cs="Courier New"/>
          <w:color w:val="005CC5"/>
          <w:sz w:val="17"/>
          <w:szCs w:val="17"/>
        </w:rPr>
        <w:t>];</w:t>
      </w:r>
    </w:p>
    <w:p w14:paraId="4FC6042A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32.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7A9AA16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33.  </w:t>
      </w:r>
    </w:p>
    <w:p w14:paraId="192F376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34.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析构</w:t>
      </w:r>
    </w:p>
    <w:p w14:paraId="436D207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35.     </w:t>
      </w:r>
      <w:r>
        <w:rPr>
          <w:rFonts w:ascii="Consolas" w:hAnsi="Consolas" w:cs="Courier New"/>
          <w:color w:val="005CC5"/>
          <w:sz w:val="17"/>
          <w:szCs w:val="17"/>
        </w:rPr>
        <w:t>~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CirQueue</w:t>
      </w:r>
      <w:r>
        <w:rPr>
          <w:rFonts w:ascii="Consolas" w:hAnsi="Consolas" w:cs="Courier New"/>
          <w:color w:val="005CC5"/>
          <w:sz w:val="17"/>
          <w:szCs w:val="17"/>
        </w:rPr>
        <w:t>()</w:t>
      </w:r>
    </w:p>
    <w:p w14:paraId="4C82677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36.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41C826F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37.         </w:t>
      </w:r>
      <w:r>
        <w:rPr>
          <w:rFonts w:ascii="Consolas" w:hAnsi="Consolas" w:cs="Courier New"/>
          <w:color w:val="D73A49"/>
          <w:sz w:val="17"/>
          <w:szCs w:val="17"/>
        </w:rPr>
        <w:t>delete</w:t>
      </w:r>
      <w:r>
        <w:rPr>
          <w:rFonts w:ascii="Consolas" w:hAnsi="Consolas" w:cs="Courier New"/>
          <w:color w:val="005CC5"/>
          <w:sz w:val="17"/>
          <w:szCs w:val="17"/>
        </w:rPr>
        <w:t>[]</w:t>
      </w:r>
      <w:r>
        <w:rPr>
          <w:rFonts w:ascii="Consolas" w:hAnsi="Consolas" w:cs="Courier New"/>
          <w:color w:val="24292E"/>
          <w:sz w:val="17"/>
          <w:szCs w:val="17"/>
        </w:rPr>
        <w:t xml:space="preserve"> data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68B5FF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38.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1BED743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39.  </w:t>
      </w:r>
    </w:p>
    <w:p w14:paraId="7F8FB0D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40.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入队</w:t>
      </w:r>
    </w:p>
    <w:p w14:paraId="467F88D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41.     </w:t>
      </w:r>
      <w:r>
        <w:rPr>
          <w:rFonts w:ascii="Consolas" w:hAnsi="Consolas" w:cs="Courier New"/>
          <w:color w:val="D73A49"/>
          <w:sz w:val="17"/>
          <w:szCs w:val="17"/>
        </w:rPr>
        <w:t>void</w:t>
      </w:r>
      <w:r>
        <w:rPr>
          <w:rFonts w:ascii="Consolas" w:hAnsi="Consolas" w:cs="Courier New"/>
          <w:color w:val="24292E"/>
          <w:sz w:val="17"/>
          <w:szCs w:val="17"/>
        </w:rPr>
        <w:t xml:space="preserve"> push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const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&amp;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5B243A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42.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42DA2E7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43.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count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&gt;=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expand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队列即将满时扩容</w:t>
      </w:r>
    </w:p>
    <w:p w14:paraId="4734778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44.  </w:t>
      </w:r>
    </w:p>
    <w:p w14:paraId="42DB0F2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45.         data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rearIndex</w:t>
      </w:r>
      <w:r>
        <w:rPr>
          <w:rFonts w:ascii="Consolas" w:hAnsi="Consolas" w:cs="Courier New"/>
          <w:color w:val="005CC5"/>
          <w:sz w:val="17"/>
          <w:szCs w:val="17"/>
        </w:rPr>
        <w:t>]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8E1F89A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46.         rearIndex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rearIndex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00B222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47.         count</w:t>
      </w:r>
      <w:r>
        <w:rPr>
          <w:rFonts w:ascii="Consolas" w:hAnsi="Consolas" w:cs="Courier New"/>
          <w:color w:val="005CC5"/>
          <w:sz w:val="17"/>
          <w:szCs w:val="17"/>
        </w:rPr>
        <w:t>++;</w:t>
      </w:r>
    </w:p>
    <w:p w14:paraId="062B30A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48.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41F7414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49.  </w:t>
      </w:r>
    </w:p>
    <w:p w14:paraId="458F1D6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50.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出队</w:t>
      </w:r>
    </w:p>
    <w:p w14:paraId="1E66BFA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51.     T pop</w:t>
      </w:r>
      <w:r>
        <w:rPr>
          <w:rFonts w:ascii="Consolas" w:hAnsi="Consolas" w:cs="Courier New"/>
          <w:color w:val="005CC5"/>
          <w:sz w:val="17"/>
          <w:szCs w:val="17"/>
        </w:rPr>
        <w:t>()</w:t>
      </w:r>
    </w:p>
    <w:p w14:paraId="66D2F9A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52.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46BF636A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53.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empty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throw</w:t>
      </w:r>
      <w:r>
        <w:rPr>
          <w:rFonts w:ascii="Consolas" w:hAnsi="Consolas" w:cs="Courier New"/>
          <w:color w:val="24292E"/>
          <w:sz w:val="17"/>
          <w:szCs w:val="17"/>
        </w:rPr>
        <w:t xml:space="preserve">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24292E"/>
          <w:sz w:val="17"/>
          <w:szCs w:val="17"/>
        </w:rPr>
        <w:t>runtime_error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"Queue is empty"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755AFC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54.         T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data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frontIndex</w:t>
      </w:r>
      <w:r>
        <w:rPr>
          <w:rFonts w:ascii="Consolas" w:hAnsi="Consolas" w:cs="Courier New"/>
          <w:color w:val="005CC5"/>
          <w:sz w:val="17"/>
          <w:szCs w:val="17"/>
        </w:rPr>
        <w:t>];</w:t>
      </w:r>
    </w:p>
    <w:p w14:paraId="6D44353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55.         frontIndex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frontIndex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 xml:space="preserve"> capacity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CBA380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56.         count</w:t>
      </w:r>
      <w:r>
        <w:rPr>
          <w:rFonts w:ascii="Consolas" w:hAnsi="Consolas" w:cs="Courier New"/>
          <w:color w:val="005CC5"/>
          <w:sz w:val="17"/>
          <w:szCs w:val="17"/>
        </w:rPr>
        <w:t>--;</w:t>
      </w:r>
    </w:p>
    <w:p w14:paraId="3F033AA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57.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9EF079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58.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620318A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59.  </w:t>
      </w:r>
    </w:p>
    <w:p w14:paraId="2BD58E9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60.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判断空</w:t>
      </w:r>
    </w:p>
    <w:p w14:paraId="3ACD15F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61.     </w:t>
      </w:r>
      <w:r>
        <w:rPr>
          <w:rFonts w:ascii="Consolas" w:hAnsi="Consolas" w:cs="Courier New"/>
          <w:color w:val="D73A49"/>
          <w:sz w:val="17"/>
          <w:szCs w:val="17"/>
        </w:rPr>
        <w:t>bool</w:t>
      </w:r>
      <w:r>
        <w:rPr>
          <w:rFonts w:ascii="Consolas" w:hAnsi="Consolas" w:cs="Courier New"/>
          <w:color w:val="24292E"/>
          <w:sz w:val="17"/>
          <w:szCs w:val="17"/>
        </w:rPr>
        <w:t xml:space="preserve"> empty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const</w:t>
      </w:r>
    </w:p>
    <w:p w14:paraId="68D0AB6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62.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284B6B6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63.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 </w:t>
      </w:r>
      <w:r>
        <w:rPr>
          <w:rFonts w:ascii="Consolas" w:hAnsi="Consolas" w:cs="Courier New"/>
          <w:color w:val="005CC5"/>
          <w:sz w:val="17"/>
          <w:szCs w:val="17"/>
        </w:rPr>
        <w:t>==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063121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64.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23BB1DB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65.  </w:t>
      </w:r>
    </w:p>
    <w:p w14:paraId="5C6F78B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66.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获取队列元素个数</w:t>
      </w:r>
    </w:p>
    <w:p w14:paraId="3B7663F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67.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size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const</w:t>
      </w:r>
    </w:p>
    <w:p w14:paraId="47E5B4A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68.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52502DC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69.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8FA081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70.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5B14FC1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71.  </w:t>
      </w:r>
    </w:p>
    <w:p w14:paraId="4F1734B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72.    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清空队列</w:t>
      </w:r>
    </w:p>
    <w:p w14:paraId="484DA20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73.     </w:t>
      </w:r>
      <w:r>
        <w:rPr>
          <w:rFonts w:ascii="Consolas" w:hAnsi="Consolas" w:cs="Courier New"/>
          <w:color w:val="D73A49"/>
          <w:sz w:val="17"/>
          <w:szCs w:val="17"/>
        </w:rPr>
        <w:t>void</w:t>
      </w:r>
      <w:r>
        <w:rPr>
          <w:rFonts w:ascii="Consolas" w:hAnsi="Consolas" w:cs="Courier New"/>
          <w:color w:val="24292E"/>
          <w:sz w:val="17"/>
          <w:szCs w:val="17"/>
        </w:rPr>
        <w:t xml:space="preserve"> clear</w:t>
      </w:r>
      <w:r>
        <w:rPr>
          <w:rFonts w:ascii="Consolas" w:hAnsi="Consolas" w:cs="Courier New"/>
          <w:color w:val="005CC5"/>
          <w:sz w:val="17"/>
          <w:szCs w:val="17"/>
        </w:rPr>
        <w:t>()</w:t>
      </w:r>
    </w:p>
    <w:p w14:paraId="654DA8B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74.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6F4DEA2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75.         frontIndex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rearIndex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count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B1C3E5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76.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25918D8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77. </w:t>
      </w:r>
      <w:r>
        <w:rPr>
          <w:rFonts w:ascii="Consolas" w:hAnsi="Consolas" w:cs="Courier New"/>
          <w:color w:val="005CC5"/>
          <w:sz w:val="17"/>
          <w:szCs w:val="17"/>
        </w:rPr>
        <w:t>};</w:t>
      </w:r>
    </w:p>
    <w:p w14:paraId="5BEED3F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78.  </w:t>
      </w:r>
    </w:p>
    <w:p w14:paraId="7446DB2F" w14:textId="77777777" w:rsidR="00C767C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3*3</w:t>
      </w:r>
      <w:r>
        <w:rPr>
          <w:rFonts w:hint="eastAsia"/>
          <w:sz w:val="28"/>
          <w:szCs w:val="28"/>
        </w:rPr>
        <w:t>时的解法</w:t>
      </w:r>
    </w:p>
    <w:p w14:paraId="5D53913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SolveResult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24292E"/>
          <w:sz w:val="17"/>
          <w:szCs w:val="17"/>
        </w:rPr>
        <w:t>solveByBfs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const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005CC5"/>
          <w:sz w:val="17"/>
          <w:szCs w:val="17"/>
        </w:rPr>
        <w:t>&amp;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69F6974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SolveResult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415CC9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3.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solvable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true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356A23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4.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isGoal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</w:p>
    <w:p w14:paraId="6D9AA86B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5.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</w:p>
    <w:p w14:paraId="613BFBCB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6.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solved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true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5377C6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7.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CAB62B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8.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65F6D94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9.  </w:t>
      </w:r>
    </w:p>
    <w:p w14:paraId="49FA479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10.     </w:t>
      </w:r>
      <w:r>
        <w:rPr>
          <w:rFonts w:ascii="Consolas" w:hAnsi="Consolas" w:cs="Courier New"/>
          <w:color w:val="D73A49"/>
          <w:sz w:val="17"/>
          <w:szCs w:val="17"/>
        </w:rPr>
        <w:t>struct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PrevInfo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219A558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11. 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color w:val="24292E"/>
          <w:sz w:val="17"/>
          <w:szCs w:val="17"/>
        </w:rPr>
        <w:tab/>
        <w:t>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parent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2863A"/>
          <w:sz w:val="17"/>
          <w:szCs w:val="17"/>
        </w:rPr>
        <w:t>//</w:t>
      </w:r>
      <w:r>
        <w:rPr>
          <w:rFonts w:ascii="Consolas" w:hAnsi="Consolas" w:cs="Courier New"/>
          <w:color w:val="22863A"/>
          <w:sz w:val="17"/>
          <w:szCs w:val="17"/>
        </w:rPr>
        <w:t>上一个状态的编码</w:t>
      </w:r>
    </w:p>
    <w:p w14:paraId="38D03A2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12. 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24292E"/>
          <w:sz w:val="17"/>
          <w:szCs w:val="17"/>
        </w:rPr>
        <w:t xml:space="preserve"> move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2863A"/>
          <w:sz w:val="17"/>
          <w:szCs w:val="17"/>
        </w:rPr>
        <w:t>//</w:t>
      </w:r>
      <w:r>
        <w:rPr>
          <w:rFonts w:ascii="Consolas" w:hAnsi="Consolas" w:cs="Courier New"/>
          <w:color w:val="22863A"/>
          <w:sz w:val="17"/>
          <w:szCs w:val="17"/>
        </w:rPr>
        <w:t>从上一个状态到当前状态的移动方向</w:t>
      </w:r>
    </w:p>
    <w:p w14:paraId="27535AF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 xml:space="preserve">13.     </w:t>
      </w:r>
      <w:r>
        <w:rPr>
          <w:rFonts w:ascii="Consolas" w:hAnsi="Consolas" w:cs="Courier New"/>
          <w:color w:val="005CC5"/>
          <w:sz w:val="17"/>
          <w:szCs w:val="17"/>
        </w:rPr>
        <w:t>};</w:t>
      </w:r>
    </w:p>
    <w:p w14:paraId="43D547B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14.  </w:t>
      </w:r>
    </w:p>
    <w:p w14:paraId="682D01BB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CirQueue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queue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100000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1A8635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16.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24292E"/>
          <w:sz w:val="17"/>
          <w:szCs w:val="17"/>
        </w:rPr>
        <w:t>unordered_map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>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PrevInfo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visited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3F8A6F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17.  </w:t>
      </w:r>
    </w:p>
    <w:p w14:paraId="052B780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18.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startCode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encode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6FA873E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19.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goalCode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24292E"/>
          <w:sz w:val="17"/>
          <w:szCs w:val="17"/>
        </w:rPr>
        <w:t>goal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size</w:t>
      </w:r>
      <w:r>
        <w:rPr>
          <w:rFonts w:ascii="Consolas" w:hAnsi="Consolas" w:cs="Courier New"/>
          <w:color w:val="005CC5"/>
          <w:sz w:val="17"/>
          <w:szCs w:val="17"/>
        </w:rPr>
        <w:t>()).</w:t>
      </w:r>
      <w:r>
        <w:rPr>
          <w:rFonts w:ascii="Consolas" w:hAnsi="Consolas" w:cs="Courier New"/>
          <w:color w:val="24292E"/>
          <w:sz w:val="17"/>
          <w:szCs w:val="17"/>
        </w:rPr>
        <w:t>encode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2C72D96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20.  </w:t>
      </w:r>
    </w:p>
    <w:p w14:paraId="4D0A394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21.     queue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C4426D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22.     visited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startCode</w:t>
      </w:r>
      <w:r>
        <w:rPr>
          <w:rFonts w:ascii="Consolas" w:hAnsi="Consolas" w:cs="Courier New"/>
          <w:color w:val="005CC5"/>
          <w:sz w:val="17"/>
          <w:szCs w:val="17"/>
        </w:rPr>
        <w:t>]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""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MOVE_NONE </w:t>
      </w:r>
      <w:r>
        <w:rPr>
          <w:rFonts w:ascii="Consolas" w:hAnsi="Consolas" w:cs="Courier New"/>
          <w:color w:val="005CC5"/>
          <w:sz w:val="17"/>
          <w:szCs w:val="17"/>
        </w:rPr>
        <w:t>};</w:t>
      </w:r>
    </w:p>
    <w:p w14:paraId="7D93F6D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23.  </w:t>
      </w:r>
    </w:p>
    <w:p w14:paraId="3070F73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24.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(!</w:t>
      </w:r>
      <w:r>
        <w:rPr>
          <w:rFonts w:ascii="Consolas" w:hAnsi="Consolas" w:cs="Courier New"/>
          <w:color w:val="24292E"/>
          <w:sz w:val="17"/>
          <w:szCs w:val="17"/>
        </w:rPr>
        <w:t>queue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empty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78C998E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25.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queue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pop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68FCBE0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26.    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currentCode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encode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4312C4D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27.  </w:t>
      </w:r>
    </w:p>
    <w:p w14:paraId="4215818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28.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SeqList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moves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legalMoves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4E18198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29.         </w:t>
      </w:r>
      <w:r>
        <w:rPr>
          <w:rFonts w:ascii="Consolas" w:hAnsi="Consolas" w:cs="Courier New"/>
          <w:color w:val="D73A49"/>
          <w:sz w:val="17"/>
          <w:szCs w:val="17"/>
        </w:rPr>
        <w:t>for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i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moves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size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++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0D98FE7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30.    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24292E"/>
          <w:sz w:val="17"/>
          <w:szCs w:val="17"/>
        </w:rPr>
        <w:t xml:space="preserve"> dir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moves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];</w:t>
      </w:r>
    </w:p>
    <w:p w14:paraId="416685E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31.    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next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moved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dir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52AC52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32.        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nextCode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next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encode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24D96C4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33.  </w:t>
      </w:r>
    </w:p>
    <w:p w14:paraId="441B280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34.    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visited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find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nextCode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!=</w:t>
      </w:r>
      <w:r>
        <w:rPr>
          <w:rFonts w:ascii="Consolas" w:hAnsi="Consolas" w:cs="Courier New"/>
          <w:color w:val="24292E"/>
          <w:sz w:val="17"/>
          <w:szCs w:val="17"/>
        </w:rPr>
        <w:t xml:space="preserve"> visited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continue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2863A"/>
          <w:sz w:val="17"/>
          <w:szCs w:val="17"/>
        </w:rPr>
        <w:t>//</w:t>
      </w:r>
      <w:r>
        <w:rPr>
          <w:rFonts w:ascii="Consolas" w:hAnsi="Consolas" w:cs="Courier New"/>
          <w:color w:val="22863A"/>
          <w:sz w:val="17"/>
          <w:szCs w:val="17"/>
        </w:rPr>
        <w:t>剪枝</w:t>
      </w:r>
    </w:p>
    <w:p w14:paraId="60DC28CD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35.  </w:t>
      </w:r>
    </w:p>
    <w:p w14:paraId="7916358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36.             visited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nextCode</w:t>
      </w:r>
      <w:r>
        <w:rPr>
          <w:rFonts w:ascii="Consolas" w:hAnsi="Consolas" w:cs="Courier New"/>
          <w:color w:val="005CC5"/>
          <w:sz w:val="17"/>
          <w:szCs w:val="17"/>
        </w:rPr>
        <w:t>]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  <w:r>
        <w:rPr>
          <w:rFonts w:ascii="Consolas" w:hAnsi="Consolas" w:cs="Courier New"/>
          <w:color w:val="24292E"/>
          <w:sz w:val="17"/>
          <w:szCs w:val="17"/>
        </w:rPr>
        <w:t xml:space="preserve"> currentCode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dir </w:t>
      </w:r>
      <w:r>
        <w:rPr>
          <w:rFonts w:ascii="Consolas" w:hAnsi="Consolas" w:cs="Courier New"/>
          <w:color w:val="005CC5"/>
          <w:sz w:val="17"/>
          <w:szCs w:val="17"/>
        </w:rPr>
        <w:t>};</w:t>
      </w:r>
    </w:p>
    <w:p w14:paraId="640FB1CA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37.    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nextCode </w:t>
      </w:r>
      <w:r>
        <w:rPr>
          <w:rFonts w:ascii="Consolas" w:hAnsi="Consolas" w:cs="Courier New"/>
          <w:color w:val="005CC5"/>
          <w:sz w:val="17"/>
          <w:szCs w:val="17"/>
        </w:rPr>
        <w:t>==</w:t>
      </w:r>
      <w:r>
        <w:rPr>
          <w:rFonts w:ascii="Consolas" w:hAnsi="Consolas" w:cs="Courier New"/>
          <w:color w:val="24292E"/>
          <w:sz w:val="17"/>
          <w:szCs w:val="17"/>
        </w:rPr>
        <w:t xml:space="preserve"> goalCode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回溯路径</w:t>
      </w:r>
    </w:p>
    <w:p w14:paraId="49246C1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38.            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1552D8A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39.        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SeqStack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reverseStack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64DC6D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40.                 std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D73A49"/>
          <w:sz w:val="17"/>
          <w:szCs w:val="17"/>
        </w:rPr>
        <w:t>string</w:t>
      </w:r>
      <w:r>
        <w:rPr>
          <w:rFonts w:ascii="Consolas" w:hAnsi="Consolas" w:cs="Courier New"/>
          <w:color w:val="24292E"/>
          <w:sz w:val="17"/>
          <w:szCs w:val="17"/>
        </w:rPr>
        <w:t xml:space="preserve"> p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nextCode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0D2405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41.            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visited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p</w:t>
      </w:r>
      <w:r>
        <w:rPr>
          <w:rFonts w:ascii="Consolas" w:hAnsi="Consolas" w:cs="Courier New"/>
          <w:color w:val="005CC5"/>
          <w:sz w:val="17"/>
          <w:szCs w:val="17"/>
        </w:rPr>
        <w:t>].</w:t>
      </w:r>
      <w:r>
        <w:rPr>
          <w:rFonts w:ascii="Consolas" w:hAnsi="Consolas" w:cs="Courier New"/>
          <w:color w:val="24292E"/>
          <w:sz w:val="17"/>
          <w:szCs w:val="17"/>
        </w:rPr>
        <w:t xml:space="preserve">move </w:t>
      </w:r>
      <w:r>
        <w:rPr>
          <w:rFonts w:ascii="Consolas" w:hAnsi="Consolas" w:cs="Courier New"/>
          <w:color w:val="005CC5"/>
          <w:sz w:val="17"/>
          <w:szCs w:val="17"/>
        </w:rPr>
        <w:t>!=</w:t>
      </w:r>
      <w:r>
        <w:rPr>
          <w:rFonts w:ascii="Consolas" w:hAnsi="Consolas" w:cs="Courier New"/>
          <w:color w:val="24292E"/>
          <w:sz w:val="17"/>
          <w:szCs w:val="17"/>
        </w:rPr>
        <w:t xml:space="preserve"> MOVE_NONE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6CF9E97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42.                     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visited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p</w:t>
      </w:r>
      <w:r>
        <w:rPr>
          <w:rFonts w:ascii="Consolas" w:hAnsi="Consolas" w:cs="Courier New"/>
          <w:color w:val="005CC5"/>
          <w:sz w:val="17"/>
          <w:szCs w:val="17"/>
        </w:rPr>
        <w:t>].</w:t>
      </w:r>
      <w:r>
        <w:rPr>
          <w:rFonts w:ascii="Consolas" w:hAnsi="Consolas" w:cs="Courier New"/>
          <w:color w:val="24292E"/>
          <w:sz w:val="17"/>
          <w:szCs w:val="17"/>
        </w:rPr>
        <w:t>move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A7F7BF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43.                     p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visited</w:t>
      </w:r>
      <w:r>
        <w:rPr>
          <w:rFonts w:ascii="Consolas" w:hAnsi="Consolas" w:cs="Courier New"/>
          <w:color w:val="005CC5"/>
          <w:sz w:val="17"/>
          <w:szCs w:val="17"/>
        </w:rPr>
        <w:t>[</w:t>
      </w:r>
      <w:r>
        <w:rPr>
          <w:rFonts w:ascii="Consolas" w:hAnsi="Consolas" w:cs="Courier New"/>
          <w:color w:val="24292E"/>
          <w:sz w:val="17"/>
          <w:szCs w:val="17"/>
        </w:rPr>
        <w:t>p</w:t>
      </w:r>
      <w:r>
        <w:rPr>
          <w:rFonts w:ascii="Consolas" w:hAnsi="Consolas" w:cs="Courier New"/>
          <w:color w:val="005CC5"/>
          <w:sz w:val="17"/>
          <w:szCs w:val="17"/>
        </w:rPr>
        <w:t>].</w:t>
      </w:r>
      <w:r>
        <w:rPr>
          <w:rFonts w:ascii="Consolas" w:hAnsi="Consolas" w:cs="Courier New"/>
          <w:color w:val="24292E"/>
          <w:sz w:val="17"/>
          <w:szCs w:val="17"/>
        </w:rPr>
        <w:t>parent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7C3698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44.        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3EB34B3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45.            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(!</w:t>
      </w:r>
      <w:r>
        <w:rPr>
          <w:rFonts w:ascii="Consolas" w:hAnsi="Consolas" w:cs="Courier New"/>
          <w:color w:val="24292E"/>
          <w:sz w:val="17"/>
          <w:szCs w:val="17"/>
        </w:rPr>
        <w:t>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empty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7F5A20A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46.            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moves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push_back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pop</w:t>
      </w:r>
      <w:r>
        <w:rPr>
          <w:rFonts w:ascii="Consolas" w:hAnsi="Consolas" w:cs="Courier New"/>
          <w:color w:val="005CC5"/>
          <w:sz w:val="17"/>
          <w:szCs w:val="17"/>
        </w:rPr>
        <w:t>());</w:t>
      </w:r>
    </w:p>
    <w:p w14:paraId="3FA46B8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47.        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21BF173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48.        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steps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moves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size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3AE9FFF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49.        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solved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true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E0D1A3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50.        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7B3A35F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51.    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618F42D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52.             queue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next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004D97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53.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6517D1D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54.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5DDA31F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55.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6BBE38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56.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4114126C" w14:textId="77777777" w:rsidR="00C767C6" w:rsidRDefault="00000000">
      <w:pPr>
        <w:pStyle w:val="ac"/>
        <w:spacing w:beforeLines="50" w:before="156" w:afterLines="50" w:after="156"/>
        <w:ind w:firstLineChars="0" w:firstLine="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（3）4*4时的解法（快速求解）</w:t>
      </w:r>
    </w:p>
    <w:p w14:paraId="3A13A069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SolveResult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</w:t>
      </w:r>
      <w:r>
        <w:rPr>
          <w:rFonts w:ascii="Consolas" w:hAnsi="Consolas" w:cs="Courier New"/>
          <w:color w:val="005CC5"/>
          <w:sz w:val="17"/>
          <w:szCs w:val="17"/>
        </w:rPr>
        <w:t>::</w:t>
      </w:r>
      <w:r>
        <w:rPr>
          <w:rFonts w:ascii="Consolas" w:hAnsi="Consolas" w:cs="Courier New"/>
          <w:color w:val="24292E"/>
          <w:sz w:val="17"/>
          <w:szCs w:val="17"/>
        </w:rPr>
        <w:t>solveFast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const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005CC5"/>
          <w:sz w:val="17"/>
          <w:szCs w:val="17"/>
        </w:rPr>
        <w:t>&amp;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1DFDBA8E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2.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size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solveByBfs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3x3 </w:t>
      </w:r>
      <w:r>
        <w:rPr>
          <w:rFonts w:ascii="Consolas" w:hAnsi="Consolas" w:cs="Courier New"/>
          <w:color w:val="22863A"/>
          <w:sz w:val="17"/>
          <w:szCs w:val="17"/>
        </w:rPr>
        <w:t>直接给最优解</w:t>
      </w:r>
    </w:p>
    <w:p w14:paraId="29EAAE5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3.  </w:t>
      </w:r>
    </w:p>
    <w:p w14:paraId="2B2EB71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SolveResult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A31C5E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5.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solvable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true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solved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false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28196F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6.  </w:t>
      </w:r>
    </w:p>
    <w:p w14:paraId="6088709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Board</w:t>
      </w:r>
      <w:r>
        <w:rPr>
          <w:rFonts w:ascii="Consolas" w:hAnsi="Consolas" w:cs="Courier New"/>
          <w:color w:val="24292E"/>
          <w:sz w:val="17"/>
          <w:szCs w:val="17"/>
        </w:rPr>
        <w:t xml:space="preserve"> board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start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D54574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8.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bound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board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manhattan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4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7A5136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9.     idaPath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clear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72E599A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10.     nodeCount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D44699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11.     startTime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clock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7493C27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12.  </w:t>
      </w:r>
    </w:p>
    <w:p w14:paraId="63980567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13.     </w:t>
      </w:r>
      <w:r>
        <w:rPr>
          <w:rFonts w:ascii="Consolas" w:hAnsi="Consolas" w:cs="Courier New"/>
          <w:color w:val="22863A"/>
          <w:sz w:val="17"/>
          <w:szCs w:val="17"/>
        </w:rPr>
        <w:t>//</w:t>
      </w:r>
      <w:r>
        <w:rPr>
          <w:rFonts w:ascii="Consolas" w:hAnsi="Consolas" w:cs="Courier New"/>
          <w:color w:val="22863A"/>
          <w:sz w:val="17"/>
          <w:szCs w:val="17"/>
        </w:rPr>
        <w:t>限制放宽到</w:t>
      </w:r>
      <w:r>
        <w:rPr>
          <w:rFonts w:ascii="Consolas" w:hAnsi="Consolas" w:cs="Courier New"/>
          <w:color w:val="22863A"/>
          <w:sz w:val="17"/>
          <w:szCs w:val="17"/>
        </w:rPr>
        <w:t xml:space="preserve"> 9999</w:t>
      </w:r>
    </w:p>
    <w:p w14:paraId="5A1426D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14.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bound </w:t>
      </w:r>
      <w:r>
        <w:rPr>
          <w:rFonts w:ascii="Consolas" w:hAnsi="Consolas" w:cs="Courier New"/>
          <w:color w:val="005CC5"/>
          <w:sz w:val="17"/>
          <w:szCs w:val="17"/>
        </w:rPr>
        <w:t>&lt;=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9999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522311EC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15.         </w:t>
      </w:r>
      <w:r>
        <w:rPr>
          <w:rFonts w:ascii="Consolas" w:hAnsi="Consolas" w:cs="Courier New"/>
          <w:color w:val="D73A49"/>
          <w:sz w:val="17"/>
          <w:szCs w:val="17"/>
        </w:rPr>
        <w:t>int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idaSearch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board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bound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MOVE_NONE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4</w:t>
      </w:r>
      <w:r>
        <w:rPr>
          <w:rFonts w:ascii="Consolas" w:hAnsi="Consolas" w:cs="Courier New"/>
          <w:color w:val="005CC5"/>
          <w:sz w:val="17"/>
          <w:szCs w:val="17"/>
        </w:rPr>
        <w:t>);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传入权重</w:t>
      </w:r>
      <w:r>
        <w:rPr>
          <w:rFonts w:ascii="Consolas" w:hAnsi="Consolas" w:cs="Courier New"/>
          <w:color w:val="22863A"/>
          <w:sz w:val="17"/>
          <w:szCs w:val="17"/>
        </w:rPr>
        <w:t xml:space="preserve"> 4</w:t>
      </w:r>
    </w:p>
    <w:p w14:paraId="2673625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16.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</w:rPr>
        <w:t xml:space="preserve">// </w:t>
      </w:r>
      <w:r>
        <w:rPr>
          <w:rFonts w:ascii="Consolas" w:hAnsi="Consolas" w:cs="Courier New"/>
          <w:color w:val="22863A"/>
          <w:sz w:val="17"/>
          <w:szCs w:val="17"/>
        </w:rPr>
        <w:t>超时退出</w:t>
      </w:r>
    </w:p>
    <w:p w14:paraId="338FF0F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17.        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{</w:t>
      </w:r>
    </w:p>
    <w:p w14:paraId="341BA293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18.    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SeqStack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tempPath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idaPath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338A46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19.            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SeqStack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MoveDirection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reverseStack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F0752A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20.        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(!</w:t>
      </w:r>
      <w:r>
        <w:rPr>
          <w:rFonts w:ascii="Consolas" w:hAnsi="Consolas" w:cs="Courier New"/>
          <w:color w:val="24292E"/>
          <w:sz w:val="17"/>
          <w:szCs w:val="17"/>
        </w:rPr>
        <w:t>tempPath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empty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tempPath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pop</w:t>
      </w:r>
      <w:r>
        <w:rPr>
          <w:rFonts w:ascii="Consolas" w:hAnsi="Consolas" w:cs="Courier New"/>
          <w:color w:val="005CC5"/>
          <w:sz w:val="17"/>
          <w:szCs w:val="17"/>
        </w:rPr>
        <w:t>());</w:t>
      </w:r>
    </w:p>
    <w:p w14:paraId="66FA2DE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21.             </w:t>
      </w:r>
      <w:r>
        <w:rPr>
          <w:rFonts w:ascii="Consolas" w:hAnsi="Consolas" w:cs="Courier New"/>
          <w:color w:val="D73A49"/>
          <w:sz w:val="17"/>
          <w:szCs w:val="17"/>
        </w:rPr>
        <w:t>while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(!</w:t>
      </w:r>
      <w:r>
        <w:rPr>
          <w:rFonts w:ascii="Consolas" w:hAnsi="Consolas" w:cs="Courier New"/>
          <w:color w:val="24292E"/>
          <w:sz w:val="17"/>
          <w:szCs w:val="17"/>
        </w:rPr>
        <w:t>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empty</w:t>
      </w:r>
      <w:r>
        <w:rPr>
          <w:rFonts w:ascii="Consolas" w:hAnsi="Consolas" w:cs="Courier New"/>
          <w:color w:val="005CC5"/>
          <w:sz w:val="17"/>
          <w:szCs w:val="17"/>
        </w:rPr>
        <w:t>())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moves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push_back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reverseStack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pop</w:t>
      </w:r>
      <w:r>
        <w:rPr>
          <w:rFonts w:ascii="Consolas" w:hAnsi="Consolas" w:cs="Courier New"/>
          <w:color w:val="005CC5"/>
          <w:sz w:val="17"/>
          <w:szCs w:val="17"/>
        </w:rPr>
        <w:t>());</w:t>
      </w:r>
    </w:p>
    <w:p w14:paraId="26BFC5F8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22.    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steps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moves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size</w:t>
      </w:r>
      <w:r>
        <w:rPr>
          <w:rFonts w:ascii="Consolas" w:hAnsi="Consolas" w:cs="Courier New"/>
          <w:color w:val="005CC5"/>
          <w:sz w:val="17"/>
          <w:szCs w:val="17"/>
        </w:rPr>
        <w:t>();</w:t>
      </w:r>
    </w:p>
    <w:p w14:paraId="261A86C6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23.             result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solved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true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2B11EF0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24.        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FFCC231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25.    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5EB2A5F2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26.         bound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value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6950E15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27.     </w:t>
      </w:r>
      <w:r>
        <w:rPr>
          <w:rFonts w:ascii="Consolas" w:hAnsi="Consolas" w:cs="Courier New"/>
          <w:color w:val="005CC5"/>
          <w:sz w:val="17"/>
          <w:szCs w:val="17"/>
        </w:rPr>
        <w:t>}</w:t>
      </w:r>
    </w:p>
    <w:p w14:paraId="1F49F4F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28.     </w:t>
      </w:r>
      <w:r>
        <w:rPr>
          <w:rFonts w:ascii="Consolas" w:hAnsi="Consolas" w:cs="Courier New"/>
          <w:color w:val="D73A49"/>
          <w:sz w:val="17"/>
          <w:szCs w:val="17"/>
        </w:rPr>
        <w:t>return</w:t>
      </w:r>
      <w:r>
        <w:rPr>
          <w:rFonts w:ascii="Consolas" w:hAnsi="Consolas" w:cs="Courier New"/>
          <w:color w:val="24292E"/>
          <w:sz w:val="17"/>
          <w:szCs w:val="17"/>
        </w:rPr>
        <w:t xml:space="preserve"> result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346E664" w14:textId="77777777" w:rsidR="00C767C6" w:rsidRDefault="00000000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29. </w:t>
      </w:r>
      <w:r>
        <w:rPr>
          <w:rFonts w:ascii="Consolas" w:hAnsi="Consolas" w:cs="Courier New" w:hint="eastAsia"/>
          <w:color w:val="24292E"/>
          <w:sz w:val="17"/>
          <w:szCs w:val="17"/>
        </w:rPr>
        <w:t>{</w:t>
      </w:r>
    </w:p>
    <w:p w14:paraId="02017B8D" w14:textId="77777777" w:rsidR="00C767C6" w:rsidRDefault="00000000">
      <w:pPr>
        <w:pStyle w:val="ac"/>
        <w:spacing w:beforeLines="50" w:before="156" w:afterLines="50" w:after="156"/>
        <w:ind w:firstLineChars="0" w:firstLine="0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三、测试与结论</w:t>
      </w:r>
    </w:p>
    <w:p w14:paraId="0DED6F06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1、测试环境与数据</w:t>
      </w:r>
    </w:p>
    <w:p w14:paraId="68C8DF65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（1）开发环境：Visual Studio 2022 (C++11 标准以上)</w:t>
      </w:r>
    </w:p>
    <w:p w14:paraId="7D2F0898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（2）图形库：EasyX Graphics Library</w:t>
      </w:r>
    </w:p>
    <w:p w14:paraId="1069A66F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（3）测试数据：程序内部通过 rand() 函数结合逆序打乱算法随机生成的任意 3x3 与 4x4 的起始盘面数据。</w:t>
      </w:r>
    </w:p>
    <w:p w14:paraId="4022A380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2、测试用例</w:t>
      </w:r>
    </w:p>
    <w:p w14:paraId="0BE741AA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（1）开始3*3的一局（无解版）</w:t>
      </w:r>
    </w:p>
    <w:p w14:paraId="41CEDA45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7754CFBE" wp14:editId="0BB299F2">
            <wp:extent cx="3462020" cy="2679700"/>
            <wp:effectExtent l="0" t="0" r="5080" b="6350"/>
            <wp:docPr id="96883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333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9699" cy="26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55CB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点击检查是否有解</w:t>
      </w:r>
    </w:p>
    <w:p w14:paraId="6A202695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5DC89E5F" wp14:editId="74708AF5">
            <wp:extent cx="3475355" cy="2298700"/>
            <wp:effectExtent l="0" t="0" r="0" b="6350"/>
            <wp:docPr id="32798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823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8781" cy="230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1A2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（2）3*3（有解版）</w:t>
      </w:r>
    </w:p>
    <w:p w14:paraId="1D7996A6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1C8FE127" wp14:editId="56BD4A4B">
            <wp:extent cx="3447415" cy="2668905"/>
            <wp:effectExtent l="0" t="0" r="635" b="0"/>
            <wp:docPr id="1561154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412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2178" cy="26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C9A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点击是否有解</w:t>
      </w:r>
    </w:p>
    <w:p w14:paraId="61DD0907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36D7F0C5" wp14:editId="153C8106">
            <wp:extent cx="3376930" cy="2604135"/>
            <wp:effectExtent l="0" t="0" r="0" b="5715"/>
            <wp:docPr id="211427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263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9931" cy="26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3FC2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利用相关软件解出最小步数解并人工操作</w:t>
      </w:r>
    </w:p>
    <w:p w14:paraId="3F8AFD1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4D2E7348" wp14:editId="0A098287">
            <wp:extent cx="4842510" cy="2990850"/>
            <wp:effectExtent l="0" t="0" r="0" b="0"/>
            <wp:docPr id="159039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24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4942" cy="299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793B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人工输入非最小解</w:t>
      </w:r>
    </w:p>
    <w:p w14:paraId="29639B6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29E121B4" wp14:editId="3CD6B3C2">
            <wp:extent cx="4625340" cy="2642235"/>
            <wp:effectExtent l="0" t="0" r="3810" b="5715"/>
            <wp:docPr id="201591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564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9201" cy="26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CFDA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机器寻找最优解</w:t>
      </w:r>
    </w:p>
    <w:p w14:paraId="5D2BCDB0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13BAEA41" wp14:editId="04B96BC0">
            <wp:extent cx="3582035" cy="2441575"/>
            <wp:effectExtent l="0" t="0" r="0" b="0"/>
            <wp:docPr id="164187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340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7425" cy="24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BD90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586757B3" wp14:editId="0F9C5BA7">
            <wp:extent cx="3574415" cy="2827655"/>
            <wp:effectExtent l="0" t="0" r="6985" b="0"/>
            <wp:docPr id="668644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471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251" cy="28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3B58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（3）切换4*4</w:t>
      </w:r>
    </w:p>
    <w:p w14:paraId="24606687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无解局，同（1）中，点击检查是否有解</w:t>
      </w:r>
    </w:p>
    <w:p w14:paraId="214A0E6E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7C74BF2D" wp14:editId="25D71351">
            <wp:extent cx="3582035" cy="2769235"/>
            <wp:effectExtent l="0" t="0" r="0" b="0"/>
            <wp:docPr id="214166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204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2604" cy="27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4D15" w14:textId="77777777" w:rsidR="00C767C6" w:rsidRDefault="00C767C6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0C51DE2C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（4）4*4（求解规模较小时）</w:t>
      </w:r>
    </w:p>
    <w:p w14:paraId="3BC4F2A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470CC88B" wp14:editId="5076463A">
            <wp:extent cx="3552190" cy="2827655"/>
            <wp:effectExtent l="0" t="0" r="0" b="0"/>
            <wp:docPr id="202225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427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4848" cy="28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0B79" w14:textId="77777777" w:rsidR="00C767C6" w:rsidRDefault="00000000">
      <w:pPr>
        <w:adjustRightInd w:val="0"/>
        <w:snapToGrid w:val="0"/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点击快速求解</w:t>
      </w:r>
    </w:p>
    <w:p w14:paraId="032ADEC7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6470EEB8" wp14:editId="5B82E5E7">
            <wp:extent cx="3535680" cy="2786380"/>
            <wp:effectExtent l="0" t="0" r="7620" b="0"/>
            <wp:docPr id="759744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4454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6064" cy="27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2627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计算机寻找最小解</w:t>
      </w:r>
    </w:p>
    <w:p w14:paraId="0D115FF2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47BABFAF" wp14:editId="62588493">
            <wp:extent cx="3556635" cy="2710180"/>
            <wp:effectExtent l="0" t="0" r="5715" b="0"/>
            <wp:docPr id="2122262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204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951" cy="272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CC0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78E2D9BC" wp14:editId="31C7F570">
            <wp:extent cx="4326890" cy="2922905"/>
            <wp:effectExtent l="0" t="0" r="0" b="0"/>
            <wp:docPr id="76289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9134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7054" cy="292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F78A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（5）4*4有解，但是规模过大</w:t>
      </w:r>
    </w:p>
    <w:p w14:paraId="1807314B" w14:textId="77777777" w:rsidR="00C767C6" w:rsidRDefault="00000000">
      <w:pPr>
        <w:tabs>
          <w:tab w:val="left" w:pos="2970"/>
        </w:tabs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点击快速求解</w:t>
      </w:r>
      <w:r>
        <w:rPr>
          <w:rFonts w:asciiTheme="minorEastAsia" w:eastAsiaTheme="minorEastAsia" w:hAnsiTheme="minorEastAsia"/>
          <w:sz w:val="24"/>
          <w:szCs w:val="24"/>
        </w:rPr>
        <w:tab/>
      </w:r>
    </w:p>
    <w:p w14:paraId="66FABAA6" w14:textId="77777777" w:rsidR="00C767C6" w:rsidRDefault="00000000">
      <w:pPr>
        <w:tabs>
          <w:tab w:val="left" w:pos="2970"/>
        </w:tabs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5F1F9224" wp14:editId="593661B8">
            <wp:extent cx="3467100" cy="2705735"/>
            <wp:effectExtent l="0" t="0" r="0" b="0"/>
            <wp:docPr id="120425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874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4468" cy="27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92F" w14:textId="77777777" w:rsidR="00C767C6" w:rsidRDefault="00000000">
      <w:pPr>
        <w:tabs>
          <w:tab w:val="left" w:pos="2970"/>
        </w:tabs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164FA63D" wp14:editId="08A93633">
            <wp:extent cx="4307205" cy="2896235"/>
            <wp:effectExtent l="0" t="0" r="0" b="0"/>
            <wp:docPr id="10953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308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7147" cy="2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229C" w14:textId="77777777" w:rsidR="00C767C6" w:rsidRDefault="00000000">
      <w:pPr>
        <w:tabs>
          <w:tab w:val="left" w:pos="2970"/>
        </w:tabs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点击求最优解</w:t>
      </w:r>
    </w:p>
    <w:p w14:paraId="418D9FE6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5E90F34E" wp14:editId="79D2DAB0">
            <wp:extent cx="3841115" cy="2851150"/>
            <wp:effectExtent l="0" t="0" r="6985" b="6350"/>
            <wp:docPr id="471914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484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549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239A" w14:textId="77777777" w:rsidR="00C767C6" w:rsidRDefault="00C767C6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2B2EBE1D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3、测试结论</w:t>
      </w:r>
    </w:p>
    <w:p w14:paraId="3B40190E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（1）基础功能测试结论</w:t>
      </w:r>
    </w:p>
    <w:p w14:paraId="250E029B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① 创建棋盘系统</w:t>
      </w:r>
    </w:p>
    <w:p w14:paraId="2586C9F4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a. 规格选择支持：系统成功支持 N=3 (3x3) 和 N=4 (4x4) 两种规格的自由切换。切换后棋盘布局、方块大小自动适配，动态调整，无错位现象。</w:t>
      </w:r>
    </w:p>
    <w:p w14:paraId="3EFE60B8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b. 随机生成初始状态：随机打乱算法运行正常，每次点击“新的一局”都能稳定生成一个全新的、完全随机的初始盘面。</w:t>
      </w:r>
    </w:p>
    <w:p w14:paraId="3FD14CD5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② 数字华容道求解</w:t>
      </w:r>
    </w:p>
    <w:p w14:paraId="5B7D66FC" w14:textId="50229392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a. 确定是否有解：系统引入了严谨的数学逆序数校验机制。测试表明，无论是 3x3 还是 4x4 盘面，系统均能在 0.001 秒内 100% 准确判定当前随机盘面是否有解，无解时会立即弹窗拦截。</w:t>
      </w:r>
    </w:p>
    <w:p w14:paraId="74E4C90E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b. 给出完整移动方案：对于有解的盘面，算法能够稳定输出完整的移动方向序列（上、下、左、右），并能驱动方块进行流畅的自动演示，直至拼图完全复原。</w:t>
      </w:r>
    </w:p>
    <w:p w14:paraId="0802136D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（2）选作功能测试结论</w:t>
      </w:r>
    </w:p>
    <w:p w14:paraId="52B00175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③ 求解最少步骤方案（核心算法挑战）</w:t>
      </w:r>
    </w:p>
    <w:p w14:paraId="4534BC92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测试表现：系统采用 IDA*（迭代加深A*） 算法，配合曼哈顿距离与线性冲突启发函数。</w:t>
      </w:r>
    </w:p>
    <w:p w14:paraId="1333096E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最优性验证：在 3x3 盘面以及 50 步以内的 4x4 困难盘面下，系统均能在 0.1 秒内求出绝对的最少步骤方案。</w:t>
      </w:r>
    </w:p>
    <w:p w14:paraId="27FD7304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极限性能处理：面对 4x4 规格中超过 55 步的极端棋盘，由于状态空间呈指数级爆炸，单线程实时暴力穷举会触及物理算力瓶颈。为此，我们设计了“2秒超时防卡死拦截”与“加权快速求解方案”。在极端情况下，系统会自动退回保底的快速求解通道，保证系统 100% 能够瞬间得出通关方案，完美做到了理论最优与实际体验的折中。</w:t>
      </w:r>
    </w:p>
    <w:p w14:paraId="413220D1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④ 图形界面</w:t>
      </w:r>
    </w:p>
    <w:p w14:paraId="3B21CCE4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界面表现：利用 EasyX 图形库构建了简洁美观的窗体界面，点击响应灵敏。</w:t>
      </w:r>
    </w:p>
    <w:p w14:paraId="1ABE0DF0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⑤ 支持人类玩家</w:t>
      </w:r>
    </w:p>
    <w:p w14:paraId="08297221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交互测试：系统完美支持人类玩家通过鼠标点击相邻方块进行滑动游玩。</w:t>
      </w:r>
    </w:p>
    <w:p w14:paraId="390C0978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实时同步：玩家移动时，界面步数计数器实时刷新。</w:t>
      </w:r>
    </w:p>
    <w:p w14:paraId="1DD42440" w14:textId="77777777" w:rsidR="00C767C6" w:rsidRDefault="00000000">
      <w:pPr>
        <w:pStyle w:val="ac"/>
        <w:adjustRightInd w:val="0"/>
        <w:snapToGrid w:val="0"/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（3）胜利判定：当人类玩家手动将棋盘复原后，系统会瞬间触发胜利结算，并自动分情况弹出不同恭喜提示（如：赞赏玩家达到了理论最少步数，或提示玩家计算机算出的最少步数以供其二次挑战）。</w:t>
      </w:r>
    </w:p>
    <w:p w14:paraId="6E7F750D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四、总结与思考</w:t>
      </w:r>
    </w:p>
    <w:p w14:paraId="2ABA70B4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1、题目难点要点</w:t>
      </w:r>
    </w:p>
    <w:p w14:paraId="4D828254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本题难点主要是体现在实现 4x4 规格数字华容道的最优求解时</w:t>
      </w:r>
    </w:p>
    <w:p w14:paraId="22CEC1A9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（1）状态空间的组合爆炸，由于 4x4 盘面状态极多，当打乱程度较高（最优解步数较长）时，搜索树的节点数量呈指数级增长。传统的广度优先或深度优先搜索会因计算量过大而失效，必须采用高效的启发式搜索算法。</w:t>
      </w:r>
    </w:p>
    <w:p w14:paraId="70E82E82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（2）单线程图形界面的阻塞：在常规架构下，后台算法的复杂计算与前台 GUI 渲染共用主线程。一旦遇到极端复杂的残局，计算耗时过长，极易导致图形界面无法响应系统消息，从而出现“黑屏”现象。</w:t>
      </w:r>
    </w:p>
    <w:p w14:paraId="164D2152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2、本组工作特点</w:t>
      </w:r>
    </w:p>
    <w:p w14:paraId="28041671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本组在保障基础功能完整实现的前提下，不仅独立思考优化了核心算法，还针对用户体验进行了工程层面的功能扩展：</w:t>
      </w:r>
    </w:p>
    <w:p w14:paraId="3FDDA3C0" w14:textId="77777777" w:rsidR="00C767C6" w:rsidRDefault="00C767C6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34DFC728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我们在常规曼哈顿距离的基础上，增加了线性冲突的检测（即判定同一行或同一列中互相阻挡、必须绕路的方块）。该机制赋予了算法更精准的代价预估能力，大幅减少了无效的搜索分支，显著提升了求解效率。</w:t>
      </w:r>
    </w:p>
    <w:p w14:paraId="07E80B2C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底层防假死机制的实现：为解决界面阻塞痛点，我们在递归搜索算法底层设（2）算法每遍历 10 万个状态节点便进行一次时钟轮询，若超出设定的安全时间阈值，则强制安全回溯并弹出提示。该设计从根本上保障了图形界面的稳定性与鲁棒性。</w:t>
      </w:r>
    </w:p>
    <w:p w14:paraId="6C014EF4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（3）我们在交互上扩展了最优解与快速求解双按钮。前者严格求解最少步数；后者通过调整启发函数权重（Weight），牺牲少许移动步数，换取快速响应，兼顾了理论上限与实际工程的容错需求。</w:t>
      </w:r>
    </w:p>
    <w:p w14:paraId="093EDAC8" w14:textId="77777777" w:rsidR="00C767C6" w:rsidRDefault="00C767C6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4B5BF31D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3、本组改进方向</w:t>
      </w:r>
    </w:p>
    <w:p w14:paraId="218A6BD0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（1）探究多线程架构：目前算法计算仍需占用主线程。在未来的学习中，计划引入多线程技术，将求解计算剥离至后台静默运行</w:t>
      </w:r>
    </w:p>
    <w:p w14:paraId="5656E0F4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（2）优化视觉交互细节：当前图形界面中方块的移动表现为直接重绘刷新，视觉上缺乏连贯性。后续可研究补间动画算法，实现方块移动的平滑过渡，增强游戏的物理质感。</w:t>
      </w:r>
    </w:p>
    <w:p w14:paraId="5E00DB0A" w14:textId="77777777" w:rsidR="00C767C6" w:rsidRDefault="00000000">
      <w:pPr>
        <w:adjustRightInd w:val="0"/>
        <w:snapToGrid w:val="0"/>
        <w:spacing w:line="360" w:lineRule="auto"/>
        <w:ind w:left="510" w:firstLineChars="200" w:firstLine="480"/>
        <w:rPr>
          <w:rFonts w:asciiTheme="minorEastAsia" w:eastAsiaTheme="minorEastAsia" w:hAnsiTheme="minorEastAsia" w:hint="eastAsia"/>
          <w:color w:val="1F497D" w:themeColor="text2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（3）突破极端算力瓶颈：面对需要 60 步以上的随机棋盘，现有算法仍可能触发超时保护。未来可尝试了解更加高级策略，以期实现对所有局面的最优解。</w:t>
      </w:r>
    </w:p>
    <w:sectPr w:rsidR="00C767C6">
      <w:footerReference w:type="default" r:id="rId29"/>
      <w:pgSz w:w="11906" w:h="16838"/>
      <w:pgMar w:top="873" w:right="1080" w:bottom="873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5FD7" w14:textId="77777777" w:rsidR="00037A9C" w:rsidRDefault="00037A9C">
      <w:r>
        <w:separator/>
      </w:r>
    </w:p>
  </w:endnote>
  <w:endnote w:type="continuationSeparator" w:id="0">
    <w:p w14:paraId="3B06C0C2" w14:textId="77777777" w:rsidR="00037A9C" w:rsidRDefault="0003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210D" w14:textId="77777777" w:rsidR="00C767C6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6C5281" wp14:editId="2AA618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0B6BF8" w14:textId="77777777" w:rsidR="00C767C6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5281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10B6BF8" w14:textId="77777777" w:rsidR="00C767C6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F2A94" w14:textId="77777777" w:rsidR="00037A9C" w:rsidRDefault="00037A9C">
      <w:r>
        <w:separator/>
      </w:r>
    </w:p>
  </w:footnote>
  <w:footnote w:type="continuationSeparator" w:id="0">
    <w:p w14:paraId="1C409C8D" w14:textId="77777777" w:rsidR="00037A9C" w:rsidRDefault="00037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A132" w14:textId="77777777" w:rsidR="00C767C6" w:rsidRDefault="00C767C6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AE6D2F"/>
    <w:multiLevelType w:val="singleLevel"/>
    <w:tmpl w:val="C9AE6D2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6418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NiYjM2NWYwZjk5ZDMyNWU3MDY4MTZlNTExMGE2NDcifQ=="/>
  </w:docVars>
  <w:rsids>
    <w:rsidRoot w:val="00AF6D01"/>
    <w:rsid w:val="00037A9C"/>
    <w:rsid w:val="000738C9"/>
    <w:rsid w:val="000848B8"/>
    <w:rsid w:val="000C1C9A"/>
    <w:rsid w:val="000F4DED"/>
    <w:rsid w:val="00126C2C"/>
    <w:rsid w:val="00152952"/>
    <w:rsid w:val="0018090A"/>
    <w:rsid w:val="00184B7F"/>
    <w:rsid w:val="001B22CA"/>
    <w:rsid w:val="001B4457"/>
    <w:rsid w:val="001B5E48"/>
    <w:rsid w:val="00202CFF"/>
    <w:rsid w:val="002437D9"/>
    <w:rsid w:val="0026066A"/>
    <w:rsid w:val="00262745"/>
    <w:rsid w:val="00291F2B"/>
    <w:rsid w:val="002D5C87"/>
    <w:rsid w:val="002D753A"/>
    <w:rsid w:val="002E0053"/>
    <w:rsid w:val="002E4FEC"/>
    <w:rsid w:val="002F0EB6"/>
    <w:rsid w:val="0033017D"/>
    <w:rsid w:val="003419FD"/>
    <w:rsid w:val="00354968"/>
    <w:rsid w:val="003565B1"/>
    <w:rsid w:val="00356DB2"/>
    <w:rsid w:val="00361065"/>
    <w:rsid w:val="0036335D"/>
    <w:rsid w:val="003825E1"/>
    <w:rsid w:val="00386C92"/>
    <w:rsid w:val="00393C09"/>
    <w:rsid w:val="00395FF6"/>
    <w:rsid w:val="003A0E6E"/>
    <w:rsid w:val="00403918"/>
    <w:rsid w:val="0041307B"/>
    <w:rsid w:val="00414FE3"/>
    <w:rsid w:val="0043110F"/>
    <w:rsid w:val="0043535A"/>
    <w:rsid w:val="004405C8"/>
    <w:rsid w:val="004471D6"/>
    <w:rsid w:val="00473F8F"/>
    <w:rsid w:val="00484D6C"/>
    <w:rsid w:val="00492C94"/>
    <w:rsid w:val="004A5113"/>
    <w:rsid w:val="004B24A1"/>
    <w:rsid w:val="004B34C0"/>
    <w:rsid w:val="004B7FF7"/>
    <w:rsid w:val="004F4501"/>
    <w:rsid w:val="00500680"/>
    <w:rsid w:val="0050264D"/>
    <w:rsid w:val="00525907"/>
    <w:rsid w:val="005345C3"/>
    <w:rsid w:val="005347A0"/>
    <w:rsid w:val="005628FA"/>
    <w:rsid w:val="00564888"/>
    <w:rsid w:val="0059371C"/>
    <w:rsid w:val="005D4214"/>
    <w:rsid w:val="005D480C"/>
    <w:rsid w:val="005E163B"/>
    <w:rsid w:val="006232F3"/>
    <w:rsid w:val="00626F76"/>
    <w:rsid w:val="00640B58"/>
    <w:rsid w:val="006537A2"/>
    <w:rsid w:val="00665722"/>
    <w:rsid w:val="00693B52"/>
    <w:rsid w:val="006A096E"/>
    <w:rsid w:val="006B639D"/>
    <w:rsid w:val="006E7BBB"/>
    <w:rsid w:val="006F08E2"/>
    <w:rsid w:val="00711A51"/>
    <w:rsid w:val="00714B66"/>
    <w:rsid w:val="007174FA"/>
    <w:rsid w:val="00736563"/>
    <w:rsid w:val="00741D93"/>
    <w:rsid w:val="00742200"/>
    <w:rsid w:val="007577F2"/>
    <w:rsid w:val="00794279"/>
    <w:rsid w:val="007D1F35"/>
    <w:rsid w:val="007D36C8"/>
    <w:rsid w:val="007F05FC"/>
    <w:rsid w:val="008204AC"/>
    <w:rsid w:val="008262F1"/>
    <w:rsid w:val="00836AA4"/>
    <w:rsid w:val="00840EE6"/>
    <w:rsid w:val="008444D1"/>
    <w:rsid w:val="008779E8"/>
    <w:rsid w:val="009034BC"/>
    <w:rsid w:val="00916CFA"/>
    <w:rsid w:val="00940E08"/>
    <w:rsid w:val="00963FF2"/>
    <w:rsid w:val="00964C33"/>
    <w:rsid w:val="009650A0"/>
    <w:rsid w:val="009A2F9B"/>
    <w:rsid w:val="009B137C"/>
    <w:rsid w:val="009C1EB9"/>
    <w:rsid w:val="009D22C9"/>
    <w:rsid w:val="00A10F00"/>
    <w:rsid w:val="00A144CA"/>
    <w:rsid w:val="00A20F18"/>
    <w:rsid w:val="00A36408"/>
    <w:rsid w:val="00A50CDE"/>
    <w:rsid w:val="00A50E39"/>
    <w:rsid w:val="00A606BE"/>
    <w:rsid w:val="00A80A96"/>
    <w:rsid w:val="00AA114D"/>
    <w:rsid w:val="00AA48AC"/>
    <w:rsid w:val="00AD1225"/>
    <w:rsid w:val="00AF6D01"/>
    <w:rsid w:val="00B03B7C"/>
    <w:rsid w:val="00B22B00"/>
    <w:rsid w:val="00B31864"/>
    <w:rsid w:val="00B67411"/>
    <w:rsid w:val="00BB4F7D"/>
    <w:rsid w:val="00BC3C52"/>
    <w:rsid w:val="00BD76AB"/>
    <w:rsid w:val="00BF0EB2"/>
    <w:rsid w:val="00C05494"/>
    <w:rsid w:val="00C143C0"/>
    <w:rsid w:val="00C249B2"/>
    <w:rsid w:val="00C3139A"/>
    <w:rsid w:val="00C611D0"/>
    <w:rsid w:val="00C61B78"/>
    <w:rsid w:val="00C767C6"/>
    <w:rsid w:val="00C84B1A"/>
    <w:rsid w:val="00C85AB1"/>
    <w:rsid w:val="00CB4AD0"/>
    <w:rsid w:val="00CF5988"/>
    <w:rsid w:val="00D02578"/>
    <w:rsid w:val="00D1497B"/>
    <w:rsid w:val="00D15311"/>
    <w:rsid w:val="00D37CF3"/>
    <w:rsid w:val="00D51011"/>
    <w:rsid w:val="00D57586"/>
    <w:rsid w:val="00D70DB3"/>
    <w:rsid w:val="00D75692"/>
    <w:rsid w:val="00D93276"/>
    <w:rsid w:val="00E16DCF"/>
    <w:rsid w:val="00E17ABA"/>
    <w:rsid w:val="00E21DE7"/>
    <w:rsid w:val="00E3088A"/>
    <w:rsid w:val="00E4086C"/>
    <w:rsid w:val="00E45F5A"/>
    <w:rsid w:val="00E64202"/>
    <w:rsid w:val="00EC0EE1"/>
    <w:rsid w:val="00EE1AA2"/>
    <w:rsid w:val="00F36B94"/>
    <w:rsid w:val="00F44209"/>
    <w:rsid w:val="00F448BB"/>
    <w:rsid w:val="00F45740"/>
    <w:rsid w:val="00F7791C"/>
    <w:rsid w:val="00F8156E"/>
    <w:rsid w:val="00FA0741"/>
    <w:rsid w:val="00FB5E4F"/>
    <w:rsid w:val="00FC6103"/>
    <w:rsid w:val="00FD3B62"/>
    <w:rsid w:val="00FF022F"/>
    <w:rsid w:val="00FF2979"/>
    <w:rsid w:val="034B41CE"/>
    <w:rsid w:val="04394306"/>
    <w:rsid w:val="07EB151E"/>
    <w:rsid w:val="0D6C4184"/>
    <w:rsid w:val="0E1A2DE0"/>
    <w:rsid w:val="0E4C708F"/>
    <w:rsid w:val="16E801F7"/>
    <w:rsid w:val="1B03277B"/>
    <w:rsid w:val="1F0A4C39"/>
    <w:rsid w:val="21601BF0"/>
    <w:rsid w:val="24375339"/>
    <w:rsid w:val="286C1F3E"/>
    <w:rsid w:val="2899001E"/>
    <w:rsid w:val="2B074A9E"/>
    <w:rsid w:val="2E671D49"/>
    <w:rsid w:val="304A6E61"/>
    <w:rsid w:val="31E94FEF"/>
    <w:rsid w:val="323808A8"/>
    <w:rsid w:val="37FA4FC0"/>
    <w:rsid w:val="3AD8693A"/>
    <w:rsid w:val="3E3C1720"/>
    <w:rsid w:val="3F8F7D75"/>
    <w:rsid w:val="44A0108D"/>
    <w:rsid w:val="45A62948"/>
    <w:rsid w:val="4C2B70AC"/>
    <w:rsid w:val="4E1505DB"/>
    <w:rsid w:val="4E357D26"/>
    <w:rsid w:val="4F6808F1"/>
    <w:rsid w:val="51A452F8"/>
    <w:rsid w:val="534E41EF"/>
    <w:rsid w:val="593675A5"/>
    <w:rsid w:val="67672589"/>
    <w:rsid w:val="67B9585D"/>
    <w:rsid w:val="69DA3ABA"/>
    <w:rsid w:val="6AF0085C"/>
    <w:rsid w:val="6FA802FF"/>
    <w:rsid w:val="72E552A6"/>
    <w:rsid w:val="764D505D"/>
    <w:rsid w:val="77421009"/>
    <w:rsid w:val="77D9514F"/>
    <w:rsid w:val="77F07183"/>
    <w:rsid w:val="7A4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B81E5"/>
  <w15:docId w15:val="{02D64DA2-2BB6-420D-A823-D73FA059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  <w:style w:type="table" w:styleId="ab">
    <w:name w:val="Table Grid"/>
    <w:basedOn w:val="a1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3853</Words>
  <Characters>6435</Characters>
  <Application>Microsoft Office Word</Application>
  <DocSecurity>0</DocSecurity>
  <Lines>378</Lines>
  <Paragraphs>411</Paragraphs>
  <ScaleCrop>false</ScaleCrop>
  <Company>BIT</Company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sujingxia</dc:creator>
  <cp:lastModifiedBy>DEYUAN MENG</cp:lastModifiedBy>
  <cp:revision>27</cp:revision>
  <dcterms:created xsi:type="dcterms:W3CDTF">2020-03-31T07:50:00Z</dcterms:created>
  <dcterms:modified xsi:type="dcterms:W3CDTF">2026-05-28T17:58:00Z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86A8F40B1C1D4EEB91D3363FEBC5A085_13</vt:lpwstr>
  </property>
  <property fmtid="{D5CDD505-2E9C-101B-9397-08002B2CF9AE}" pid="4" name="KSOTemplateDocerSaveRecord">
    <vt:lpwstr>eyJoZGlkIjoiOTc4ZGQ4OWIzODgwOWJhNmM3YjNlODFhMmMzZDJlNWQiLCJ1c2VySWQiOiIxNTg4MDE2MTYzIn0=</vt:lpwstr>
  </property>
</Properties>
</file>