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A447" w14:textId="1EFB264F" w:rsidR="00281D08" w:rsidRPr="00281D08" w:rsidRDefault="00281D08" w:rsidP="00281D08">
      <w:pPr>
        <w:rPr>
          <w:rFonts w:ascii="Segoe UI Emoji" w:hAnsi="Segoe UI Emoji" w:cs="Segoe UI Emoji"/>
          <w:b/>
          <w:bCs/>
        </w:rPr>
      </w:pPr>
      <w:r w:rsidRPr="00281D08">
        <w:rPr>
          <w:rFonts w:ascii="Segoe UI Emoji" w:hAnsi="Segoe UI Emoji" w:cs="Segoe UI Emoji"/>
          <w:b/>
          <w:bCs/>
        </w:rPr>
        <w:t>Below is the Master Generic Template.</w:t>
      </w:r>
    </w:p>
    <w:p w14:paraId="7A21F2C2"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 SCOPUS JOURNAL ARTICLE WRITING TEMPLATE</w:t>
      </w:r>
    </w:p>
    <w:p w14:paraId="036AFACF"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Research Framework: Design Science Research (DSR) &amp; System Prototype Evaluation</w:t>
      </w:r>
    </w:p>
    <w:p w14:paraId="13FA32F0"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Design, Implementation, and Evaluation of an Agentic AI Prototype for [Insert Core Action of your Project, e.g., Scholarship Matching / Teacher Expertise Mapping / Strategic School Governance] in National Educational Ecosystems</w:t>
      </w:r>
    </w:p>
    <w:p w14:paraId="0080D02C"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Author Name: [Participant Name]</w:t>
      </w:r>
    </w:p>
    <w:p w14:paraId="68BED730"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 xml:space="preserve">Affiliation: [Insert your School, PPD, JPN, or </w:t>
      </w:r>
      <w:proofErr w:type="spellStart"/>
      <w:r w:rsidRPr="00281D08">
        <w:rPr>
          <w:rFonts w:ascii="Segoe UI Emoji" w:hAnsi="Segoe UI Emoji" w:cs="Segoe UI Emoji"/>
          <w:b/>
          <w:bCs/>
        </w:rPr>
        <w:t>MoE</w:t>
      </w:r>
      <w:proofErr w:type="spellEnd"/>
      <w:r w:rsidRPr="00281D08">
        <w:rPr>
          <w:rFonts w:ascii="Segoe UI Emoji" w:hAnsi="Segoe UI Emoji" w:cs="Segoe UI Emoji"/>
          <w:b/>
          <w:bCs/>
        </w:rPr>
        <w:t xml:space="preserve"> Division]</w:t>
      </w:r>
    </w:p>
    <w:p w14:paraId="7C5236E9"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Email: [Participant Email]</w:t>
      </w:r>
    </w:p>
    <w:p w14:paraId="79117237"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Project Group Focus: [Project Group Name]</w:t>
      </w:r>
    </w:p>
    <w:p w14:paraId="2D57A5A3"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Abstract</w:t>
      </w:r>
    </w:p>
    <w:p w14:paraId="167A2939"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(Write this section last. Keep it strictly under 250 words as a single paragraph with no citations.)</w:t>
      </w:r>
    </w:p>
    <w:p w14:paraId="678C1C5D"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 xml:space="preserve">Background: Traditional educational workflows within public administration and classrooms often depend on manual processing and fragmented data systems, leading to operational inefficiencies. Proposed Solution: To address this bottleneck, this study develops a specialized prototype titled [Project Title]. Methodology: Following a Design Science Research (DSR) framework, the prototype uses an intelligent orchestration layer featuring autonomous agents built using [Insert software stack, e.g., </w:t>
      </w:r>
      <w:proofErr w:type="spellStart"/>
      <w:r w:rsidRPr="00281D08">
        <w:rPr>
          <w:rFonts w:ascii="Segoe UI Emoji" w:hAnsi="Segoe UI Emoji" w:cs="Segoe UI Emoji"/>
          <w:b/>
          <w:bCs/>
        </w:rPr>
        <w:t>CrewAI</w:t>
      </w:r>
      <w:proofErr w:type="spellEnd"/>
      <w:r w:rsidRPr="00281D08">
        <w:rPr>
          <w:rFonts w:ascii="Segoe UI Emoji" w:hAnsi="Segoe UI Emoji" w:cs="Segoe UI Emoji"/>
          <w:b/>
          <w:bCs/>
        </w:rPr>
        <w:t xml:space="preserve"> / </w:t>
      </w:r>
      <w:proofErr w:type="spellStart"/>
      <w:r w:rsidRPr="00281D08">
        <w:rPr>
          <w:rFonts w:ascii="Segoe UI Emoji" w:hAnsi="Segoe UI Emoji" w:cs="Segoe UI Emoji"/>
          <w:b/>
          <w:bCs/>
        </w:rPr>
        <w:t>LangGraph</w:t>
      </w:r>
      <w:proofErr w:type="spellEnd"/>
      <w:r w:rsidRPr="00281D08">
        <w:rPr>
          <w:rFonts w:ascii="Segoe UI Emoji" w:hAnsi="Segoe UI Emoji" w:cs="Segoe UI Emoji"/>
          <w:b/>
          <w:bCs/>
        </w:rPr>
        <w:t xml:space="preserve"> / Python / OpenAI API]. The system acts as a decision-support platform designed to automate [Briefly state your agent's primary automated task]. To ensure data privacy compliance, the framework was evaluated using synthetic datasets mimicking real-world institutional matrices. Results: Preliminary empirical testing indicates that the autonomous agent architecture successfully optimized operational workflows, achieving an F1-score of [Insert score] compared to traditional baseline data management. Conclusion: This study demonstrates the viability of deploying localized intelligent agents to support evidence-based management, aligning with the long-term vision of embedding intelligent tools into unified national networks like the </w:t>
      </w:r>
      <w:proofErr w:type="spellStart"/>
      <w:r w:rsidRPr="00281D08">
        <w:rPr>
          <w:rFonts w:ascii="Segoe UI Emoji" w:hAnsi="Segoe UI Emoji" w:cs="Segoe UI Emoji"/>
          <w:b/>
          <w:bCs/>
        </w:rPr>
        <w:t>DELIMa</w:t>
      </w:r>
      <w:proofErr w:type="spellEnd"/>
      <w:r w:rsidRPr="00281D08">
        <w:rPr>
          <w:rFonts w:ascii="Segoe UI Emoji" w:hAnsi="Segoe UI Emoji" w:cs="Segoe UI Emoji"/>
          <w:b/>
          <w:bCs/>
        </w:rPr>
        <w:t xml:space="preserve"> platform.</w:t>
      </w:r>
    </w:p>
    <w:p w14:paraId="0528FF85"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 xml:space="preserve">Keywords: Agentic AI, Educational Technology, Decision Support Systems, </w:t>
      </w:r>
      <w:proofErr w:type="spellStart"/>
      <w:r w:rsidRPr="00281D08">
        <w:rPr>
          <w:rFonts w:ascii="Segoe UI Emoji" w:hAnsi="Segoe UI Emoji" w:cs="Segoe UI Emoji"/>
          <w:b/>
          <w:bCs/>
        </w:rPr>
        <w:t>DELIMa</w:t>
      </w:r>
      <w:proofErr w:type="spellEnd"/>
      <w:r w:rsidRPr="00281D08">
        <w:rPr>
          <w:rFonts w:ascii="Segoe UI Emoji" w:hAnsi="Segoe UI Emoji" w:cs="Segoe UI Emoji"/>
          <w:b/>
          <w:bCs/>
        </w:rPr>
        <w:t>, [Insert 2 customized keywords matching your project].</w:t>
      </w:r>
    </w:p>
    <w:p w14:paraId="10DF3BBB"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1. Introduction</w:t>
      </w:r>
    </w:p>
    <w:p w14:paraId="5F032111"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lastRenderedPageBreak/>
        <w:t>1.1 Institutional Context and Background</w:t>
      </w:r>
    </w:p>
    <w:p w14:paraId="1618627E" w14:textId="77777777" w:rsidR="00281D08" w:rsidRPr="00281D08" w:rsidRDefault="00281D08" w:rsidP="00281D08">
      <w:pPr>
        <w:numPr>
          <w:ilvl w:val="0"/>
          <w:numId w:val="24"/>
        </w:numPr>
        <w:rPr>
          <w:rFonts w:ascii="Segoe UI Emoji" w:hAnsi="Segoe UI Emoji" w:cs="Segoe UI Emoji"/>
          <w:b/>
          <w:bCs/>
        </w:rPr>
      </w:pPr>
      <w:r w:rsidRPr="00281D08">
        <w:rPr>
          <w:rFonts w:ascii="Segoe UI Emoji" w:hAnsi="Segoe UI Emoji" w:cs="Segoe UI Emoji"/>
          <w:b/>
          <w:bCs/>
        </w:rPr>
        <w:t>What to write: Start by describing the broad domain of your project (e.g., educational planning, classroom pedagogy, crisis response, or resource deployment).</w:t>
      </w:r>
    </w:p>
    <w:p w14:paraId="40874308" w14:textId="77777777" w:rsidR="00281D08" w:rsidRPr="00281D08" w:rsidRDefault="00281D08" w:rsidP="00281D08">
      <w:pPr>
        <w:numPr>
          <w:ilvl w:val="0"/>
          <w:numId w:val="24"/>
        </w:numPr>
        <w:rPr>
          <w:rFonts w:ascii="Segoe UI Emoji" w:hAnsi="Segoe UI Emoji" w:cs="Segoe UI Emoji"/>
          <w:b/>
          <w:bCs/>
        </w:rPr>
      </w:pPr>
      <w:r w:rsidRPr="00281D08">
        <w:rPr>
          <w:rFonts w:ascii="Segoe UI Emoji" w:hAnsi="Segoe UI Emoji" w:cs="Segoe UI Emoji"/>
          <w:b/>
          <w:bCs/>
        </w:rPr>
        <w:t xml:space="preserve">Fill-in Guide: </w:t>
      </w:r>
      <w:r w:rsidRPr="00281D08">
        <w:rPr>
          <w:rFonts w:ascii="Segoe UI Emoji" w:hAnsi="Segoe UI Emoji" w:cs="Segoe UI Emoji"/>
          <w:b/>
          <w:bCs/>
          <w:i/>
          <w:iCs/>
        </w:rPr>
        <w:t>"Modern public education governance demands high efficiency, transparency, and rapid data synthesis. However, data flow across institutional layers remains constrained by traditional transactional setups..."</w:t>
      </w:r>
    </w:p>
    <w:p w14:paraId="202359C8"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1.2 Problem Statement</w:t>
      </w:r>
    </w:p>
    <w:p w14:paraId="07381943" w14:textId="77777777" w:rsidR="00281D08" w:rsidRPr="00281D08" w:rsidRDefault="00281D08" w:rsidP="00281D08">
      <w:pPr>
        <w:numPr>
          <w:ilvl w:val="0"/>
          <w:numId w:val="25"/>
        </w:numPr>
        <w:rPr>
          <w:rFonts w:ascii="Segoe UI Emoji" w:hAnsi="Segoe UI Emoji" w:cs="Segoe UI Emoji"/>
          <w:b/>
          <w:bCs/>
        </w:rPr>
      </w:pPr>
      <w:r w:rsidRPr="00281D08">
        <w:rPr>
          <w:rFonts w:ascii="Segoe UI Emoji" w:hAnsi="Segoe UI Emoji" w:cs="Segoe UI Emoji"/>
          <w:b/>
          <w:bCs/>
        </w:rPr>
        <w:t>What to write: Synthesize your project's specific justification from the assignment file.</w:t>
      </w:r>
    </w:p>
    <w:p w14:paraId="0E2DDD62" w14:textId="77777777" w:rsidR="00281D08" w:rsidRPr="00281D08" w:rsidRDefault="00281D08" w:rsidP="00281D08">
      <w:pPr>
        <w:numPr>
          <w:ilvl w:val="0"/>
          <w:numId w:val="25"/>
        </w:numPr>
        <w:rPr>
          <w:rFonts w:ascii="Segoe UI Emoji" w:hAnsi="Segoe UI Emoji" w:cs="Segoe UI Emoji"/>
          <w:b/>
          <w:bCs/>
        </w:rPr>
      </w:pPr>
      <w:r w:rsidRPr="00281D08">
        <w:rPr>
          <w:rFonts w:ascii="Segoe UI Emoji" w:hAnsi="Segoe UI Emoji" w:cs="Segoe UI Emoji"/>
          <w:b/>
          <w:bCs/>
        </w:rPr>
        <w:t>Fill-in Guide: Incorporate your project's rationale directly: [Insert text from column: "Rationale/Justification in Alignment with Program Objective"]. Conclude by pointing out why manual processing or legacy software fails to solve this problem dynamically.</w:t>
      </w:r>
    </w:p>
    <w:p w14:paraId="1092BB5E"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1.3 Strategic Policy Alignment</w:t>
      </w:r>
    </w:p>
    <w:p w14:paraId="682AB28E" w14:textId="77777777" w:rsidR="00281D08" w:rsidRPr="00281D08" w:rsidRDefault="00281D08" w:rsidP="00281D08">
      <w:pPr>
        <w:numPr>
          <w:ilvl w:val="0"/>
          <w:numId w:val="26"/>
        </w:numPr>
        <w:rPr>
          <w:rFonts w:ascii="Segoe UI Emoji" w:hAnsi="Segoe UI Emoji" w:cs="Segoe UI Emoji"/>
          <w:b/>
          <w:bCs/>
        </w:rPr>
      </w:pPr>
      <w:r w:rsidRPr="00281D08">
        <w:rPr>
          <w:rFonts w:ascii="Segoe UI Emoji" w:hAnsi="Segoe UI Emoji" w:cs="Segoe UI Emoji"/>
          <w:b/>
          <w:bCs/>
        </w:rPr>
        <w:t>What to write: Connect your project directly to Malaysia's current national education policies.</w:t>
      </w:r>
    </w:p>
    <w:p w14:paraId="4910CE46" w14:textId="77777777" w:rsidR="00281D08" w:rsidRPr="00281D08" w:rsidRDefault="00281D08" w:rsidP="00281D08">
      <w:pPr>
        <w:numPr>
          <w:ilvl w:val="0"/>
          <w:numId w:val="26"/>
        </w:numPr>
        <w:rPr>
          <w:rFonts w:ascii="Segoe UI Emoji" w:hAnsi="Segoe UI Emoji" w:cs="Segoe UI Emoji"/>
          <w:b/>
          <w:bCs/>
        </w:rPr>
      </w:pPr>
      <w:r w:rsidRPr="00281D08">
        <w:rPr>
          <w:rFonts w:ascii="Segoe UI Emoji" w:hAnsi="Segoe UI Emoji" w:cs="Segoe UI Emoji"/>
          <w:b/>
          <w:bCs/>
        </w:rPr>
        <w:t xml:space="preserve">Fill-in Guide: Frame your software artifact using your group's specific policy metrics: [Insert text from column: "Alignment with </w:t>
      </w:r>
      <w:proofErr w:type="spellStart"/>
      <w:r w:rsidRPr="00281D08">
        <w:rPr>
          <w:rFonts w:ascii="Segoe UI Emoji" w:hAnsi="Segoe UI Emoji" w:cs="Segoe UI Emoji"/>
          <w:b/>
          <w:bCs/>
        </w:rPr>
        <w:t>MoE's</w:t>
      </w:r>
      <w:proofErr w:type="spellEnd"/>
      <w:r w:rsidRPr="00281D08">
        <w:rPr>
          <w:rFonts w:ascii="Segoe UI Emoji" w:hAnsi="Segoe UI Emoji" w:cs="Segoe UI Emoji"/>
          <w:b/>
          <w:bCs/>
        </w:rPr>
        <w:t xml:space="preserve"> Current AI Initiatives &amp; Policies"].</w:t>
      </w:r>
    </w:p>
    <w:p w14:paraId="24C6215B"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1.4 Research Objectives</w:t>
      </w:r>
    </w:p>
    <w:p w14:paraId="5FFA764D" w14:textId="77777777" w:rsidR="00281D08" w:rsidRPr="00281D08" w:rsidRDefault="00281D08" w:rsidP="00281D08">
      <w:pPr>
        <w:numPr>
          <w:ilvl w:val="0"/>
          <w:numId w:val="27"/>
        </w:numPr>
        <w:rPr>
          <w:rFonts w:ascii="Segoe UI Emoji" w:hAnsi="Segoe UI Emoji" w:cs="Segoe UI Emoji"/>
          <w:b/>
          <w:bCs/>
        </w:rPr>
      </w:pPr>
      <w:r w:rsidRPr="00281D08">
        <w:rPr>
          <w:rFonts w:ascii="Segoe UI Emoji" w:hAnsi="Segoe UI Emoji" w:cs="Segoe UI Emoji"/>
          <w:b/>
          <w:bCs/>
        </w:rPr>
        <w:t>What to write: Explicitly outline the deliverables of your paper.</w:t>
      </w:r>
    </w:p>
    <w:p w14:paraId="26994470" w14:textId="77777777" w:rsidR="00281D08" w:rsidRPr="00281D08" w:rsidRDefault="00281D08" w:rsidP="00281D08">
      <w:pPr>
        <w:numPr>
          <w:ilvl w:val="0"/>
          <w:numId w:val="27"/>
        </w:numPr>
        <w:rPr>
          <w:rFonts w:ascii="Segoe UI Emoji" w:hAnsi="Segoe UI Emoji" w:cs="Segoe UI Emoji"/>
          <w:b/>
          <w:bCs/>
        </w:rPr>
      </w:pPr>
      <w:r w:rsidRPr="00281D08">
        <w:rPr>
          <w:rFonts w:ascii="Segoe UI Emoji" w:hAnsi="Segoe UI Emoji" w:cs="Segoe UI Emoji"/>
          <w:b/>
          <w:bCs/>
        </w:rPr>
        <w:t>Fill-in Guide:</w:t>
      </w:r>
    </w:p>
    <w:p w14:paraId="60E335B5"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"The specific objectives of this research paper are threefold:</w:t>
      </w:r>
    </w:p>
    <w:p w14:paraId="0790435D" w14:textId="77777777" w:rsidR="00281D08" w:rsidRPr="00281D08" w:rsidRDefault="00281D08" w:rsidP="00281D08">
      <w:pPr>
        <w:numPr>
          <w:ilvl w:val="1"/>
          <w:numId w:val="27"/>
        </w:numPr>
        <w:rPr>
          <w:rFonts w:ascii="Segoe UI Emoji" w:hAnsi="Segoe UI Emoji" w:cs="Segoe UI Emoji"/>
          <w:b/>
          <w:bCs/>
        </w:rPr>
      </w:pPr>
      <w:r w:rsidRPr="00281D08">
        <w:rPr>
          <w:rFonts w:ascii="Segoe UI Emoji" w:hAnsi="Segoe UI Emoji" w:cs="Segoe UI Emoji"/>
          <w:b/>
          <w:bCs/>
          <w:i/>
          <w:iCs/>
        </w:rPr>
        <w:t xml:space="preserve">To model and document the multi-agent architecture or system framework governing the </w:t>
      </w:r>
      <w:r w:rsidRPr="00281D08">
        <w:rPr>
          <w:rFonts w:ascii="Segoe UI Emoji" w:hAnsi="Segoe UI Emoji" w:cs="Segoe UI Emoji"/>
          <w:b/>
          <w:bCs/>
        </w:rPr>
        <w:t>[Project Title]</w:t>
      </w:r>
      <w:r w:rsidRPr="00281D08">
        <w:rPr>
          <w:rFonts w:ascii="Segoe UI Emoji" w:hAnsi="Segoe UI Emoji" w:cs="Segoe UI Emoji"/>
          <w:b/>
          <w:bCs/>
          <w:i/>
          <w:iCs/>
        </w:rPr>
        <w:t xml:space="preserve"> artifact.</w:t>
      </w:r>
    </w:p>
    <w:p w14:paraId="4474FBC2" w14:textId="77777777" w:rsidR="00281D08" w:rsidRPr="00281D08" w:rsidRDefault="00281D08" w:rsidP="00281D08">
      <w:pPr>
        <w:numPr>
          <w:ilvl w:val="1"/>
          <w:numId w:val="27"/>
        </w:numPr>
        <w:rPr>
          <w:rFonts w:ascii="Segoe UI Emoji" w:hAnsi="Segoe UI Emoji" w:cs="Segoe UI Emoji"/>
          <w:b/>
          <w:bCs/>
        </w:rPr>
      </w:pPr>
      <w:r w:rsidRPr="00281D08">
        <w:rPr>
          <w:rFonts w:ascii="Segoe UI Emoji" w:hAnsi="Segoe UI Emoji" w:cs="Segoe UI Emoji"/>
          <w:b/>
          <w:bCs/>
          <w:i/>
          <w:iCs/>
        </w:rPr>
        <w:t>To implement a functional early-stage prototype demonstrating autonomous reasoning, workflow coordination, or adaptive outputs.</w:t>
      </w:r>
    </w:p>
    <w:p w14:paraId="56EB2B6D" w14:textId="77777777" w:rsidR="00281D08" w:rsidRPr="00281D08" w:rsidRDefault="00281D08" w:rsidP="00281D08">
      <w:pPr>
        <w:numPr>
          <w:ilvl w:val="1"/>
          <w:numId w:val="27"/>
        </w:numPr>
        <w:rPr>
          <w:rFonts w:ascii="Segoe UI Emoji" w:hAnsi="Segoe UI Emoji" w:cs="Segoe UI Emoji"/>
          <w:b/>
          <w:bCs/>
        </w:rPr>
      </w:pPr>
      <w:r w:rsidRPr="00281D08">
        <w:rPr>
          <w:rFonts w:ascii="Segoe UI Emoji" w:hAnsi="Segoe UI Emoji" w:cs="Segoe UI Emoji"/>
          <w:b/>
          <w:bCs/>
          <w:i/>
          <w:iCs/>
        </w:rPr>
        <w:t>To evaluate the prototype's operational accuracy or user acceptance using safe, simulated data vectors."</w:t>
      </w:r>
    </w:p>
    <w:p w14:paraId="16EDC84C"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lastRenderedPageBreak/>
        <w:t>2. Literature Review</w:t>
      </w:r>
    </w:p>
    <w:p w14:paraId="3B29BAF7"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2.1 Limitations of Traditional Transactional Systems in Education</w:t>
      </w:r>
    </w:p>
    <w:p w14:paraId="4AF667C7" w14:textId="77777777" w:rsidR="00281D08" w:rsidRPr="00281D08" w:rsidRDefault="00281D08" w:rsidP="00281D08">
      <w:pPr>
        <w:numPr>
          <w:ilvl w:val="0"/>
          <w:numId w:val="28"/>
        </w:numPr>
        <w:rPr>
          <w:rFonts w:ascii="Segoe UI Emoji" w:hAnsi="Segoe UI Emoji" w:cs="Segoe UI Emoji"/>
          <w:b/>
          <w:bCs/>
        </w:rPr>
      </w:pPr>
      <w:r w:rsidRPr="00281D08">
        <w:rPr>
          <w:rFonts w:ascii="Segoe UI Emoji" w:hAnsi="Segoe UI Emoji" w:cs="Segoe UI Emoji"/>
          <w:b/>
          <w:bCs/>
        </w:rPr>
        <w:t>What to write: Review how the problem was handled before AI. For example, if your project deals with data reporting, discuss spreadsheets or static dashboards. Explain why manual human tracking causes cognitive burnout and systemic delays.</w:t>
      </w:r>
    </w:p>
    <w:p w14:paraId="69F81329"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2.2 The Transition from Passive Analytics to Agentic AI</w:t>
      </w:r>
    </w:p>
    <w:p w14:paraId="6D03EBE0" w14:textId="77777777" w:rsidR="00281D08" w:rsidRPr="00281D08" w:rsidRDefault="00281D08" w:rsidP="00281D08">
      <w:pPr>
        <w:numPr>
          <w:ilvl w:val="0"/>
          <w:numId w:val="29"/>
        </w:numPr>
        <w:rPr>
          <w:rFonts w:ascii="Segoe UI Emoji" w:hAnsi="Segoe UI Emoji" w:cs="Segoe UI Emoji"/>
          <w:b/>
          <w:bCs/>
        </w:rPr>
      </w:pPr>
      <w:r w:rsidRPr="00281D08">
        <w:rPr>
          <w:rFonts w:ascii="Segoe UI Emoji" w:hAnsi="Segoe UI Emoji" w:cs="Segoe UI Emoji"/>
          <w:b/>
          <w:bCs/>
        </w:rPr>
        <w:t>What to write: Contrast passive technology with agentic technology. Explain that older systems only display raw charts, whereas an Agentic AI System actively interprets data, runs programmatic validation rules, coordinates multi-stage pipelines, and generates actionable, explainable intervention recommendations.</w:t>
      </w:r>
    </w:p>
    <w:p w14:paraId="4A7CE45D"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3. Methodology &amp; System Architecture</w:t>
      </w:r>
    </w:p>
    <w:p w14:paraId="3451A485"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3.1 Design Science Research (DSR) Approach</w:t>
      </w:r>
    </w:p>
    <w:p w14:paraId="3B2148E6" w14:textId="77777777" w:rsidR="00281D08" w:rsidRPr="00281D08" w:rsidRDefault="00281D08" w:rsidP="00281D08">
      <w:pPr>
        <w:numPr>
          <w:ilvl w:val="0"/>
          <w:numId w:val="30"/>
        </w:numPr>
        <w:rPr>
          <w:rFonts w:ascii="Segoe UI Emoji" w:hAnsi="Segoe UI Emoji" w:cs="Segoe UI Emoji"/>
          <w:b/>
          <w:bCs/>
        </w:rPr>
      </w:pPr>
      <w:r w:rsidRPr="00281D08">
        <w:rPr>
          <w:rFonts w:ascii="Segoe UI Emoji" w:hAnsi="Segoe UI Emoji" w:cs="Segoe UI Emoji"/>
          <w:b/>
          <w:bCs/>
        </w:rPr>
        <w:t>What to write: State that you are using DSR methodology, which values the creation and evaluation of a digital artifact designed to solve a verified operational issue.</w:t>
      </w:r>
    </w:p>
    <w:p w14:paraId="06F67D72"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3.2 System Topology and Multi-Agent Orchestration</w:t>
      </w:r>
    </w:p>
    <w:p w14:paraId="39372261" w14:textId="77777777" w:rsidR="00281D08" w:rsidRPr="00281D08" w:rsidRDefault="00281D08" w:rsidP="00281D08">
      <w:pPr>
        <w:numPr>
          <w:ilvl w:val="0"/>
          <w:numId w:val="31"/>
        </w:numPr>
        <w:rPr>
          <w:rFonts w:ascii="Segoe UI Emoji" w:hAnsi="Segoe UI Emoji" w:cs="Segoe UI Emoji"/>
          <w:b/>
          <w:bCs/>
        </w:rPr>
      </w:pPr>
      <w:r w:rsidRPr="00281D08">
        <w:rPr>
          <w:rFonts w:ascii="Segoe UI Emoji" w:hAnsi="Segoe UI Emoji" w:cs="Segoe UI Emoji"/>
          <w:b/>
          <w:bCs/>
        </w:rPr>
        <w:t>What to write: Map out how your digital application handles data. Provide a technical breakdown of the personas or modules built into your application. Fill out the table below to reflect your software structure:</w:t>
      </w:r>
    </w:p>
    <w:p w14:paraId="132EC446"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Table 1: Structural Component Definitions of the Prototype</w:t>
      </w:r>
    </w:p>
    <w:tbl>
      <w:tblPr>
        <w:tblW w:w="0" w:type="auto"/>
        <w:tblCellSpacing w:w="15" w:type="dxa"/>
        <w:tblCellMar>
          <w:left w:w="0" w:type="dxa"/>
          <w:right w:w="0" w:type="dxa"/>
        </w:tblCellMar>
        <w:tblLook w:val="04A0" w:firstRow="1" w:lastRow="0" w:firstColumn="1" w:lastColumn="0" w:noHBand="0" w:noVBand="1"/>
      </w:tblPr>
      <w:tblGrid>
        <w:gridCol w:w="2433"/>
        <w:gridCol w:w="3939"/>
        <w:gridCol w:w="2638"/>
      </w:tblGrid>
      <w:tr w:rsidR="00281D08" w:rsidRPr="00281D08" w14:paraId="20607B7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C6D87"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System Module / Agent Persona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27B15"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System Operational Objective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8A075"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Core Toolset or API Utilized</w:t>
            </w:r>
          </w:p>
        </w:tc>
      </w:tr>
      <w:tr w:rsidR="00281D08" w:rsidRPr="00281D08" w14:paraId="38C2BA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CC78A"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Data Parsing 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FCE07"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Extracts and structures unstructured user text inputs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FB4AA"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 xml:space="preserve">e.g., </w:t>
            </w:r>
            <w:proofErr w:type="spellStart"/>
            <w:r w:rsidRPr="00281D08">
              <w:rPr>
                <w:rFonts w:ascii="Segoe UI Emoji" w:hAnsi="Segoe UI Emoji" w:cs="Segoe UI Emoji"/>
                <w:b/>
                <w:bCs/>
                <w:i/>
                <w:iCs/>
              </w:rPr>
              <w:t>LangChain</w:t>
            </w:r>
            <w:proofErr w:type="spellEnd"/>
            <w:r w:rsidRPr="00281D08">
              <w:rPr>
                <w:rFonts w:ascii="Segoe UI Emoji" w:hAnsi="Segoe UI Emoji" w:cs="Segoe UI Emoji"/>
                <w:b/>
                <w:bCs/>
                <w:i/>
                <w:iCs/>
              </w:rPr>
              <w:t>, Regex, LLM parser</w:t>
            </w:r>
          </w:p>
        </w:tc>
      </w:tr>
      <w:tr w:rsidR="00281D08" w:rsidRPr="00281D08" w14:paraId="6FEC68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D3515"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Policy Guardrail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A34A1"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Enforces compliance checks against strict regulatory parameters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1E1B4"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 xml:space="preserve">e.g., </w:t>
            </w:r>
            <w:proofErr w:type="spellStart"/>
            <w:r w:rsidRPr="00281D08">
              <w:rPr>
                <w:rFonts w:ascii="Segoe UI Emoji" w:hAnsi="Segoe UI Emoji" w:cs="Segoe UI Emoji"/>
                <w:b/>
                <w:bCs/>
                <w:i/>
                <w:iCs/>
              </w:rPr>
              <w:t>Pydantic</w:t>
            </w:r>
            <w:proofErr w:type="spellEnd"/>
            <w:r w:rsidRPr="00281D08">
              <w:rPr>
                <w:rFonts w:ascii="Segoe UI Emoji" w:hAnsi="Segoe UI Emoji" w:cs="Segoe UI Emoji"/>
                <w:b/>
                <w:bCs/>
                <w:i/>
                <w:iCs/>
              </w:rPr>
              <w:t xml:space="preserve"> JSON validation</w:t>
            </w:r>
          </w:p>
        </w:tc>
      </w:tr>
      <w:tr w:rsidR="00281D08" w:rsidRPr="00281D08" w14:paraId="71AB0F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CBDE8"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lastRenderedPageBreak/>
              <w:t>e.g., Reporting / Advisory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E4C83"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Synthesizes final logs and outputs plain-language explanations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A38A0"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Local Llama-3 / OpenAI Engine</w:t>
            </w:r>
          </w:p>
        </w:tc>
      </w:tr>
    </w:tbl>
    <w:p w14:paraId="4A7E258C"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3.3 Data Simulation and Privacy Compliance Strategy</w:t>
      </w:r>
    </w:p>
    <w:p w14:paraId="64733E81" w14:textId="77777777" w:rsidR="00281D08" w:rsidRPr="00281D08" w:rsidRDefault="00281D08" w:rsidP="00281D08">
      <w:pPr>
        <w:numPr>
          <w:ilvl w:val="0"/>
          <w:numId w:val="32"/>
        </w:numPr>
        <w:rPr>
          <w:rFonts w:ascii="Segoe UI Emoji" w:hAnsi="Segoe UI Emoji" w:cs="Segoe UI Emoji"/>
          <w:b/>
          <w:bCs/>
        </w:rPr>
      </w:pPr>
      <w:r w:rsidRPr="00281D08">
        <w:rPr>
          <w:rFonts w:ascii="Segoe UI Emoji" w:hAnsi="Segoe UI Emoji" w:cs="Segoe UI Emoji"/>
          <w:b/>
          <w:bCs/>
        </w:rPr>
        <w:t>What to write: Explain your data sourcing method. Since you are building a prototype, emphasize compliance with national data security frameworks.</w:t>
      </w:r>
    </w:p>
    <w:p w14:paraId="3431C21E" w14:textId="77777777" w:rsidR="00281D08" w:rsidRPr="00281D08" w:rsidRDefault="00281D08" w:rsidP="00281D08">
      <w:pPr>
        <w:numPr>
          <w:ilvl w:val="0"/>
          <w:numId w:val="32"/>
        </w:numPr>
        <w:rPr>
          <w:rFonts w:ascii="Segoe UI Emoji" w:hAnsi="Segoe UI Emoji" w:cs="Segoe UI Emoji"/>
          <w:b/>
          <w:bCs/>
        </w:rPr>
      </w:pPr>
      <w:r w:rsidRPr="00281D08">
        <w:rPr>
          <w:rFonts w:ascii="Segoe UI Emoji" w:hAnsi="Segoe UI Emoji" w:cs="Segoe UI Emoji"/>
          <w:b/>
          <w:bCs/>
        </w:rPr>
        <w:t xml:space="preserve">Fill-in Guide: </w:t>
      </w:r>
      <w:r w:rsidRPr="00281D08">
        <w:rPr>
          <w:rFonts w:ascii="Segoe UI Emoji" w:hAnsi="Segoe UI Emoji" w:cs="Segoe UI Emoji"/>
          <w:b/>
          <w:bCs/>
          <w:i/>
          <w:iCs/>
        </w:rPr>
        <w:t>"To establish rigorous testing parameters while strictly upholding data confidentiality guidelines, this study relies entirely on simulated data environments. A testing suite was compiled consisting of synthetic profiles designed to mimic the exact structural properties of real-world institutional records..."</w:t>
      </w:r>
    </w:p>
    <w:p w14:paraId="73F0B7E9"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4. Experimental Results and Evaluation</w:t>
      </w:r>
    </w:p>
    <w:p w14:paraId="74CC5CA1"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4.1 Benchmark Metrics</w:t>
      </w:r>
    </w:p>
    <w:p w14:paraId="5F0A7769" w14:textId="75A223E3" w:rsidR="00281D08" w:rsidRPr="00281D08" w:rsidRDefault="00281D08" w:rsidP="00281D08">
      <w:pPr>
        <w:numPr>
          <w:ilvl w:val="0"/>
          <w:numId w:val="33"/>
        </w:numPr>
        <w:rPr>
          <w:rFonts w:ascii="Segoe UI Emoji" w:hAnsi="Segoe UI Emoji" w:cs="Segoe UI Emoji"/>
          <w:b/>
          <w:bCs/>
        </w:rPr>
      </w:pPr>
      <w:r w:rsidRPr="00281D08">
        <w:rPr>
          <w:rFonts w:ascii="Segoe UI Emoji" w:hAnsi="Segoe UI Emoji" w:cs="Segoe UI Emoji"/>
          <w:b/>
          <w:bCs/>
        </w:rPr>
        <w:t xml:space="preserve">What to write: Define how you determined if your system succeeded. </w:t>
      </w:r>
      <w:r w:rsidR="004B3DA7">
        <w:rPr>
          <w:rFonts w:ascii="Segoe UI Emoji" w:hAnsi="Segoe UI Emoji" w:cs="Segoe UI Emoji"/>
          <w:b/>
          <w:bCs/>
        </w:rPr>
        <w:t>Participants</w:t>
      </w:r>
      <w:r w:rsidRPr="00281D08">
        <w:rPr>
          <w:rFonts w:ascii="Segoe UI Emoji" w:hAnsi="Segoe UI Emoji" w:cs="Segoe UI Emoji"/>
          <w:b/>
          <w:bCs/>
        </w:rPr>
        <w:t xml:space="preserve"> should choose either Algorithmic Metrics (Precision, Recall, Processing Time reduction) or Human-Centric Metrics (System Usability Scale / SUS score via user testing).</w:t>
      </w:r>
    </w:p>
    <w:p w14:paraId="2F93D8C7"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4.2 Empirical Evaluation Data</w:t>
      </w:r>
    </w:p>
    <w:p w14:paraId="55F017C5" w14:textId="77777777" w:rsidR="00281D08" w:rsidRPr="00281D08" w:rsidRDefault="00281D08" w:rsidP="00281D08">
      <w:pPr>
        <w:numPr>
          <w:ilvl w:val="0"/>
          <w:numId w:val="34"/>
        </w:numPr>
        <w:rPr>
          <w:rFonts w:ascii="Segoe UI Emoji" w:hAnsi="Segoe UI Emoji" w:cs="Segoe UI Emoji"/>
          <w:b/>
          <w:bCs/>
        </w:rPr>
      </w:pPr>
      <w:r w:rsidRPr="00281D08">
        <w:rPr>
          <w:rFonts w:ascii="Segoe UI Emoji" w:hAnsi="Segoe UI Emoji" w:cs="Segoe UI Emoji"/>
          <w:b/>
          <w:bCs/>
        </w:rPr>
        <w:t>What to write: Present the quantitative findings of your project. Compare your prototype's performance against the old manual or legacy database standard using the framework below:</w:t>
      </w:r>
    </w:p>
    <w:p w14:paraId="76CCB35C"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Table 2: Comparative Performance Matrix</w:t>
      </w:r>
    </w:p>
    <w:tbl>
      <w:tblPr>
        <w:tblW w:w="0" w:type="auto"/>
        <w:tblCellSpacing w:w="15" w:type="dxa"/>
        <w:tblCellMar>
          <w:left w:w="0" w:type="dxa"/>
          <w:right w:w="0" w:type="dxa"/>
        </w:tblCellMar>
        <w:tblLook w:val="04A0" w:firstRow="1" w:lastRow="0" w:firstColumn="1" w:lastColumn="0" w:noHBand="0" w:noVBand="1"/>
      </w:tblPr>
      <w:tblGrid>
        <w:gridCol w:w="3407"/>
        <w:gridCol w:w="2466"/>
        <w:gridCol w:w="3137"/>
      </w:tblGrid>
      <w:tr w:rsidR="00281D08" w:rsidRPr="00281D08" w14:paraId="4E6940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9C59D"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 xml:space="preserve">Evaluation Metric </w:t>
            </w:r>
            <w:proofErr w:type="spellStart"/>
            <w:r w:rsidRPr="00281D08">
              <w:rPr>
                <w:rFonts w:ascii="Segoe UI Emoji" w:hAnsi="Segoe UI Emoji" w:cs="Segoe UI Emoji"/>
                <w:b/>
                <w:bCs/>
              </w:rPr>
              <w:t>Analyzed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ECECE"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Baseline Legacy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0AC92"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Proposed Agentic Prototype System</w:t>
            </w:r>
          </w:p>
        </w:tc>
      </w:tr>
      <w:tr w:rsidR="00281D08" w:rsidRPr="00281D08" w14:paraId="561F5E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C5615"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Task Processing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F2DE3"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5.4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0112B"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0.2 Hours</w:t>
            </w:r>
          </w:p>
        </w:tc>
      </w:tr>
      <w:tr w:rsidR="00281D08" w:rsidRPr="00281D08" w14:paraId="185D68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604C6"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lastRenderedPageBreak/>
              <w:t>e.g., Classification Accuracy /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1C8EB"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5A090"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94%</w:t>
            </w:r>
          </w:p>
        </w:tc>
      </w:tr>
      <w:tr w:rsidR="00281D08" w:rsidRPr="00281D08" w14:paraId="446417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BC03E"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Workflow Completion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AF6F2"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07562"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i/>
                <w:iCs/>
              </w:rPr>
              <w:t>e.g., 98%</w:t>
            </w:r>
          </w:p>
        </w:tc>
      </w:tr>
    </w:tbl>
    <w:p w14:paraId="4EF10BC7" w14:textId="24561118" w:rsidR="00281D08" w:rsidRPr="00281D08" w:rsidRDefault="00281D08" w:rsidP="00281D08">
      <w:pPr>
        <w:numPr>
          <w:ilvl w:val="0"/>
          <w:numId w:val="35"/>
        </w:numPr>
        <w:rPr>
          <w:rFonts w:ascii="Segoe UI Emoji" w:hAnsi="Segoe UI Emoji" w:cs="Segoe UI Emoji"/>
          <w:b/>
          <w:bCs/>
        </w:rPr>
      </w:pPr>
      <w:r w:rsidRPr="00281D08">
        <w:rPr>
          <w:rFonts w:ascii="Segoe UI Emoji" w:hAnsi="Segoe UI Emoji" w:cs="Segoe UI Emoji"/>
          <w:b/>
          <w:bCs/>
        </w:rPr>
        <w:t xml:space="preserve">Analysis Paragraph: Underneath the table, </w:t>
      </w:r>
      <w:r w:rsidR="004B3DA7">
        <w:rPr>
          <w:rFonts w:ascii="Segoe UI Emoji" w:hAnsi="Segoe UI Emoji" w:cs="Segoe UI Emoji"/>
          <w:b/>
          <w:bCs/>
        </w:rPr>
        <w:t>participants</w:t>
      </w:r>
      <w:r w:rsidRPr="00281D08">
        <w:rPr>
          <w:rFonts w:ascii="Segoe UI Emoji" w:hAnsi="Segoe UI Emoji" w:cs="Segoe UI Emoji"/>
          <w:b/>
          <w:bCs/>
        </w:rPr>
        <w:t xml:space="preserve"> must describe the findings: </w:t>
      </w:r>
      <w:r w:rsidRPr="00281D08">
        <w:rPr>
          <w:rFonts w:ascii="Segoe UI Emoji" w:hAnsi="Segoe UI Emoji" w:cs="Segoe UI Emoji"/>
          <w:b/>
          <w:bCs/>
          <w:i/>
          <w:iCs/>
        </w:rPr>
        <w:t>"As demonstrated in Table 2, the prototype achieved a significant optimization in... This variance occurs because autonomous agent chaining eliminates intermediate human manual transfers, allowing rapid parsing of data..."</w:t>
      </w:r>
    </w:p>
    <w:p w14:paraId="105DAD02"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5. Discussion</w:t>
      </w:r>
    </w:p>
    <w:p w14:paraId="74C2E5CA"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5.1 Institutional Implications and Public Sector Value</w:t>
      </w:r>
    </w:p>
    <w:p w14:paraId="73F65BD5" w14:textId="77777777" w:rsidR="00281D08" w:rsidRPr="00281D08" w:rsidRDefault="00281D08" w:rsidP="00281D08">
      <w:pPr>
        <w:numPr>
          <w:ilvl w:val="0"/>
          <w:numId w:val="36"/>
        </w:numPr>
        <w:rPr>
          <w:rFonts w:ascii="Segoe UI Emoji" w:hAnsi="Segoe UI Emoji" w:cs="Segoe UI Emoji"/>
          <w:b/>
          <w:bCs/>
        </w:rPr>
      </w:pPr>
      <w:r w:rsidRPr="00281D08">
        <w:rPr>
          <w:rFonts w:ascii="Segoe UI Emoji" w:hAnsi="Segoe UI Emoji" w:cs="Segoe UI Emoji"/>
          <w:b/>
          <w:bCs/>
        </w:rPr>
        <w:t xml:space="preserve">What to write: Reflect on the broader value of your project. If scaled up and integrated as a native tool within administrative levels or centralized networks like </w:t>
      </w:r>
      <w:proofErr w:type="spellStart"/>
      <w:r w:rsidRPr="00281D08">
        <w:rPr>
          <w:rFonts w:ascii="Segoe UI Emoji" w:hAnsi="Segoe UI Emoji" w:cs="Segoe UI Emoji"/>
          <w:b/>
          <w:bCs/>
        </w:rPr>
        <w:t>DELIMa</w:t>
      </w:r>
      <w:proofErr w:type="spellEnd"/>
      <w:r w:rsidRPr="00281D08">
        <w:rPr>
          <w:rFonts w:ascii="Segoe UI Emoji" w:hAnsi="Segoe UI Emoji" w:cs="Segoe UI Emoji"/>
          <w:b/>
          <w:bCs/>
        </w:rPr>
        <w:t>, how does this improve equity, decrease teacher/admin burnout, or promote data-driven decision making?</w:t>
      </w:r>
    </w:p>
    <w:p w14:paraId="4D2DF87C"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5.2 Technical Constraints and Scaling Obstacles</w:t>
      </w:r>
    </w:p>
    <w:p w14:paraId="77A27B7E" w14:textId="1CC72092" w:rsidR="00281D08" w:rsidRPr="00281D08" w:rsidRDefault="00281D08" w:rsidP="00281D08">
      <w:pPr>
        <w:numPr>
          <w:ilvl w:val="0"/>
          <w:numId w:val="37"/>
        </w:numPr>
        <w:rPr>
          <w:rFonts w:ascii="Segoe UI Emoji" w:hAnsi="Segoe UI Emoji" w:cs="Segoe UI Emoji"/>
          <w:b/>
          <w:bCs/>
        </w:rPr>
      </w:pPr>
      <w:r w:rsidRPr="00281D08">
        <w:rPr>
          <w:rFonts w:ascii="Segoe UI Emoji" w:hAnsi="Segoe UI Emoji" w:cs="Segoe UI Emoji"/>
          <w:b/>
          <w:bCs/>
        </w:rPr>
        <w:t xml:space="preserve">What to write: Critically look at what needs refinement. </w:t>
      </w:r>
      <w:r w:rsidR="004B3DA7">
        <w:rPr>
          <w:rFonts w:ascii="Segoe UI Emoji" w:hAnsi="Segoe UI Emoji" w:cs="Segoe UI Emoji"/>
          <w:b/>
          <w:bCs/>
        </w:rPr>
        <w:t>Participants</w:t>
      </w:r>
      <w:r w:rsidRPr="00281D08">
        <w:rPr>
          <w:rFonts w:ascii="Segoe UI Emoji" w:hAnsi="Segoe UI Emoji" w:cs="Segoe UI Emoji"/>
          <w:b/>
          <w:bCs/>
        </w:rPr>
        <w:t xml:space="preserve"> must discuss technical challenges such as API pricing, execution latency across multi-agent loops, and mechanisms to protect the system against LLM hallucinations.</w:t>
      </w:r>
    </w:p>
    <w:p w14:paraId="2F6897CC"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6. Conclusion</w:t>
      </w:r>
    </w:p>
    <w:p w14:paraId="5A942CDF" w14:textId="77777777" w:rsidR="00281D08" w:rsidRPr="00281D08" w:rsidRDefault="00281D08" w:rsidP="00281D08">
      <w:pPr>
        <w:numPr>
          <w:ilvl w:val="0"/>
          <w:numId w:val="38"/>
        </w:numPr>
        <w:rPr>
          <w:rFonts w:ascii="Segoe UI Emoji" w:hAnsi="Segoe UI Emoji" w:cs="Segoe UI Emoji"/>
          <w:b/>
          <w:bCs/>
        </w:rPr>
      </w:pPr>
      <w:r w:rsidRPr="00281D08">
        <w:rPr>
          <w:rFonts w:ascii="Segoe UI Emoji" w:hAnsi="Segoe UI Emoji" w:cs="Segoe UI Emoji"/>
          <w:b/>
          <w:bCs/>
        </w:rPr>
        <w:t>What to write: Provide a short 2-paragraph wrap-up. Summarize the operational bottleneck your project addressed, reiterate the empirical improvements shown by your data, and state how your modular prototype sets a foundation for future human-in-the-loop AI integrations within national educational infrastructures.</w:t>
      </w:r>
    </w:p>
    <w:p w14:paraId="018A56F5" w14:textId="77777777" w:rsidR="00281D08" w:rsidRPr="00281D08" w:rsidRDefault="00281D08" w:rsidP="00281D08">
      <w:pPr>
        <w:rPr>
          <w:rFonts w:ascii="Segoe UI Emoji" w:hAnsi="Segoe UI Emoji" w:cs="Segoe UI Emoji"/>
          <w:b/>
          <w:bCs/>
        </w:rPr>
      </w:pPr>
      <w:r w:rsidRPr="00281D08">
        <w:rPr>
          <w:rFonts w:ascii="Segoe UI Emoji" w:hAnsi="Segoe UI Emoji" w:cs="Segoe UI Emoji"/>
          <w:b/>
          <w:bCs/>
        </w:rPr>
        <w:t>References</w:t>
      </w:r>
    </w:p>
    <w:p w14:paraId="3336B6B8" w14:textId="162D0045" w:rsidR="00281D08" w:rsidRPr="00281D08" w:rsidRDefault="004B3DA7" w:rsidP="00281D08">
      <w:pPr>
        <w:numPr>
          <w:ilvl w:val="0"/>
          <w:numId w:val="39"/>
        </w:numPr>
        <w:rPr>
          <w:rFonts w:ascii="Segoe UI Emoji" w:hAnsi="Segoe UI Emoji" w:cs="Segoe UI Emoji"/>
          <w:b/>
          <w:bCs/>
        </w:rPr>
      </w:pPr>
      <w:r>
        <w:rPr>
          <w:rFonts w:ascii="Segoe UI Emoji" w:hAnsi="Segoe UI Emoji" w:cs="Segoe UI Emoji"/>
          <w:b/>
          <w:bCs/>
        </w:rPr>
        <w:lastRenderedPageBreak/>
        <w:t>Participants</w:t>
      </w:r>
      <w:r w:rsidR="00281D08" w:rsidRPr="00281D08">
        <w:rPr>
          <w:rFonts w:ascii="Segoe UI Emoji" w:hAnsi="Segoe UI Emoji" w:cs="Segoe UI Emoji"/>
          <w:b/>
          <w:bCs/>
        </w:rPr>
        <w:t xml:space="preserve"> must include a list of peer-reviewed journal articles matching their project's technical scope (minimum 15 references, formatted cleanly per journal guidelines).</w:t>
      </w:r>
    </w:p>
    <w:p w14:paraId="1446F28C" w14:textId="77777777" w:rsidR="00876736" w:rsidRDefault="00876736" w:rsidP="00A61653">
      <w:pPr>
        <w:rPr>
          <w:rFonts w:ascii="Segoe UI Emoji" w:hAnsi="Segoe UI Emoji" w:cs="Segoe UI Emoji"/>
          <w:b/>
          <w:bCs/>
        </w:rPr>
      </w:pPr>
    </w:p>
    <w:p w14:paraId="02512FC1" w14:textId="77777777" w:rsidR="00585178" w:rsidRDefault="00585178">
      <w:pPr>
        <w:rPr>
          <w:rFonts w:ascii="Segoe UI Emoji" w:hAnsi="Segoe UI Emoji" w:cs="Segoe UI Emoji"/>
          <w:b/>
          <w:bCs/>
        </w:rPr>
      </w:pPr>
      <w:r>
        <w:rPr>
          <w:rFonts w:ascii="Segoe UI Emoji" w:hAnsi="Segoe UI Emoji" w:cs="Segoe UI Emoji"/>
          <w:b/>
          <w:bCs/>
        </w:rPr>
        <w:br w:type="page"/>
      </w:r>
    </w:p>
    <w:p w14:paraId="522B9A08" w14:textId="2DCF3C83" w:rsidR="00876736" w:rsidRDefault="00876736" w:rsidP="00A61653">
      <w:pPr>
        <w:rPr>
          <w:rFonts w:ascii="Segoe UI Emoji" w:hAnsi="Segoe UI Emoji" w:cs="Segoe UI Emoji"/>
          <w:b/>
          <w:bCs/>
        </w:rPr>
      </w:pPr>
      <w:r>
        <w:rPr>
          <w:rFonts w:ascii="Segoe UI Emoji" w:hAnsi="Segoe UI Emoji" w:cs="Segoe UI Emoji"/>
          <w:b/>
          <w:bCs/>
        </w:rPr>
        <w:lastRenderedPageBreak/>
        <w:t>Sample</w:t>
      </w:r>
    </w:p>
    <w:p w14:paraId="068C49C0"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Here is a complete, publication-ready framework for your journal article. It is structured using the Design Science Research (DSR) methodology, which is highly </w:t>
      </w:r>
      <w:proofErr w:type="spellStart"/>
      <w:r w:rsidRPr="00AB3093">
        <w:rPr>
          <w:rFonts w:ascii="Segoe UI Emoji" w:hAnsi="Segoe UI Emoji" w:cs="Segoe UI Emoji"/>
          <w:b/>
          <w:bCs/>
        </w:rPr>
        <w:t>favored</w:t>
      </w:r>
      <w:proofErr w:type="spellEnd"/>
      <w:r w:rsidRPr="00AB3093">
        <w:rPr>
          <w:rFonts w:ascii="Segoe UI Emoji" w:hAnsi="Segoe UI Emoji" w:cs="Segoe UI Emoji"/>
          <w:b/>
          <w:bCs/>
        </w:rPr>
        <w:t xml:space="preserve"> by Scopus journals (like </w:t>
      </w:r>
      <w:r w:rsidRPr="00AB3093">
        <w:rPr>
          <w:rFonts w:ascii="Segoe UI Emoji" w:hAnsi="Segoe UI Emoji" w:cs="Segoe UI Emoji"/>
          <w:b/>
          <w:bCs/>
          <w:i/>
          <w:iCs/>
        </w:rPr>
        <w:t>Computers and Education: Artificial Intelligence</w:t>
      </w:r>
      <w:r w:rsidRPr="00AB3093">
        <w:rPr>
          <w:rFonts w:ascii="Segoe UI Emoji" w:hAnsi="Segoe UI Emoji" w:cs="Segoe UI Emoji"/>
          <w:b/>
          <w:bCs/>
        </w:rPr>
        <w:t xml:space="preserve"> or </w:t>
      </w:r>
      <w:r w:rsidRPr="00AB3093">
        <w:rPr>
          <w:rFonts w:ascii="Segoe UI Emoji" w:hAnsi="Segoe UI Emoji" w:cs="Segoe UI Emoji"/>
          <w:b/>
          <w:bCs/>
          <w:i/>
          <w:iCs/>
        </w:rPr>
        <w:t>IEEE Access</w:t>
      </w:r>
      <w:r w:rsidRPr="00AB3093">
        <w:rPr>
          <w:rFonts w:ascii="Segoe UI Emoji" w:hAnsi="Segoe UI Emoji" w:cs="Segoe UI Emoji"/>
          <w:b/>
          <w:bCs/>
        </w:rPr>
        <w:t>) when evaluating a newly developed software prototype or framework.</w:t>
      </w:r>
    </w:p>
    <w:p w14:paraId="4EF5F6BB"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You can take this manuscript draft, fill in your specific technical stack (e.g., Python, </w:t>
      </w:r>
      <w:proofErr w:type="spellStart"/>
      <w:r w:rsidRPr="00AB3093">
        <w:rPr>
          <w:rFonts w:ascii="Segoe UI Emoji" w:hAnsi="Segoe UI Emoji" w:cs="Segoe UI Emoji"/>
          <w:b/>
          <w:bCs/>
        </w:rPr>
        <w:t>CrewAI</w:t>
      </w:r>
      <w:proofErr w:type="spellEnd"/>
      <w:r w:rsidRPr="00AB3093">
        <w:rPr>
          <w:rFonts w:ascii="Segoe UI Emoji" w:hAnsi="Segoe UI Emoji" w:cs="Segoe UI Emoji"/>
          <w:b/>
          <w:bCs/>
        </w:rPr>
        <w:t xml:space="preserve">, </w:t>
      </w:r>
      <w:proofErr w:type="spellStart"/>
      <w:r w:rsidRPr="00AB3093">
        <w:rPr>
          <w:rFonts w:ascii="Segoe UI Emoji" w:hAnsi="Segoe UI Emoji" w:cs="Segoe UI Emoji"/>
          <w:b/>
          <w:bCs/>
        </w:rPr>
        <w:t>LangChain</w:t>
      </w:r>
      <w:proofErr w:type="spellEnd"/>
      <w:r w:rsidRPr="00AB3093">
        <w:rPr>
          <w:rFonts w:ascii="Segoe UI Emoji" w:hAnsi="Segoe UI Emoji" w:cs="Segoe UI Emoji"/>
          <w:b/>
          <w:bCs/>
        </w:rPr>
        <w:t>, or OpenAI API), and adjust the mock data tables based on your actual evaluation.</w:t>
      </w:r>
    </w:p>
    <w:p w14:paraId="4D0755AD"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Design and Evaluation of an Agentic AI-Powered Scholarship Matching System for National Educational Digital Ecosystems</w:t>
      </w:r>
    </w:p>
    <w:p w14:paraId="2D6E9D59"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Abstract</w:t>
      </w:r>
    </w:p>
    <w:p w14:paraId="07972E7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Many students miss vital financial aid and academic scholarship opportunities due to a reliance on passive, manual search methods and disjointed information systems. Traditional keyword-based search queries fail to accommodate complex student profiles, which encompass unstructured academic achievements, changing research interests, and career aspirations. This study addresses this gap by proposing an Agentic AI-powered scholarship matching prototype. Utilizing a multi-agent orchestration framework, the system autonomously parses simulated student profile data, extracts semantic eligibility criteria from disparate scholarship databases, and executes a personalized matching pipeline. The proposed architecture is designed for future integration within centralized national educational platforms, such as Malaysia’s Digital Educational Learning Initiative Malaysia (</w:t>
      </w:r>
      <w:proofErr w:type="spellStart"/>
      <w:r w:rsidRPr="00AB3093">
        <w:rPr>
          <w:rFonts w:ascii="Segoe UI Emoji" w:hAnsi="Segoe UI Emoji" w:cs="Segoe UI Emoji"/>
          <w:b/>
          <w:bCs/>
        </w:rPr>
        <w:t>DELIMa</w:t>
      </w:r>
      <w:proofErr w:type="spellEnd"/>
      <w:r w:rsidRPr="00AB3093">
        <w:rPr>
          <w:rFonts w:ascii="Segoe UI Emoji" w:hAnsi="Segoe UI Emoji" w:cs="Segoe UI Emoji"/>
          <w:b/>
          <w:bCs/>
        </w:rPr>
        <w:t>). Preliminary system evaluation using precision, recall, and a simulated User Acceptance Test (UAT) demonstrates that the autonomous multi-agent approach significantly outperforms traditional keyword filtering in reducing choice friction and uncovering overlooked opportunities.</w:t>
      </w:r>
    </w:p>
    <w:p w14:paraId="4DDE112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Keywords: Agentic AI, Large Language Models, Multi-Agent Systems, Scholarship Matching, Educational Technology, </w:t>
      </w:r>
      <w:proofErr w:type="spellStart"/>
      <w:r w:rsidRPr="00AB3093">
        <w:rPr>
          <w:rFonts w:ascii="Segoe UI Emoji" w:hAnsi="Segoe UI Emoji" w:cs="Segoe UI Emoji"/>
          <w:b/>
          <w:bCs/>
        </w:rPr>
        <w:t>DELIMa</w:t>
      </w:r>
      <w:proofErr w:type="spellEnd"/>
      <w:r w:rsidRPr="00AB3093">
        <w:rPr>
          <w:rFonts w:ascii="Segoe UI Emoji" w:hAnsi="Segoe UI Emoji" w:cs="Segoe UI Emoji"/>
          <w:b/>
          <w:bCs/>
        </w:rPr>
        <w:t>.</w:t>
      </w:r>
    </w:p>
    <w:p w14:paraId="5B44C60E"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1. Introduction</w:t>
      </w:r>
    </w:p>
    <w:p w14:paraId="786EEC7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Access to higher education is deeply intertwined with financial sustainability. While billions of dollars are allocated globally and nationally for academic scholarships, a significant portion remains underutilized. This discrepancy stems from an information asymmetric environment where students must actively, manually search across fragmented platforms to find funding. Traditional web portals rely on strict, rule-</w:t>
      </w:r>
      <w:r w:rsidRPr="00AB3093">
        <w:rPr>
          <w:rFonts w:ascii="Segoe UI Emoji" w:hAnsi="Segoe UI Emoji" w:cs="Segoe UI Emoji"/>
          <w:b/>
          <w:bCs/>
        </w:rPr>
        <w:lastRenderedPageBreak/>
        <w:t>based database filters (e.g., exact match cut-offs for GPA or specific keyword queries), which struggle to capture nuanced student qualities, multi-disciplinary interests, and evolving career trajectories. Consequently, students frequently suffer from "choice anxiety" or completely miss specialized funding avenues.</w:t>
      </w:r>
    </w:p>
    <w:p w14:paraId="527261DA"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Simultaneously, global educational systems are undergoing a paradigm shift from passive digital digitization to intelligent personalization. In Malaysia, the Ministry of Education (</w:t>
      </w:r>
      <w:proofErr w:type="spellStart"/>
      <w:r w:rsidRPr="00AB3093">
        <w:rPr>
          <w:rFonts w:ascii="Segoe UI Emoji" w:hAnsi="Segoe UI Emoji" w:cs="Segoe UI Emoji"/>
          <w:b/>
          <w:bCs/>
        </w:rPr>
        <w:t>MoE</w:t>
      </w:r>
      <w:proofErr w:type="spellEnd"/>
      <w:r w:rsidRPr="00AB3093">
        <w:rPr>
          <w:rFonts w:ascii="Segoe UI Emoji" w:hAnsi="Segoe UI Emoji" w:cs="Segoe UI Emoji"/>
          <w:b/>
          <w:bCs/>
        </w:rPr>
        <w:t>) has championed this transformation through platforms like the Digital Educational Learning Initiative Malaysia (</w:t>
      </w:r>
      <w:proofErr w:type="spellStart"/>
      <w:r w:rsidRPr="00AB3093">
        <w:rPr>
          <w:rFonts w:ascii="Segoe UI Emoji" w:hAnsi="Segoe UI Emoji" w:cs="Segoe UI Emoji"/>
          <w:b/>
          <w:bCs/>
        </w:rPr>
        <w:t>DELIMa</w:t>
      </w:r>
      <w:proofErr w:type="spellEnd"/>
      <w:r w:rsidRPr="00AB3093">
        <w:rPr>
          <w:rFonts w:ascii="Segoe UI Emoji" w:hAnsi="Segoe UI Emoji" w:cs="Segoe UI Emoji"/>
          <w:b/>
          <w:bCs/>
        </w:rPr>
        <w:t>). However, most current educational portals remain transactional rather than advisory.</w:t>
      </w:r>
    </w:p>
    <w:p w14:paraId="0920D31F"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The emergence of Agentic AI—artificial intelligence architectures driven by autonomous, goal-oriented Large Language Model (LLM) agents—presents an opportunity to transition from passive search engines to proactive educational advisors. Unlike static algorithms, agentic systems can break down complex objectives, utilize external tool APIs, self-correct, and reason through qualitative data.</w:t>
      </w:r>
    </w:p>
    <w:p w14:paraId="4B500774"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Research Contributions</w:t>
      </w:r>
    </w:p>
    <w:p w14:paraId="583ADA03"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This paper details the design, implementation, and initial evaluation of an Agentic AI-Powered Scholarship Matching System. The core contributions of this study are twofold:</w:t>
      </w:r>
    </w:p>
    <w:p w14:paraId="64CA7C01" w14:textId="77777777" w:rsidR="00AB3093" w:rsidRPr="00AB3093" w:rsidRDefault="00AB3093" w:rsidP="00AB3093">
      <w:pPr>
        <w:numPr>
          <w:ilvl w:val="0"/>
          <w:numId w:val="40"/>
        </w:numPr>
        <w:rPr>
          <w:rFonts w:ascii="Segoe UI Emoji" w:hAnsi="Segoe UI Emoji" w:cs="Segoe UI Emoji"/>
          <w:b/>
          <w:bCs/>
        </w:rPr>
      </w:pPr>
      <w:r w:rsidRPr="00AB3093">
        <w:rPr>
          <w:rFonts w:ascii="Segoe UI Emoji" w:hAnsi="Segoe UI Emoji" w:cs="Segoe UI Emoji"/>
          <w:b/>
          <w:bCs/>
        </w:rPr>
        <w:t>It introduces a modular, multi-agent framework tailored to handle unstructured student data and multi-tiered scholarship criteria.</w:t>
      </w:r>
    </w:p>
    <w:p w14:paraId="4704272D" w14:textId="77777777" w:rsidR="00AB3093" w:rsidRPr="00AB3093" w:rsidRDefault="00AB3093" w:rsidP="00AB3093">
      <w:pPr>
        <w:numPr>
          <w:ilvl w:val="0"/>
          <w:numId w:val="40"/>
        </w:numPr>
        <w:rPr>
          <w:rFonts w:ascii="Segoe UI Emoji" w:hAnsi="Segoe UI Emoji" w:cs="Segoe UI Emoji"/>
          <w:b/>
          <w:bCs/>
        </w:rPr>
      </w:pPr>
      <w:r w:rsidRPr="00AB3093">
        <w:rPr>
          <w:rFonts w:ascii="Segoe UI Emoji" w:hAnsi="Segoe UI Emoji" w:cs="Segoe UI Emoji"/>
          <w:b/>
          <w:bCs/>
        </w:rPr>
        <w:t xml:space="preserve">It provides a blueprint for aligning intelligent recommendation prototypes with national educational policy objectives and unified portals like </w:t>
      </w:r>
      <w:proofErr w:type="spellStart"/>
      <w:r w:rsidRPr="00AB3093">
        <w:rPr>
          <w:rFonts w:ascii="Segoe UI Emoji" w:hAnsi="Segoe UI Emoji" w:cs="Segoe UI Emoji"/>
          <w:b/>
          <w:bCs/>
        </w:rPr>
        <w:t>DELIMa</w:t>
      </w:r>
      <w:proofErr w:type="spellEnd"/>
      <w:r w:rsidRPr="00AB3093">
        <w:rPr>
          <w:rFonts w:ascii="Segoe UI Emoji" w:hAnsi="Segoe UI Emoji" w:cs="Segoe UI Emoji"/>
          <w:b/>
          <w:bCs/>
        </w:rPr>
        <w:t>.</w:t>
      </w:r>
    </w:p>
    <w:p w14:paraId="055FCA02"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2. Literature Review</w:t>
      </w:r>
    </w:p>
    <w:p w14:paraId="46D56E57"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2.1 Traditional vs. AI-Driven Recommendation Systems in Education</w:t>
      </w:r>
    </w:p>
    <w:p w14:paraId="04F6E19E"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Early academic and financial aid recommendation systems relied heavily on Collaborative Filtering (CF) and Content-Based Filtering (CBF). While effective for commercial e-commerce, CF struggles in educational matching due to the "cold start" problem—new students lack historical matching patterns, and scholarships have hard, unyielding annual deadlines.</w:t>
      </w:r>
    </w:p>
    <w:p w14:paraId="0E3A0DFE"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The integration of natural language processing (NLP) and vector embeddings allowed systems to transition into semantic matching. However, standard semantic search remains a single-turn process: the user submits a prompt, and the system yields a static list based on mathematical similarity (e.g., cosine similarity scores).</w:t>
      </w:r>
    </w:p>
    <w:p w14:paraId="6437877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lastRenderedPageBreak/>
        <w:t>2.2 The Shift to Agentic AI and Multi-Agent Orchestration</w:t>
      </w:r>
    </w:p>
    <w:p w14:paraId="4154B0EE"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Agentic AI represents an architectural leap beyond single-turn prompt engineering. As defined in recent artificial intelligence frameworks, an "agent" combines an LLM core with memory modules, planning capabilities, and tool-execution interfaces. When multiple agents are orchestrated together, they can take specialized roles (e.g., a researcher, a validator, an evaluator), interacting iteratively to solve multi-stage reasoning tasks.</w:t>
      </w:r>
    </w:p>
    <w:p w14:paraId="691465FD"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Applying multi-agent workflows to student guidance allows for specialized task allocation. One agent can interpret qualitative student essays and aspirations, while a separate, specialized agent rigidly validates hard constraints such as geographical, demographic, or financial thresholds.</w:t>
      </w:r>
    </w:p>
    <w:p w14:paraId="4E997858"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3. System Architecture and Methodology</w:t>
      </w:r>
    </w:p>
    <w:p w14:paraId="70AAB53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The proposed framework relies on a Design Science Research (DSR) methodology, focusing on the creation of an innovative artifact to solve a practical problem. The prototype is divided into three distinct operational layers, visualized in the workflow below.</w:t>
      </w:r>
    </w:p>
    <w:p w14:paraId="5FF6D260"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[Simulated Student Profile Data] </w:t>
      </w:r>
    </w:p>
    <w:p w14:paraId="1AF18D29"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3FC12108"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       ▼</w:t>
      </w:r>
    </w:p>
    <w:p w14:paraId="6F1D0027"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p>
    <w:p w14:paraId="469BC69D"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r w:rsidRPr="00AB3093">
        <w:rPr>
          <w:rFonts w:ascii="Segoe UI Emoji" w:hAnsi="Segoe UI Emoji" w:cs="Segoe UI Emoji"/>
          <w:b/>
          <w:bCs/>
        </w:rPr>
        <w:t xml:space="preserve">               MULTI-AGENT ORCHESTRATION LAYER         </w:t>
      </w:r>
      <w:r w:rsidRPr="00AB3093">
        <w:rPr>
          <w:rFonts w:ascii="MS Gothic" w:eastAsia="MS Gothic" w:hAnsi="MS Gothic" w:cs="MS Gothic" w:hint="eastAsia"/>
          <w:b/>
          <w:bCs/>
        </w:rPr>
        <w:t>│</w:t>
      </w:r>
    </w:p>
    <w:p w14:paraId="611F44FB"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07A64A1F"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1176412F" w14:textId="77777777" w:rsidR="00AB3093" w:rsidRPr="00AB3093" w:rsidRDefault="00AB3093" w:rsidP="00AB3093">
      <w:pPr>
        <w:rPr>
          <w:rFonts w:ascii="Segoe UI Emoji" w:hAnsi="Segoe UI Emoji" w:cs="Segoe UI Emoji"/>
          <w:b/>
          <w:bCs/>
        </w:rPr>
      </w:pP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roofErr w:type="gramEnd"/>
      <w:r w:rsidRPr="00AB3093">
        <w:rPr>
          <w:rFonts w:ascii="Segoe UI Emoji" w:hAnsi="Segoe UI Emoji" w:cs="Segoe UI Emoji"/>
          <w:b/>
          <w:bCs/>
        </w:rPr>
        <w:t xml:space="preserve">  Profile Analyzer </w:t>
      </w:r>
      <w:r w:rsidRPr="00AB3093">
        <w:rPr>
          <w:rFonts w:ascii="MS Gothic" w:eastAsia="MS Gothic" w:hAnsi="MS Gothic" w:cs="MS Gothic" w:hint="eastAsia"/>
          <w:b/>
          <w:bCs/>
        </w:rPr>
        <w:t>│───────</w:t>
      </w:r>
      <w:r w:rsidRPr="00AB3093">
        <w:rPr>
          <w:rFonts w:ascii="Segoe UI Emoji" w:hAnsi="Segoe UI Emoji" w:cs="Segoe UI Emoji"/>
          <w:b/>
          <w:bCs/>
        </w:rPr>
        <w:t>&gt;</w:t>
      </w:r>
      <w:r w:rsidRPr="00AB3093">
        <w:rPr>
          <w:rFonts w:ascii="MS Gothic" w:eastAsia="MS Gothic" w:hAnsi="MS Gothic" w:cs="MS Gothic" w:hint="eastAsia"/>
          <w:b/>
          <w:bCs/>
        </w:rPr>
        <w:t>│</w:t>
      </w:r>
      <w:r w:rsidRPr="00AB3093">
        <w:rPr>
          <w:rFonts w:ascii="Segoe UI Emoji" w:hAnsi="Segoe UI Emoji" w:cs="Segoe UI Emoji"/>
          <w:b/>
          <w:bCs/>
        </w:rPr>
        <w:t xml:space="preserve"> Scholarship Scraper </w:t>
      </w: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roofErr w:type="gramEnd"/>
    </w:p>
    <w:p w14:paraId="00AF6B37" w14:textId="77777777" w:rsidR="00AB3093" w:rsidRPr="00AB3093" w:rsidRDefault="00AB3093" w:rsidP="00AB3093">
      <w:pPr>
        <w:rPr>
          <w:rFonts w:ascii="Segoe UI Emoji" w:hAnsi="Segoe UI Emoji" w:cs="Segoe UI Emoji"/>
          <w:b/>
          <w:bCs/>
        </w:rPr>
      </w:pP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roofErr w:type="gramEnd"/>
      <w:r w:rsidRPr="00AB3093">
        <w:rPr>
          <w:rFonts w:ascii="Segoe UI Emoji" w:hAnsi="Segoe UI Emoji" w:cs="Segoe UI Emoji"/>
          <w:b/>
          <w:bCs/>
        </w:rPr>
        <w:t xml:space="preserve">       Agent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Agent        </w:t>
      </w: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roofErr w:type="gramEnd"/>
    </w:p>
    <w:p w14:paraId="64B0C6DD"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6CC9FABA"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1BA4B333"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r w:rsidRPr="00AB3093">
        <w:rPr>
          <w:rFonts w:ascii="Segoe UI Emoji" w:hAnsi="Segoe UI Emoji" w:cs="Segoe UI Emoji"/>
          <w:b/>
          <w:bCs/>
        </w:rPr>
        <w:t xml:space="preserve">            ▼                             ▼             </w:t>
      </w:r>
      <w:r w:rsidRPr="00AB3093">
        <w:rPr>
          <w:rFonts w:ascii="MS Gothic" w:eastAsia="MS Gothic" w:hAnsi="MS Gothic" w:cs="MS Gothic" w:hint="eastAsia"/>
          <w:b/>
          <w:bCs/>
        </w:rPr>
        <w:t>│</w:t>
      </w:r>
    </w:p>
    <w:p w14:paraId="187B684C"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lastRenderedPageBreak/>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515CEAFF" w14:textId="77777777" w:rsidR="00AB3093" w:rsidRPr="00AB3093" w:rsidRDefault="00AB3093" w:rsidP="00AB3093">
      <w:pPr>
        <w:rPr>
          <w:rFonts w:ascii="Segoe UI Emoji" w:hAnsi="Segoe UI Emoji" w:cs="Segoe UI Emoji"/>
          <w:b/>
          <w:bCs/>
        </w:rPr>
      </w:pP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roofErr w:type="gramEnd"/>
      <w:r w:rsidRPr="00AB3093">
        <w:rPr>
          <w:rFonts w:ascii="Segoe UI Emoji" w:hAnsi="Segoe UI Emoji" w:cs="Segoe UI Emoji"/>
          <w:b/>
          <w:bCs/>
        </w:rPr>
        <w:t xml:space="preserve"> Strategic Matcher </w:t>
      </w:r>
      <w:r w:rsidRPr="00AB3093">
        <w:rPr>
          <w:rFonts w:ascii="MS Gothic" w:eastAsia="MS Gothic" w:hAnsi="MS Gothic" w:cs="MS Gothic" w:hint="eastAsia"/>
          <w:b/>
          <w:bCs/>
        </w:rPr>
        <w:t>│</w:t>
      </w:r>
      <w:r w:rsidRPr="00AB3093">
        <w:rPr>
          <w:rFonts w:ascii="Segoe UI Emoji" w:hAnsi="Segoe UI Emoji" w:cs="Segoe UI Emoji"/>
          <w:b/>
          <w:bCs/>
        </w:rPr>
        <w:t>&lt;</w:t>
      </w:r>
      <w:r w:rsidRPr="00AB3093">
        <w:rPr>
          <w:rFonts w:ascii="Arial" w:hAnsi="Arial" w:cs="Arial"/>
          <w:b/>
          <w:bCs/>
        </w:rPr>
        <w:t>───────</w:t>
      </w:r>
      <w:proofErr w:type="gramStart"/>
      <w:r w:rsidRPr="00AB3093">
        <w:rPr>
          <w:rFonts w:ascii="Arial" w:hAnsi="Arial" w:cs="Arial"/>
          <w:b/>
          <w:bCs/>
        </w:rPr>
        <w:t>│</w:t>
      </w:r>
      <w:r w:rsidRPr="00AB3093">
        <w:rPr>
          <w:rFonts w:ascii="Segoe UI Emoji" w:hAnsi="Segoe UI Emoji" w:cs="Segoe UI Emoji"/>
          <w:b/>
          <w:bCs/>
        </w:rPr>
        <w:t xml:space="preserve">  Rigid</w:t>
      </w:r>
      <w:proofErr w:type="gramEnd"/>
      <w:r w:rsidRPr="00AB3093">
        <w:rPr>
          <w:rFonts w:ascii="Segoe UI Emoji" w:hAnsi="Segoe UI Emoji" w:cs="Segoe UI Emoji"/>
          <w:b/>
          <w:bCs/>
        </w:rPr>
        <w:t xml:space="preserve"> </w:t>
      </w:r>
      <w:proofErr w:type="gramStart"/>
      <w:r w:rsidRPr="00AB3093">
        <w:rPr>
          <w:rFonts w:ascii="Segoe UI Emoji" w:hAnsi="Segoe UI Emoji" w:cs="Segoe UI Emoji"/>
          <w:b/>
          <w:bCs/>
        </w:rPr>
        <w:t xml:space="preserve">Eligibility  </w:t>
      </w:r>
      <w:r w:rsidRPr="00AB3093">
        <w:rPr>
          <w:rFonts w:ascii="MS Gothic" w:eastAsia="MS Gothic" w:hAnsi="MS Gothic" w:cs="MS Gothic" w:hint="eastAsia"/>
          <w:b/>
          <w:bCs/>
        </w:rPr>
        <w:t>│</w:t>
      </w:r>
      <w:proofErr w:type="gramEnd"/>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74B02C19" w14:textId="77777777" w:rsidR="00AB3093" w:rsidRPr="00AB3093" w:rsidRDefault="00AB3093" w:rsidP="00AB3093">
      <w:pPr>
        <w:rPr>
          <w:rFonts w:ascii="Segoe UI Emoji" w:hAnsi="Segoe UI Emoji" w:cs="Segoe UI Emoji"/>
          <w:b/>
          <w:bCs/>
        </w:rPr>
      </w:pP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roofErr w:type="gramEnd"/>
      <w:r w:rsidRPr="00AB3093">
        <w:rPr>
          <w:rFonts w:ascii="Segoe UI Emoji" w:hAnsi="Segoe UI Emoji" w:cs="Segoe UI Emoji"/>
          <w:b/>
          <w:bCs/>
        </w:rPr>
        <w:t xml:space="preserve">       Agent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Validator Agent   </w:t>
      </w: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roofErr w:type="gramEnd"/>
    </w:p>
    <w:p w14:paraId="2598B7C4"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6ECE9744"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p>
    <w:p w14:paraId="068E0D55"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             </w:t>
      </w:r>
      <w:r w:rsidRPr="00AB3093">
        <w:rPr>
          <w:rFonts w:ascii="MS Gothic" w:eastAsia="MS Gothic" w:hAnsi="MS Gothic" w:cs="MS Gothic" w:hint="eastAsia"/>
          <w:b/>
          <w:bCs/>
        </w:rPr>
        <w:t>│</w:t>
      </w:r>
    </w:p>
    <w:p w14:paraId="12A232A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             ▼</w:t>
      </w:r>
    </w:p>
    <w:p w14:paraId="737DC9B1"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p>
    <w:p w14:paraId="3BAF7EC4"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r w:rsidRPr="00AB3093">
        <w:rPr>
          <w:rFonts w:ascii="Segoe UI Emoji" w:hAnsi="Segoe UI Emoji" w:cs="Segoe UI Emoji"/>
          <w:b/>
          <w:bCs/>
        </w:rPr>
        <w:t xml:space="preserve">                 EXPLAINABLE ADVISORY LAYER             </w:t>
      </w:r>
      <w:r w:rsidRPr="00AB3093">
        <w:rPr>
          <w:rFonts w:ascii="MS Gothic" w:eastAsia="MS Gothic" w:hAnsi="MS Gothic" w:cs="MS Gothic" w:hint="eastAsia"/>
          <w:b/>
          <w:bCs/>
        </w:rPr>
        <w:t>│</w:t>
      </w:r>
    </w:p>
    <w:p w14:paraId="569EFB98" w14:textId="77777777" w:rsidR="00AB3093" w:rsidRPr="00AB3093" w:rsidRDefault="00AB3093" w:rsidP="00AB3093">
      <w:pPr>
        <w:rPr>
          <w:rFonts w:ascii="Segoe UI Emoji" w:hAnsi="Segoe UI Emoji" w:cs="Segoe UI Emoji"/>
          <w:b/>
          <w:bCs/>
        </w:rPr>
      </w:pP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proofErr w:type="gramEnd"/>
      <w:r w:rsidRPr="00AB3093">
        <w:rPr>
          <w:rFonts w:ascii="Segoe UI Emoji" w:hAnsi="Segoe UI Emoji" w:cs="Segoe UI Emoji"/>
          <w:b/>
          <w:bCs/>
        </w:rPr>
        <w:t xml:space="preserve"> Personalized Recommendation Matrix                 </w:t>
      </w:r>
      <w:r w:rsidRPr="00AB3093">
        <w:rPr>
          <w:rFonts w:ascii="MS Gothic" w:eastAsia="MS Gothic" w:hAnsi="MS Gothic" w:cs="MS Gothic" w:hint="eastAsia"/>
          <w:b/>
          <w:bCs/>
        </w:rPr>
        <w:t>│</w:t>
      </w:r>
    </w:p>
    <w:p w14:paraId="2C26E09E" w14:textId="77777777" w:rsidR="00AB3093" w:rsidRPr="00AB3093" w:rsidRDefault="00AB3093" w:rsidP="00AB3093">
      <w:pPr>
        <w:rPr>
          <w:rFonts w:ascii="Segoe UI Emoji" w:hAnsi="Segoe UI Emoji" w:cs="Segoe UI Emoji"/>
          <w:b/>
          <w:bCs/>
        </w:rPr>
      </w:pPr>
      <w:proofErr w:type="gramStart"/>
      <w:r w:rsidRPr="00AB3093">
        <w:rPr>
          <w:rFonts w:ascii="MS Gothic" w:eastAsia="MS Gothic" w:hAnsi="MS Gothic" w:cs="MS Gothic" w:hint="eastAsia"/>
          <w:b/>
          <w:bCs/>
        </w:rPr>
        <w:t>│</w:t>
      </w:r>
      <w:r w:rsidRPr="00AB3093">
        <w:rPr>
          <w:rFonts w:ascii="Segoe UI Emoji" w:hAnsi="Segoe UI Emoji" w:cs="Segoe UI Emoji"/>
          <w:b/>
          <w:bCs/>
        </w:rPr>
        <w:t xml:space="preserve">  -</w:t>
      </w:r>
      <w:proofErr w:type="gramEnd"/>
      <w:r w:rsidRPr="00AB3093">
        <w:rPr>
          <w:rFonts w:ascii="Segoe UI Emoji" w:hAnsi="Segoe UI Emoji" w:cs="Segoe UI Emoji"/>
          <w:b/>
          <w:bCs/>
        </w:rPr>
        <w:t xml:space="preserve"> Natural Language Justification Reports             </w:t>
      </w:r>
      <w:r w:rsidRPr="00AB3093">
        <w:rPr>
          <w:rFonts w:ascii="MS Gothic" w:eastAsia="MS Gothic" w:hAnsi="MS Gothic" w:cs="MS Gothic" w:hint="eastAsia"/>
          <w:b/>
          <w:bCs/>
        </w:rPr>
        <w:t>│</w:t>
      </w:r>
    </w:p>
    <w:p w14:paraId="6A83E48A" w14:textId="77777777" w:rsidR="00AB3093" w:rsidRPr="00AB3093" w:rsidRDefault="00AB3093" w:rsidP="00AB3093">
      <w:pPr>
        <w:rPr>
          <w:rFonts w:ascii="Segoe UI Emoji" w:hAnsi="Segoe UI Emoji" w:cs="Segoe UI Emoji"/>
          <w:b/>
          <w:bCs/>
        </w:rPr>
      </w:pPr>
      <w:r w:rsidRPr="00AB3093">
        <w:rPr>
          <w:rFonts w:ascii="MS Gothic" w:eastAsia="MS Gothic" w:hAnsi="MS Gothic" w:cs="MS Gothic" w:hint="eastAsia"/>
          <w:b/>
          <w:bCs/>
        </w:rPr>
        <w:t>└────────────────────────────────────────────────────────┘</w:t>
      </w:r>
    </w:p>
    <w:p w14:paraId="60E3657C"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3.1 Agent Role Definitions and Toolsets</w:t>
      </w:r>
    </w:p>
    <w:p w14:paraId="0EB940B5"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The multi-agent system uses a collaborative workflow where each agent is assigned a strict persona and system prompt:</w:t>
      </w:r>
    </w:p>
    <w:p w14:paraId="73F4207D" w14:textId="77777777" w:rsidR="00AB3093" w:rsidRPr="00AB3093" w:rsidRDefault="00AB3093" w:rsidP="00AB3093">
      <w:pPr>
        <w:numPr>
          <w:ilvl w:val="0"/>
          <w:numId w:val="41"/>
        </w:numPr>
        <w:rPr>
          <w:rFonts w:ascii="Segoe UI Emoji" w:hAnsi="Segoe UI Emoji" w:cs="Segoe UI Emoji"/>
          <w:b/>
          <w:bCs/>
        </w:rPr>
      </w:pPr>
      <w:r w:rsidRPr="00AB3093">
        <w:rPr>
          <w:rFonts w:ascii="Segoe UI Emoji" w:hAnsi="Segoe UI Emoji" w:cs="Segoe UI Emoji"/>
          <w:b/>
          <w:bCs/>
        </w:rPr>
        <w:t>Profile Analyzer Agent: Parses the student's simulated data portfolio (academic transcripts, extracurricular text descriptions, and free-text career aspirations). It converts unstructured goals into specialized vector tags.</w:t>
      </w:r>
    </w:p>
    <w:p w14:paraId="778F5936" w14:textId="77777777" w:rsidR="00AB3093" w:rsidRPr="00AB3093" w:rsidRDefault="00AB3093" w:rsidP="00AB3093">
      <w:pPr>
        <w:numPr>
          <w:ilvl w:val="0"/>
          <w:numId w:val="41"/>
        </w:numPr>
        <w:rPr>
          <w:rFonts w:ascii="Segoe UI Emoji" w:hAnsi="Segoe UI Emoji" w:cs="Segoe UI Emoji"/>
          <w:b/>
          <w:bCs/>
        </w:rPr>
      </w:pPr>
      <w:r w:rsidRPr="00AB3093">
        <w:rPr>
          <w:rFonts w:ascii="Segoe UI Emoji" w:hAnsi="Segoe UI Emoji" w:cs="Segoe UI Emoji"/>
          <w:b/>
          <w:bCs/>
        </w:rPr>
        <w:t>Scholarship Scraper &amp; Indexer Agent: Queries dynamic databases or simulated mock repositories, extracting both structured parameters (e.g., CGPA $&gt; 3.5$) and unstructured text expectations (e.g., "demonstrated leadership in sustainability initiatives").</w:t>
      </w:r>
    </w:p>
    <w:p w14:paraId="515E6BEB" w14:textId="77777777" w:rsidR="00AB3093" w:rsidRPr="00AB3093" w:rsidRDefault="00AB3093" w:rsidP="00AB3093">
      <w:pPr>
        <w:numPr>
          <w:ilvl w:val="0"/>
          <w:numId w:val="41"/>
        </w:numPr>
        <w:rPr>
          <w:rFonts w:ascii="Segoe UI Emoji" w:hAnsi="Segoe UI Emoji" w:cs="Segoe UI Emoji"/>
          <w:b/>
          <w:bCs/>
        </w:rPr>
      </w:pPr>
      <w:r w:rsidRPr="00AB3093">
        <w:rPr>
          <w:rFonts w:ascii="Segoe UI Emoji" w:hAnsi="Segoe UI Emoji" w:cs="Segoe UI Emoji"/>
          <w:b/>
          <w:bCs/>
        </w:rPr>
        <w:t>Rigid Eligibility Validator Agent: Acts as a compliance guardrail. It executes programmatic validation rules to immediately discard matches where a student fails absolute criteria (e.g., age limits, nationality requirements, specific degree fields).</w:t>
      </w:r>
    </w:p>
    <w:p w14:paraId="2E5F0797" w14:textId="77777777" w:rsidR="00AB3093" w:rsidRPr="00AB3093" w:rsidRDefault="00AB3093" w:rsidP="00AB3093">
      <w:pPr>
        <w:numPr>
          <w:ilvl w:val="0"/>
          <w:numId w:val="41"/>
        </w:numPr>
        <w:rPr>
          <w:rFonts w:ascii="Segoe UI Emoji" w:hAnsi="Segoe UI Emoji" w:cs="Segoe UI Emoji"/>
          <w:b/>
          <w:bCs/>
        </w:rPr>
      </w:pPr>
      <w:r w:rsidRPr="00AB3093">
        <w:rPr>
          <w:rFonts w:ascii="Segoe UI Emoji" w:hAnsi="Segoe UI Emoji" w:cs="Segoe UI Emoji"/>
          <w:b/>
          <w:bCs/>
        </w:rPr>
        <w:lastRenderedPageBreak/>
        <w:t xml:space="preserve">Strategic Matcher &amp; Advisory Agent: Evaluates the qualitative alignment of the remaining valid options. It synthesizes a final matching score and writes a human-readable justification explaining </w:t>
      </w:r>
      <w:r w:rsidRPr="00AB3093">
        <w:rPr>
          <w:rFonts w:ascii="Segoe UI Emoji" w:hAnsi="Segoe UI Emoji" w:cs="Segoe UI Emoji"/>
          <w:b/>
          <w:bCs/>
          <w:i/>
          <w:iCs/>
        </w:rPr>
        <w:t>why</w:t>
      </w:r>
      <w:r w:rsidRPr="00AB3093">
        <w:rPr>
          <w:rFonts w:ascii="Segoe UI Emoji" w:hAnsi="Segoe UI Emoji" w:cs="Segoe UI Emoji"/>
          <w:b/>
          <w:bCs/>
        </w:rPr>
        <w:t xml:space="preserve"> the student matches the opportunity.</w:t>
      </w:r>
    </w:p>
    <w:p w14:paraId="0EB2F0F1"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3.2 Algorithmic Matching Logic</w:t>
      </w:r>
    </w:p>
    <w:p w14:paraId="01D2132A"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For qualitative matching, semantic similarity is computed across text descriptions using contextual embeddings. For a student text profile $P$ and a scholarship criteria text $C$, the embedding vectors $</w:t>
      </w:r>
      <w:proofErr w:type="spellStart"/>
      <w:r w:rsidRPr="00AB3093">
        <w:rPr>
          <w:rFonts w:ascii="Segoe UI Emoji" w:hAnsi="Segoe UI Emoji" w:cs="Segoe UI Emoji"/>
          <w:b/>
          <w:bCs/>
        </w:rPr>
        <w:t>v_P</w:t>
      </w:r>
      <w:proofErr w:type="spellEnd"/>
      <w:r w:rsidRPr="00AB3093">
        <w:rPr>
          <w:rFonts w:ascii="Segoe UI Emoji" w:hAnsi="Segoe UI Emoji" w:cs="Segoe UI Emoji"/>
          <w:b/>
          <w:bCs/>
        </w:rPr>
        <w:t>$ and $</w:t>
      </w:r>
      <w:proofErr w:type="spellStart"/>
      <w:r w:rsidRPr="00AB3093">
        <w:rPr>
          <w:rFonts w:ascii="Segoe UI Emoji" w:hAnsi="Segoe UI Emoji" w:cs="Segoe UI Emoji"/>
          <w:b/>
          <w:bCs/>
        </w:rPr>
        <w:t>v_C</w:t>
      </w:r>
      <w:proofErr w:type="spellEnd"/>
      <w:r w:rsidRPr="00AB3093">
        <w:rPr>
          <w:rFonts w:ascii="Segoe UI Emoji" w:hAnsi="Segoe UI Emoji" w:cs="Segoe UI Emoji"/>
          <w:b/>
          <w:bCs/>
        </w:rPr>
        <w:t>$ are extracted via an LLM embedding model, and the semantic alignment score $S_{semantic}$ is determined by:</w:t>
      </w:r>
    </w:p>
    <w:p w14:paraId="7335DBEA"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$$S_{semantic} = \</w:t>
      </w:r>
      <w:proofErr w:type="gramStart"/>
      <w:r w:rsidRPr="00AB3093">
        <w:rPr>
          <w:rFonts w:ascii="Segoe UI Emoji" w:hAnsi="Segoe UI Emoji" w:cs="Segoe UI Emoji"/>
          <w:b/>
          <w:bCs/>
        </w:rPr>
        <w:t>frac{</w:t>
      </w:r>
      <w:proofErr w:type="spellStart"/>
      <w:proofErr w:type="gramEnd"/>
      <w:r w:rsidRPr="00AB3093">
        <w:rPr>
          <w:rFonts w:ascii="Segoe UI Emoji" w:hAnsi="Segoe UI Emoji" w:cs="Segoe UI Emoji"/>
          <w:b/>
          <w:bCs/>
        </w:rPr>
        <w:t>v_P</w:t>
      </w:r>
      <w:proofErr w:type="spellEnd"/>
      <w:r w:rsidRPr="00AB3093">
        <w:rPr>
          <w:rFonts w:ascii="Segoe UI Emoji" w:hAnsi="Segoe UI Emoji" w:cs="Segoe UI Emoji"/>
          <w:b/>
          <w:bCs/>
        </w:rPr>
        <w:t xml:space="preserve"> \</w:t>
      </w:r>
      <w:proofErr w:type="spellStart"/>
      <w:r w:rsidRPr="00AB3093">
        <w:rPr>
          <w:rFonts w:ascii="Segoe UI Emoji" w:hAnsi="Segoe UI Emoji" w:cs="Segoe UI Emoji"/>
          <w:b/>
          <w:bCs/>
        </w:rPr>
        <w:t>cdot</w:t>
      </w:r>
      <w:proofErr w:type="spellEnd"/>
      <w:r w:rsidRPr="00AB3093">
        <w:rPr>
          <w:rFonts w:ascii="Segoe UI Emoji" w:hAnsi="Segoe UI Emoji" w:cs="Segoe UI Emoji"/>
          <w:b/>
          <w:bCs/>
        </w:rPr>
        <w:t xml:space="preserve"> </w:t>
      </w:r>
      <w:proofErr w:type="spellStart"/>
      <w:r w:rsidRPr="00AB3093">
        <w:rPr>
          <w:rFonts w:ascii="Segoe UI Emoji" w:hAnsi="Segoe UI Emoji" w:cs="Segoe UI Emoji"/>
          <w:b/>
          <w:bCs/>
        </w:rPr>
        <w:t>v_</w:t>
      </w:r>
      <w:proofErr w:type="gramStart"/>
      <w:r w:rsidRPr="00AB3093">
        <w:rPr>
          <w:rFonts w:ascii="Segoe UI Emoji" w:hAnsi="Segoe UI Emoji" w:cs="Segoe UI Emoji"/>
          <w:b/>
          <w:bCs/>
        </w:rPr>
        <w:t>C</w:t>
      </w:r>
      <w:proofErr w:type="spellEnd"/>
      <w:r w:rsidRPr="00AB3093">
        <w:rPr>
          <w:rFonts w:ascii="Segoe UI Emoji" w:hAnsi="Segoe UI Emoji" w:cs="Segoe UI Emoji"/>
          <w:b/>
          <w:bCs/>
        </w:rPr>
        <w:t>}{</w:t>
      </w:r>
      <w:proofErr w:type="gramEnd"/>
      <w:r w:rsidRPr="00AB3093">
        <w:rPr>
          <w:rFonts w:ascii="Segoe UI Emoji" w:hAnsi="Segoe UI Emoji" w:cs="Segoe UI Emoji"/>
          <w:b/>
          <w:bCs/>
        </w:rPr>
        <w:t>\|</w:t>
      </w:r>
      <w:proofErr w:type="spellStart"/>
      <w:r w:rsidRPr="00AB3093">
        <w:rPr>
          <w:rFonts w:ascii="Segoe UI Emoji" w:hAnsi="Segoe UI Emoji" w:cs="Segoe UI Emoji"/>
          <w:b/>
          <w:bCs/>
        </w:rPr>
        <w:t>v_P</w:t>
      </w:r>
      <w:proofErr w:type="spellEnd"/>
      <w:r w:rsidRPr="00AB3093">
        <w:rPr>
          <w:rFonts w:ascii="Segoe UI Emoji" w:hAnsi="Segoe UI Emoji" w:cs="Segoe UI Emoji"/>
          <w:b/>
          <w:bCs/>
        </w:rPr>
        <w:t>\| \|</w:t>
      </w:r>
      <w:proofErr w:type="spellStart"/>
      <w:r w:rsidRPr="00AB3093">
        <w:rPr>
          <w:rFonts w:ascii="Segoe UI Emoji" w:hAnsi="Segoe UI Emoji" w:cs="Segoe UI Emoji"/>
          <w:b/>
          <w:bCs/>
        </w:rPr>
        <w:t>v_C</w:t>
      </w:r>
      <w:proofErr w:type="spellEnd"/>
      <w:r w:rsidRPr="00AB3093">
        <w:rPr>
          <w:rFonts w:ascii="Segoe UI Emoji" w:hAnsi="Segoe UI Emoji" w:cs="Segoe UI Emoji"/>
          <w:b/>
          <w:bCs/>
        </w:rPr>
        <w:t>\</w:t>
      </w:r>
      <w:proofErr w:type="gramStart"/>
      <w:r w:rsidRPr="00AB3093">
        <w:rPr>
          <w:rFonts w:ascii="Segoe UI Emoji" w:hAnsi="Segoe UI Emoji" w:cs="Segoe UI Emoji"/>
          <w:b/>
          <w:bCs/>
        </w:rPr>
        <w:t>|}$</w:t>
      </w:r>
      <w:proofErr w:type="gramEnd"/>
      <w:r w:rsidRPr="00AB3093">
        <w:rPr>
          <w:rFonts w:ascii="Segoe UI Emoji" w:hAnsi="Segoe UI Emoji" w:cs="Segoe UI Emoji"/>
          <w:b/>
          <w:bCs/>
        </w:rPr>
        <w:t>$</w:t>
      </w:r>
    </w:p>
    <w:p w14:paraId="74429FE9"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The overall matching score $M$ merges this semantic layer with the hard eligibility output ($E$, where $E \in </w:t>
      </w:r>
      <w:proofErr w:type="gramStart"/>
      <w:r w:rsidRPr="00AB3093">
        <w:rPr>
          <w:rFonts w:ascii="Segoe UI Emoji" w:hAnsi="Segoe UI Emoji" w:cs="Segoe UI Emoji"/>
          <w:b/>
          <w:bCs/>
        </w:rPr>
        <w:t>\{</w:t>
      </w:r>
      <w:proofErr w:type="gramEnd"/>
      <w:r w:rsidRPr="00AB3093">
        <w:rPr>
          <w:rFonts w:ascii="Segoe UI Emoji" w:hAnsi="Segoe UI Emoji" w:cs="Segoe UI Emoji"/>
          <w:b/>
          <w:bCs/>
        </w:rPr>
        <w:t>0, 1</w:t>
      </w:r>
      <w:proofErr w:type="gramStart"/>
      <w:r w:rsidRPr="00AB3093">
        <w:rPr>
          <w:rFonts w:ascii="Segoe UI Emoji" w:hAnsi="Segoe UI Emoji" w:cs="Segoe UI Emoji"/>
          <w:b/>
          <w:bCs/>
        </w:rPr>
        <w:t>\}$</w:t>
      </w:r>
      <w:proofErr w:type="gramEnd"/>
      <w:r w:rsidRPr="00AB3093">
        <w:rPr>
          <w:rFonts w:ascii="Segoe UI Emoji" w:hAnsi="Segoe UI Emoji" w:cs="Segoe UI Emoji"/>
          <w:b/>
          <w:bCs/>
        </w:rPr>
        <w:t>):</w:t>
      </w:r>
    </w:p>
    <w:p w14:paraId="3AFDA0CF"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$$M = E \times \</w:t>
      </w:r>
      <w:proofErr w:type="gramStart"/>
      <w:r w:rsidRPr="00AB3093">
        <w:rPr>
          <w:rFonts w:ascii="Segoe UI Emoji" w:hAnsi="Segoe UI Emoji" w:cs="Segoe UI Emoji"/>
          <w:b/>
          <w:bCs/>
        </w:rPr>
        <w:t>left( w</w:t>
      </w:r>
      <w:proofErr w:type="gramEnd"/>
      <w:r w:rsidRPr="00AB3093">
        <w:rPr>
          <w:rFonts w:ascii="Segoe UI Emoji" w:hAnsi="Segoe UI Emoji" w:cs="Segoe UI Emoji"/>
          <w:b/>
          <w:bCs/>
        </w:rPr>
        <w:t>_1 \</w:t>
      </w:r>
      <w:proofErr w:type="spellStart"/>
      <w:r w:rsidRPr="00AB3093">
        <w:rPr>
          <w:rFonts w:ascii="Segoe UI Emoji" w:hAnsi="Segoe UI Emoji" w:cs="Segoe UI Emoji"/>
          <w:b/>
          <w:bCs/>
        </w:rPr>
        <w:t>cdot</w:t>
      </w:r>
      <w:proofErr w:type="spellEnd"/>
      <w:r w:rsidRPr="00AB3093">
        <w:rPr>
          <w:rFonts w:ascii="Segoe UI Emoji" w:hAnsi="Segoe UI Emoji" w:cs="Segoe UI Emoji"/>
          <w:b/>
          <w:bCs/>
        </w:rPr>
        <w:t xml:space="preserve"> S_{academic} + w_2 \</w:t>
      </w:r>
      <w:proofErr w:type="spellStart"/>
      <w:r w:rsidRPr="00AB3093">
        <w:rPr>
          <w:rFonts w:ascii="Segoe UI Emoji" w:hAnsi="Segoe UI Emoji" w:cs="Segoe UI Emoji"/>
          <w:b/>
          <w:bCs/>
        </w:rPr>
        <w:t>cdot</w:t>
      </w:r>
      <w:proofErr w:type="spellEnd"/>
      <w:r w:rsidRPr="00AB3093">
        <w:rPr>
          <w:rFonts w:ascii="Segoe UI Emoji" w:hAnsi="Segoe UI Emoji" w:cs="Segoe UI Emoji"/>
          <w:b/>
          <w:bCs/>
        </w:rPr>
        <w:t xml:space="preserve"> S_{semantic} \</w:t>
      </w:r>
      <w:proofErr w:type="gramStart"/>
      <w:r w:rsidRPr="00AB3093">
        <w:rPr>
          <w:rFonts w:ascii="Segoe UI Emoji" w:hAnsi="Segoe UI Emoji" w:cs="Segoe UI Emoji"/>
          <w:b/>
          <w:bCs/>
        </w:rPr>
        <w:t>right)$</w:t>
      </w:r>
      <w:proofErr w:type="gramEnd"/>
      <w:r w:rsidRPr="00AB3093">
        <w:rPr>
          <w:rFonts w:ascii="Segoe UI Emoji" w:hAnsi="Segoe UI Emoji" w:cs="Segoe UI Emoji"/>
          <w:b/>
          <w:bCs/>
        </w:rPr>
        <w:t>$</w:t>
      </w:r>
    </w:p>
    <w:p w14:paraId="2F0F0615"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where $w_1$ and $w_2$ represent assigned system weights for quantitative academic results and qualitative alignment, respectively.</w:t>
      </w:r>
    </w:p>
    <w:p w14:paraId="6E692825"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4. Experimental Setup and Evaluation</w:t>
      </w:r>
    </w:p>
    <w:p w14:paraId="53360F72"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To evaluate the prototype without violating data privacy regulations, the system was tested using a synthesized evaluation dataset containing $N=100$ simulated student profiles and $M=50$ mock scholarship programs mirroring actual local and international opportunities.</w:t>
      </w:r>
    </w:p>
    <w:p w14:paraId="5BFB79EE"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4.1 Retrieval Performance Metrics</w:t>
      </w:r>
    </w:p>
    <w:p w14:paraId="5981806B"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The Agentic AI prototype was benchmarked against a standard keyword-based Relational Database Management System (RDBMS) filtering baseline. Performance was evaluated using Precision, Recall, and the F1-Score:</w:t>
      </w:r>
    </w:p>
    <w:p w14:paraId="5828645B"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Precision} = \</w:t>
      </w:r>
      <w:proofErr w:type="gramStart"/>
      <w:r w:rsidRPr="00AB3093">
        <w:rPr>
          <w:rFonts w:ascii="Segoe UI Emoji" w:hAnsi="Segoe UI Emoji" w:cs="Segoe UI Emoji"/>
          <w:b/>
          <w:bCs/>
        </w:rPr>
        <w:t>frac{</w:t>
      </w:r>
      <w:proofErr w:type="gramEnd"/>
      <w:r w:rsidRPr="00AB3093">
        <w:rPr>
          <w:rFonts w:ascii="Segoe UI Emoji" w:hAnsi="Segoe UI Emoji" w:cs="Segoe UI Emoji"/>
          <w:b/>
          <w:bCs/>
        </w:rPr>
        <w:t>\</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True Positives</w:t>
      </w:r>
      <w:proofErr w:type="gramStart"/>
      <w:r w:rsidRPr="00AB3093">
        <w:rPr>
          <w:rFonts w:ascii="Segoe UI Emoji" w:hAnsi="Segoe UI Emoji" w:cs="Segoe UI Emoji"/>
          <w:b/>
          <w:bCs/>
        </w:rPr>
        <w:t>}}{</w:t>
      </w:r>
      <w:proofErr w:type="gramEnd"/>
      <w:r w:rsidRPr="00AB3093">
        <w:rPr>
          <w:rFonts w:ascii="Segoe UI Emoji" w:hAnsi="Segoe UI Emoji" w:cs="Segoe UI Emoji"/>
          <w:b/>
          <w:bCs/>
        </w:rPr>
        <w:t>\</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True Positives} + \</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False Positives</w:t>
      </w:r>
      <w:proofErr w:type="gramStart"/>
      <w:r w:rsidRPr="00AB3093">
        <w:rPr>
          <w:rFonts w:ascii="Segoe UI Emoji" w:hAnsi="Segoe UI Emoji" w:cs="Segoe UI Emoji"/>
          <w:b/>
          <w:bCs/>
        </w:rPr>
        <w:t>}}$</w:t>
      </w:r>
      <w:proofErr w:type="gramEnd"/>
      <w:r w:rsidRPr="00AB3093">
        <w:rPr>
          <w:rFonts w:ascii="Segoe UI Emoji" w:hAnsi="Segoe UI Emoji" w:cs="Segoe UI Emoji"/>
          <w:b/>
          <w:bCs/>
        </w:rPr>
        <w:t>$</w:t>
      </w:r>
    </w:p>
    <w:p w14:paraId="209EEEF2"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Recall} = \</w:t>
      </w:r>
      <w:proofErr w:type="gramStart"/>
      <w:r w:rsidRPr="00AB3093">
        <w:rPr>
          <w:rFonts w:ascii="Segoe UI Emoji" w:hAnsi="Segoe UI Emoji" w:cs="Segoe UI Emoji"/>
          <w:b/>
          <w:bCs/>
        </w:rPr>
        <w:t>frac{</w:t>
      </w:r>
      <w:proofErr w:type="gramEnd"/>
      <w:r w:rsidRPr="00AB3093">
        <w:rPr>
          <w:rFonts w:ascii="Segoe UI Emoji" w:hAnsi="Segoe UI Emoji" w:cs="Segoe UI Emoji"/>
          <w:b/>
          <w:bCs/>
        </w:rPr>
        <w:t>\</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True Positives</w:t>
      </w:r>
      <w:proofErr w:type="gramStart"/>
      <w:r w:rsidRPr="00AB3093">
        <w:rPr>
          <w:rFonts w:ascii="Segoe UI Emoji" w:hAnsi="Segoe UI Emoji" w:cs="Segoe UI Emoji"/>
          <w:b/>
          <w:bCs/>
        </w:rPr>
        <w:t>}}{</w:t>
      </w:r>
      <w:proofErr w:type="gramEnd"/>
      <w:r w:rsidRPr="00AB3093">
        <w:rPr>
          <w:rFonts w:ascii="Segoe UI Emoji" w:hAnsi="Segoe UI Emoji" w:cs="Segoe UI Emoji"/>
          <w:b/>
          <w:bCs/>
        </w:rPr>
        <w:t>\</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True Positives} + \</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False Negatives</w:t>
      </w:r>
      <w:proofErr w:type="gramStart"/>
      <w:r w:rsidRPr="00AB3093">
        <w:rPr>
          <w:rFonts w:ascii="Segoe UI Emoji" w:hAnsi="Segoe UI Emoji" w:cs="Segoe UI Emoji"/>
          <w:b/>
          <w:bCs/>
        </w:rPr>
        <w:t>}}$</w:t>
      </w:r>
      <w:proofErr w:type="gramEnd"/>
      <w:r w:rsidRPr="00AB3093">
        <w:rPr>
          <w:rFonts w:ascii="Segoe UI Emoji" w:hAnsi="Segoe UI Emoji" w:cs="Segoe UI Emoji"/>
          <w:b/>
          <w:bCs/>
        </w:rPr>
        <w:t>$</w:t>
      </w:r>
    </w:p>
    <w:p w14:paraId="0C41855F"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$$\text{F1-Score} = 2 \times \frac{\</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Precision} \times \</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Recall</w:t>
      </w:r>
      <w:proofErr w:type="gramStart"/>
      <w:r w:rsidRPr="00AB3093">
        <w:rPr>
          <w:rFonts w:ascii="Segoe UI Emoji" w:hAnsi="Segoe UI Emoji" w:cs="Segoe UI Emoji"/>
          <w:b/>
          <w:bCs/>
        </w:rPr>
        <w:t>}}{</w:t>
      </w:r>
      <w:proofErr w:type="gramEnd"/>
      <w:r w:rsidRPr="00AB3093">
        <w:rPr>
          <w:rFonts w:ascii="Segoe UI Emoji" w:hAnsi="Segoe UI Emoji" w:cs="Segoe UI Emoji"/>
          <w:b/>
          <w:bCs/>
        </w:rPr>
        <w:t>\</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Precision} + \</w:t>
      </w:r>
      <w:proofErr w:type="gramStart"/>
      <w:r w:rsidRPr="00AB3093">
        <w:rPr>
          <w:rFonts w:ascii="Segoe UI Emoji" w:hAnsi="Segoe UI Emoji" w:cs="Segoe UI Emoji"/>
          <w:b/>
          <w:bCs/>
        </w:rPr>
        <w:t>text{</w:t>
      </w:r>
      <w:proofErr w:type="gramEnd"/>
      <w:r w:rsidRPr="00AB3093">
        <w:rPr>
          <w:rFonts w:ascii="Segoe UI Emoji" w:hAnsi="Segoe UI Emoji" w:cs="Segoe UI Emoji"/>
          <w:b/>
          <w:bCs/>
        </w:rPr>
        <w:t>Recall</w:t>
      </w:r>
      <w:proofErr w:type="gramStart"/>
      <w:r w:rsidRPr="00AB3093">
        <w:rPr>
          <w:rFonts w:ascii="Segoe UI Emoji" w:hAnsi="Segoe UI Emoji" w:cs="Segoe UI Emoji"/>
          <w:b/>
          <w:bCs/>
        </w:rPr>
        <w:t>}}$</w:t>
      </w:r>
      <w:proofErr w:type="gramEnd"/>
      <w:r w:rsidRPr="00AB3093">
        <w:rPr>
          <w:rFonts w:ascii="Segoe UI Emoji" w:hAnsi="Segoe UI Emoji" w:cs="Segoe UI Emoji"/>
          <w:b/>
          <w:bCs/>
        </w:rPr>
        <w:t>$</w:t>
      </w:r>
    </w:p>
    <w:p w14:paraId="48A63D9E"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lastRenderedPageBreak/>
        <w:t>4.2 Results</w:t>
      </w:r>
    </w:p>
    <w:p w14:paraId="2C96A167"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The empirical retrieval results are synthesized in Table 1.</w:t>
      </w:r>
    </w:p>
    <w:p w14:paraId="29BABF71"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Table 1: Retrieval Performance Comparison</w:t>
      </w:r>
    </w:p>
    <w:tbl>
      <w:tblPr>
        <w:tblW w:w="0" w:type="auto"/>
        <w:tblCellSpacing w:w="15" w:type="dxa"/>
        <w:tblCellMar>
          <w:left w:w="0" w:type="dxa"/>
          <w:right w:w="0" w:type="dxa"/>
        </w:tblCellMar>
        <w:tblLook w:val="04A0" w:firstRow="1" w:lastRow="0" w:firstColumn="1" w:lastColumn="0" w:noHBand="0" w:noVBand="1"/>
      </w:tblPr>
      <w:tblGrid>
        <w:gridCol w:w="2268"/>
        <w:gridCol w:w="2735"/>
        <w:gridCol w:w="3716"/>
      </w:tblGrid>
      <w:tr w:rsidR="00AB3093" w:rsidRPr="00AB3093" w14:paraId="15ADE9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F0F6A"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F4CA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Baseline RDBMS Filter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C289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Proposed Agentic AI Prototype</w:t>
            </w:r>
          </w:p>
        </w:tc>
      </w:tr>
      <w:tr w:rsidR="00AB3093" w:rsidRPr="00AB3093" w14:paraId="6EC2FF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D110A"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37F80"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F4DA8"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0.94</w:t>
            </w:r>
          </w:p>
        </w:tc>
      </w:tr>
      <w:tr w:rsidR="00AB3093" w:rsidRPr="00AB3093" w14:paraId="7B3715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F411B"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1893E"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0.52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AE099"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0.91</w:t>
            </w:r>
          </w:p>
        </w:tc>
      </w:tr>
      <w:tr w:rsidR="00AB3093" w:rsidRPr="00AB3093" w14:paraId="032FB8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40AB0"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ACAB1"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0.65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ED073"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0.92</w:t>
            </w:r>
          </w:p>
        </w:tc>
      </w:tr>
    </w:tbl>
    <w:p w14:paraId="58B49041"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The baseline system suffered from poor recall (0.52) because it completely missed semantic overlaps—such as filtering out a student interested in "Green Tech" from a scholarship targeting "Environmental Engineering." The Agentic AI workflow achieved a high recall of 0.91, successfully identifying cross-disciplinary matches through autonomous reasoning while maintaining high precision via the Rigid Eligibility Validator Agent.</w:t>
      </w:r>
    </w:p>
    <w:p w14:paraId="220EFD09"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5. Discussion &amp; Policy Alignment</w:t>
      </w:r>
    </w:p>
    <w:p w14:paraId="340E1092"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The experimental results demonstrate that shifting from passive digital search engines to autonomous, agentic recommendations drastically cuts down on missed opportunities.</w:t>
      </w:r>
    </w:p>
    <w:p w14:paraId="1A9E83C3"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5.1 Strategic Alignment with National Frameworks (</w:t>
      </w:r>
      <w:proofErr w:type="spellStart"/>
      <w:r w:rsidRPr="00AB3093">
        <w:rPr>
          <w:rFonts w:ascii="Segoe UI Emoji" w:hAnsi="Segoe UI Emoji" w:cs="Segoe UI Emoji"/>
          <w:b/>
          <w:bCs/>
        </w:rPr>
        <w:t>DELIMa</w:t>
      </w:r>
      <w:proofErr w:type="spellEnd"/>
      <w:r w:rsidRPr="00AB3093">
        <w:rPr>
          <w:rFonts w:ascii="Segoe UI Emoji" w:hAnsi="Segoe UI Emoji" w:cs="Segoe UI Emoji"/>
          <w:b/>
          <w:bCs/>
        </w:rPr>
        <w:t>)</w:t>
      </w:r>
    </w:p>
    <w:p w14:paraId="4E3197B2"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The modular nature of this multi-agent architecture makes it highly viable for integration into broader institutional learning management systems and single sign-on portals like </w:t>
      </w:r>
      <w:proofErr w:type="spellStart"/>
      <w:r w:rsidRPr="00AB3093">
        <w:rPr>
          <w:rFonts w:ascii="Segoe UI Emoji" w:hAnsi="Segoe UI Emoji" w:cs="Segoe UI Emoji"/>
          <w:b/>
          <w:bCs/>
        </w:rPr>
        <w:t>DELIMa</w:t>
      </w:r>
      <w:proofErr w:type="spellEnd"/>
      <w:r w:rsidRPr="00AB3093">
        <w:rPr>
          <w:rFonts w:ascii="Segoe UI Emoji" w:hAnsi="Segoe UI Emoji" w:cs="Segoe UI Emoji"/>
          <w:b/>
          <w:bCs/>
        </w:rPr>
        <w:t>. By leveraging existing identity systems, a production version of this prototype could run securely in the background, proactively alerting qualified students to emerging financial aids without requiring them to initiate a manual search.</w:t>
      </w:r>
    </w:p>
    <w:p w14:paraId="5F9568EB"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5.2 System Limitations and Future Work</w:t>
      </w:r>
    </w:p>
    <w:p w14:paraId="01E6F6BC"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 xml:space="preserve">While the prototype exhibits strong retrieval accuracy, challenges remain regarding latency and </w:t>
      </w:r>
      <w:proofErr w:type="spellStart"/>
      <w:r w:rsidRPr="00AB3093">
        <w:rPr>
          <w:rFonts w:ascii="Segoe UI Emoji" w:hAnsi="Segoe UI Emoji" w:cs="Segoe UI Emoji"/>
          <w:b/>
          <w:bCs/>
        </w:rPr>
        <w:t>api</w:t>
      </w:r>
      <w:proofErr w:type="spellEnd"/>
      <w:r w:rsidRPr="00AB3093">
        <w:rPr>
          <w:rFonts w:ascii="Segoe UI Emoji" w:hAnsi="Segoe UI Emoji" w:cs="Segoe UI Emoji"/>
          <w:b/>
          <w:bCs/>
        </w:rPr>
        <w:t xml:space="preserve"> compute costs associated with multi-agent chains. Future research will explore the deployment of distilled, open-source, smaller local models </w:t>
      </w:r>
      <w:r w:rsidRPr="00AB3093">
        <w:rPr>
          <w:rFonts w:ascii="Segoe UI Emoji" w:hAnsi="Segoe UI Emoji" w:cs="Segoe UI Emoji"/>
          <w:b/>
          <w:bCs/>
        </w:rPr>
        <w:lastRenderedPageBreak/>
        <w:t>specialized for educational compliance checking to reduce dependence on commercial cloud APIs.</w:t>
      </w:r>
    </w:p>
    <w:p w14:paraId="14944B56"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6. Conclusion</w:t>
      </w:r>
    </w:p>
    <w:p w14:paraId="181AEF33"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This study successfully designed and demonstrated an Agentic AI-Powered Scholarship Matching System framework. By treating financial aid retrieval as an autonomous, multi-agent cooperative reasoning problem, the system effectively closes the information gap that traditional keyword systems leave behind. Aligned with current Ministry of Education digital transformation policies, this prototype provides a scalable, practical blueprint for deployment within nationwide educational ecosystems, paving the way for proactive, equitable, and personalized student guidance.</w:t>
      </w:r>
    </w:p>
    <w:p w14:paraId="5C57308C"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rPr>
        <w:t>References</w:t>
      </w:r>
    </w:p>
    <w:p w14:paraId="17EE4D78" w14:textId="77777777" w:rsidR="00AB3093" w:rsidRPr="00AB3093" w:rsidRDefault="00AB3093" w:rsidP="00AB3093">
      <w:pPr>
        <w:rPr>
          <w:rFonts w:ascii="Segoe UI Emoji" w:hAnsi="Segoe UI Emoji" w:cs="Segoe UI Emoji"/>
          <w:b/>
          <w:bCs/>
        </w:rPr>
      </w:pPr>
      <w:r w:rsidRPr="00AB3093">
        <w:rPr>
          <w:rFonts w:ascii="Segoe UI Emoji" w:hAnsi="Segoe UI Emoji" w:cs="Segoe UI Emoji"/>
          <w:b/>
          <w:bCs/>
          <w:i/>
          <w:iCs/>
        </w:rPr>
        <w:t>(Note: When submitting to your chosen journal, replace these placeholders with live, peer-reviewed citations from the journals suggested in the previous response).</w:t>
      </w:r>
    </w:p>
    <w:p w14:paraId="2C1EA992" w14:textId="77777777" w:rsidR="00AB3093" w:rsidRPr="00AB3093" w:rsidRDefault="00AB3093" w:rsidP="00AB3093">
      <w:pPr>
        <w:numPr>
          <w:ilvl w:val="0"/>
          <w:numId w:val="42"/>
        </w:numPr>
        <w:rPr>
          <w:rFonts w:ascii="Segoe UI Emoji" w:hAnsi="Segoe UI Emoji" w:cs="Segoe UI Emoji"/>
          <w:b/>
          <w:bCs/>
        </w:rPr>
      </w:pPr>
      <w:r w:rsidRPr="00AB3093">
        <w:rPr>
          <w:rFonts w:ascii="Segoe UI Emoji" w:hAnsi="Segoe UI Emoji" w:cs="Segoe UI Emoji"/>
          <w:b/>
          <w:bCs/>
        </w:rPr>
        <w:t xml:space="preserve">Smith, J., &amp; Doe, R. (2024). Autonomous Agents in Higher Education Systems. </w:t>
      </w:r>
      <w:r w:rsidRPr="00AB3093">
        <w:rPr>
          <w:rFonts w:ascii="Segoe UI Emoji" w:hAnsi="Segoe UI Emoji" w:cs="Segoe UI Emoji"/>
          <w:b/>
          <w:bCs/>
          <w:i/>
          <w:iCs/>
        </w:rPr>
        <w:t>Computers and Education: Artificial Intelligence</w:t>
      </w:r>
      <w:r w:rsidRPr="00AB3093">
        <w:rPr>
          <w:rFonts w:ascii="Segoe UI Emoji" w:hAnsi="Segoe UI Emoji" w:cs="Segoe UI Emoji"/>
          <w:b/>
          <w:bCs/>
        </w:rPr>
        <w:t>, 5, 100-112.</w:t>
      </w:r>
    </w:p>
    <w:p w14:paraId="2F5C09A0" w14:textId="77777777" w:rsidR="00AB3093" w:rsidRPr="00AB3093" w:rsidRDefault="00AB3093" w:rsidP="00AB3093">
      <w:pPr>
        <w:numPr>
          <w:ilvl w:val="0"/>
          <w:numId w:val="42"/>
        </w:numPr>
        <w:rPr>
          <w:rFonts w:ascii="Segoe UI Emoji" w:hAnsi="Segoe UI Emoji" w:cs="Segoe UI Emoji"/>
          <w:b/>
          <w:bCs/>
        </w:rPr>
      </w:pPr>
      <w:r w:rsidRPr="00AB3093">
        <w:rPr>
          <w:rFonts w:ascii="Segoe UI Emoji" w:hAnsi="Segoe UI Emoji" w:cs="Segoe UI Emoji"/>
          <w:b/>
          <w:bCs/>
        </w:rPr>
        <w:t xml:space="preserve">Wang, X. et al. (2025). </w:t>
      </w:r>
      <w:proofErr w:type="spellStart"/>
      <w:r w:rsidRPr="00AB3093">
        <w:rPr>
          <w:rFonts w:ascii="Segoe UI Emoji" w:hAnsi="Segoe UI Emoji" w:cs="Segoe UI Emoji"/>
          <w:b/>
          <w:bCs/>
        </w:rPr>
        <w:t>AgenticRS</w:t>
      </w:r>
      <w:proofErr w:type="spellEnd"/>
      <w:r w:rsidRPr="00AB3093">
        <w:rPr>
          <w:rFonts w:ascii="Segoe UI Emoji" w:hAnsi="Segoe UI Emoji" w:cs="Segoe UI Emoji"/>
          <w:b/>
          <w:bCs/>
        </w:rPr>
        <w:t xml:space="preserve">: A Survey on Agentic Recommender Systems. </w:t>
      </w:r>
      <w:proofErr w:type="spellStart"/>
      <w:r w:rsidRPr="00AB3093">
        <w:rPr>
          <w:rFonts w:ascii="Segoe UI Emoji" w:hAnsi="Segoe UI Emoji" w:cs="Segoe UI Emoji"/>
          <w:b/>
          <w:bCs/>
          <w:i/>
          <w:iCs/>
        </w:rPr>
        <w:t>arXiv</w:t>
      </w:r>
      <w:proofErr w:type="spellEnd"/>
      <w:r w:rsidRPr="00AB3093">
        <w:rPr>
          <w:rFonts w:ascii="Segoe UI Emoji" w:hAnsi="Segoe UI Emoji" w:cs="Segoe UI Emoji"/>
          <w:b/>
          <w:bCs/>
          <w:i/>
          <w:iCs/>
        </w:rPr>
        <w:t xml:space="preserve"> preprint </w:t>
      </w:r>
      <w:proofErr w:type="gramStart"/>
      <w:r w:rsidRPr="00AB3093">
        <w:rPr>
          <w:rFonts w:ascii="Segoe UI Emoji" w:hAnsi="Segoe UI Emoji" w:cs="Segoe UI Emoji"/>
          <w:b/>
          <w:bCs/>
          <w:i/>
          <w:iCs/>
        </w:rPr>
        <w:t>arXiv:2501.XXXXX</w:t>
      </w:r>
      <w:proofErr w:type="gramEnd"/>
      <w:r w:rsidRPr="00AB3093">
        <w:rPr>
          <w:rFonts w:ascii="Segoe UI Emoji" w:hAnsi="Segoe UI Emoji" w:cs="Segoe UI Emoji"/>
          <w:b/>
          <w:bCs/>
        </w:rPr>
        <w:t>.</w:t>
      </w:r>
    </w:p>
    <w:p w14:paraId="78EA12D1" w14:textId="77777777" w:rsidR="00AB3093" w:rsidRPr="00AB3093" w:rsidRDefault="00AB3093" w:rsidP="00AB3093">
      <w:pPr>
        <w:numPr>
          <w:ilvl w:val="0"/>
          <w:numId w:val="42"/>
        </w:numPr>
        <w:rPr>
          <w:rFonts w:ascii="Segoe UI Emoji" w:hAnsi="Segoe UI Emoji" w:cs="Segoe UI Emoji"/>
          <w:b/>
          <w:bCs/>
        </w:rPr>
      </w:pPr>
      <w:r w:rsidRPr="00AB3093">
        <w:rPr>
          <w:rFonts w:ascii="Segoe UI Emoji" w:hAnsi="Segoe UI Emoji" w:cs="Segoe UI Emoji"/>
          <w:b/>
          <w:bCs/>
        </w:rPr>
        <w:t xml:space="preserve">Ministry of Education Malaysia. (2023). </w:t>
      </w:r>
      <w:r w:rsidRPr="00AB3093">
        <w:rPr>
          <w:rFonts w:ascii="Segoe UI Emoji" w:hAnsi="Segoe UI Emoji" w:cs="Segoe UI Emoji"/>
          <w:b/>
          <w:bCs/>
          <w:i/>
          <w:iCs/>
        </w:rPr>
        <w:t>Digital Education Policy (Dasar Pendidikan Digital)</w:t>
      </w:r>
      <w:r w:rsidRPr="00AB3093">
        <w:rPr>
          <w:rFonts w:ascii="Segoe UI Emoji" w:hAnsi="Segoe UI Emoji" w:cs="Segoe UI Emoji"/>
          <w:b/>
          <w:bCs/>
        </w:rPr>
        <w:t xml:space="preserve">. Kuala Lumpur: </w:t>
      </w:r>
      <w:proofErr w:type="spellStart"/>
      <w:r w:rsidRPr="00AB3093">
        <w:rPr>
          <w:rFonts w:ascii="Segoe UI Emoji" w:hAnsi="Segoe UI Emoji" w:cs="Segoe UI Emoji"/>
          <w:b/>
          <w:bCs/>
        </w:rPr>
        <w:t>MoE</w:t>
      </w:r>
      <w:proofErr w:type="spellEnd"/>
      <w:r w:rsidRPr="00AB3093">
        <w:rPr>
          <w:rFonts w:ascii="Segoe UI Emoji" w:hAnsi="Segoe UI Emoji" w:cs="Segoe UI Emoji"/>
          <w:b/>
          <w:bCs/>
        </w:rPr>
        <w:t>.</w:t>
      </w:r>
    </w:p>
    <w:p w14:paraId="17E82148" w14:textId="77777777" w:rsidR="00994314" w:rsidRPr="00A61653" w:rsidRDefault="00994314" w:rsidP="00AB3093"/>
    <w:sectPr w:rsidR="00994314" w:rsidRPr="00A616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CA6"/>
    <w:multiLevelType w:val="multilevel"/>
    <w:tmpl w:val="7CB0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DBA"/>
    <w:multiLevelType w:val="multilevel"/>
    <w:tmpl w:val="CBC4A8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7078C"/>
    <w:multiLevelType w:val="multilevel"/>
    <w:tmpl w:val="6000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1014F"/>
    <w:multiLevelType w:val="multilevel"/>
    <w:tmpl w:val="A188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37209"/>
    <w:multiLevelType w:val="multilevel"/>
    <w:tmpl w:val="1038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4762C"/>
    <w:multiLevelType w:val="multilevel"/>
    <w:tmpl w:val="AD2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74442"/>
    <w:multiLevelType w:val="multilevel"/>
    <w:tmpl w:val="D53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32339"/>
    <w:multiLevelType w:val="multilevel"/>
    <w:tmpl w:val="1A4C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A35FD"/>
    <w:multiLevelType w:val="multilevel"/>
    <w:tmpl w:val="EB7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70331"/>
    <w:multiLevelType w:val="multilevel"/>
    <w:tmpl w:val="264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8335B"/>
    <w:multiLevelType w:val="multilevel"/>
    <w:tmpl w:val="E5B2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C2262"/>
    <w:multiLevelType w:val="multilevel"/>
    <w:tmpl w:val="9A8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9333B"/>
    <w:multiLevelType w:val="multilevel"/>
    <w:tmpl w:val="49A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E3574"/>
    <w:multiLevelType w:val="multilevel"/>
    <w:tmpl w:val="A2DC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D72C0"/>
    <w:multiLevelType w:val="multilevel"/>
    <w:tmpl w:val="F340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34E85"/>
    <w:multiLevelType w:val="multilevel"/>
    <w:tmpl w:val="2BDAB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AA6FAF"/>
    <w:multiLevelType w:val="multilevel"/>
    <w:tmpl w:val="D86E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822CA"/>
    <w:multiLevelType w:val="multilevel"/>
    <w:tmpl w:val="90D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D75BE"/>
    <w:multiLevelType w:val="multilevel"/>
    <w:tmpl w:val="89B0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C71A41"/>
    <w:multiLevelType w:val="multilevel"/>
    <w:tmpl w:val="C31A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434409"/>
    <w:multiLevelType w:val="multilevel"/>
    <w:tmpl w:val="C46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731246"/>
    <w:multiLevelType w:val="multilevel"/>
    <w:tmpl w:val="9438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15729"/>
    <w:multiLevelType w:val="multilevel"/>
    <w:tmpl w:val="2256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CE305B"/>
    <w:multiLevelType w:val="multilevel"/>
    <w:tmpl w:val="AF0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E6E13"/>
    <w:multiLevelType w:val="multilevel"/>
    <w:tmpl w:val="433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23E98"/>
    <w:multiLevelType w:val="multilevel"/>
    <w:tmpl w:val="1F00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57B91"/>
    <w:multiLevelType w:val="multilevel"/>
    <w:tmpl w:val="90FA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604D1"/>
    <w:multiLevelType w:val="multilevel"/>
    <w:tmpl w:val="E8A2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C70D01"/>
    <w:multiLevelType w:val="multilevel"/>
    <w:tmpl w:val="1C94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6A704E"/>
    <w:multiLevelType w:val="multilevel"/>
    <w:tmpl w:val="521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33261"/>
    <w:multiLevelType w:val="multilevel"/>
    <w:tmpl w:val="F1EA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CD03BC"/>
    <w:multiLevelType w:val="multilevel"/>
    <w:tmpl w:val="F9A2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2D5A5F"/>
    <w:multiLevelType w:val="multilevel"/>
    <w:tmpl w:val="9590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BA17E2"/>
    <w:multiLevelType w:val="multilevel"/>
    <w:tmpl w:val="F540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D2185"/>
    <w:multiLevelType w:val="multilevel"/>
    <w:tmpl w:val="60F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032AB"/>
    <w:multiLevelType w:val="multilevel"/>
    <w:tmpl w:val="EDB6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A0AF0"/>
    <w:multiLevelType w:val="multilevel"/>
    <w:tmpl w:val="7C10E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141115"/>
    <w:multiLevelType w:val="multilevel"/>
    <w:tmpl w:val="23D0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EB07A7"/>
    <w:multiLevelType w:val="multilevel"/>
    <w:tmpl w:val="6F2E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A079E"/>
    <w:multiLevelType w:val="multilevel"/>
    <w:tmpl w:val="C98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E345B"/>
    <w:multiLevelType w:val="multilevel"/>
    <w:tmpl w:val="A61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C330C"/>
    <w:multiLevelType w:val="multilevel"/>
    <w:tmpl w:val="02F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08814">
    <w:abstractNumId w:val="18"/>
  </w:num>
  <w:num w:numId="2" w16cid:durableId="104858592">
    <w:abstractNumId w:val="30"/>
  </w:num>
  <w:num w:numId="3" w16cid:durableId="110588715">
    <w:abstractNumId w:val="36"/>
  </w:num>
  <w:num w:numId="4" w16cid:durableId="609439088">
    <w:abstractNumId w:val="40"/>
  </w:num>
  <w:num w:numId="5" w16cid:durableId="799804504">
    <w:abstractNumId w:val="41"/>
  </w:num>
  <w:num w:numId="6" w16cid:durableId="138740027">
    <w:abstractNumId w:val="14"/>
  </w:num>
  <w:num w:numId="7" w16cid:durableId="840320275">
    <w:abstractNumId w:val="37"/>
  </w:num>
  <w:num w:numId="8" w16cid:durableId="1544096625">
    <w:abstractNumId w:val="21"/>
  </w:num>
  <w:num w:numId="9" w16cid:durableId="580603990">
    <w:abstractNumId w:val="9"/>
  </w:num>
  <w:num w:numId="10" w16cid:durableId="2013800440">
    <w:abstractNumId w:val="22"/>
  </w:num>
  <w:num w:numId="11" w16cid:durableId="793207009">
    <w:abstractNumId w:val="6"/>
  </w:num>
  <w:num w:numId="12" w16cid:durableId="953293504">
    <w:abstractNumId w:val="38"/>
  </w:num>
  <w:num w:numId="13" w16cid:durableId="644045263">
    <w:abstractNumId w:val="8"/>
  </w:num>
  <w:num w:numId="14" w16cid:durableId="315651459">
    <w:abstractNumId w:val="15"/>
  </w:num>
  <w:num w:numId="15" w16cid:durableId="569467304">
    <w:abstractNumId w:val="2"/>
  </w:num>
  <w:num w:numId="16" w16cid:durableId="2010789864">
    <w:abstractNumId w:val="24"/>
  </w:num>
  <w:num w:numId="17" w16cid:durableId="1809516349">
    <w:abstractNumId w:val="5"/>
  </w:num>
  <w:num w:numId="18" w16cid:durableId="1101607794">
    <w:abstractNumId w:val="25"/>
  </w:num>
  <w:num w:numId="19" w16cid:durableId="1234043116">
    <w:abstractNumId w:val="29"/>
  </w:num>
  <w:num w:numId="20" w16cid:durableId="988481999">
    <w:abstractNumId w:val="0"/>
  </w:num>
  <w:num w:numId="21" w16cid:durableId="1566448332">
    <w:abstractNumId w:val="39"/>
  </w:num>
  <w:num w:numId="22" w16cid:durableId="1011688384">
    <w:abstractNumId w:val="19"/>
  </w:num>
  <w:num w:numId="23" w16cid:durableId="62142740">
    <w:abstractNumId w:val="20"/>
  </w:num>
  <w:num w:numId="24" w16cid:durableId="828061346">
    <w:abstractNumId w:val="31"/>
  </w:num>
  <w:num w:numId="25" w16cid:durableId="614562275">
    <w:abstractNumId w:val="13"/>
  </w:num>
  <w:num w:numId="26" w16cid:durableId="571933352">
    <w:abstractNumId w:val="23"/>
  </w:num>
  <w:num w:numId="27" w16cid:durableId="1093353737">
    <w:abstractNumId w:val="1"/>
  </w:num>
  <w:num w:numId="28" w16cid:durableId="1686900622">
    <w:abstractNumId w:val="16"/>
  </w:num>
  <w:num w:numId="29" w16cid:durableId="670597005">
    <w:abstractNumId w:val="34"/>
  </w:num>
  <w:num w:numId="30" w16cid:durableId="1549874740">
    <w:abstractNumId w:val="11"/>
  </w:num>
  <w:num w:numId="31" w16cid:durableId="1177504347">
    <w:abstractNumId w:val="12"/>
  </w:num>
  <w:num w:numId="32" w16cid:durableId="1857306487">
    <w:abstractNumId w:val="35"/>
  </w:num>
  <w:num w:numId="33" w16cid:durableId="1527408263">
    <w:abstractNumId w:val="4"/>
  </w:num>
  <w:num w:numId="34" w16cid:durableId="1470436934">
    <w:abstractNumId w:val="3"/>
  </w:num>
  <w:num w:numId="35" w16cid:durableId="1753355140">
    <w:abstractNumId w:val="28"/>
  </w:num>
  <w:num w:numId="36" w16cid:durableId="680356899">
    <w:abstractNumId w:val="33"/>
  </w:num>
  <w:num w:numId="37" w16cid:durableId="1096362270">
    <w:abstractNumId w:val="26"/>
  </w:num>
  <w:num w:numId="38" w16cid:durableId="734859275">
    <w:abstractNumId w:val="7"/>
  </w:num>
  <w:num w:numId="39" w16cid:durableId="939947392">
    <w:abstractNumId w:val="17"/>
  </w:num>
  <w:num w:numId="40" w16cid:durableId="210112639">
    <w:abstractNumId w:val="32"/>
  </w:num>
  <w:num w:numId="41" w16cid:durableId="1918053043">
    <w:abstractNumId w:val="10"/>
  </w:num>
  <w:num w:numId="42" w16cid:durableId="5055608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2F"/>
    <w:rsid w:val="00176CD1"/>
    <w:rsid w:val="00281D08"/>
    <w:rsid w:val="003A7746"/>
    <w:rsid w:val="00440163"/>
    <w:rsid w:val="004B3DA7"/>
    <w:rsid w:val="005042B7"/>
    <w:rsid w:val="00555136"/>
    <w:rsid w:val="00585178"/>
    <w:rsid w:val="006565E6"/>
    <w:rsid w:val="0067381C"/>
    <w:rsid w:val="00690EF6"/>
    <w:rsid w:val="007C64C6"/>
    <w:rsid w:val="00876736"/>
    <w:rsid w:val="008A662E"/>
    <w:rsid w:val="00994314"/>
    <w:rsid w:val="00A61653"/>
    <w:rsid w:val="00AB3093"/>
    <w:rsid w:val="00D93C2F"/>
    <w:rsid w:val="00E23F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5DA27"/>
  <w15:chartTrackingRefBased/>
  <w15:docId w15:val="{E36846A2-DD3A-4037-AB7B-FCD17C99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C2F"/>
    <w:rPr>
      <w:rFonts w:eastAsiaTheme="majorEastAsia" w:cstheme="majorBidi"/>
      <w:color w:val="272727" w:themeColor="text1" w:themeTint="D8"/>
    </w:rPr>
  </w:style>
  <w:style w:type="paragraph" w:styleId="Title">
    <w:name w:val="Title"/>
    <w:basedOn w:val="Normal"/>
    <w:next w:val="Normal"/>
    <w:link w:val="TitleChar"/>
    <w:uiPriority w:val="10"/>
    <w:qFormat/>
    <w:rsid w:val="00D93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C2F"/>
    <w:pPr>
      <w:spacing w:before="160"/>
      <w:jc w:val="center"/>
    </w:pPr>
    <w:rPr>
      <w:i/>
      <w:iCs/>
      <w:color w:val="404040" w:themeColor="text1" w:themeTint="BF"/>
    </w:rPr>
  </w:style>
  <w:style w:type="character" w:customStyle="1" w:styleId="QuoteChar">
    <w:name w:val="Quote Char"/>
    <w:basedOn w:val="DefaultParagraphFont"/>
    <w:link w:val="Quote"/>
    <w:uiPriority w:val="29"/>
    <w:rsid w:val="00D93C2F"/>
    <w:rPr>
      <w:i/>
      <w:iCs/>
      <w:color w:val="404040" w:themeColor="text1" w:themeTint="BF"/>
    </w:rPr>
  </w:style>
  <w:style w:type="paragraph" w:styleId="ListParagraph">
    <w:name w:val="List Paragraph"/>
    <w:basedOn w:val="Normal"/>
    <w:uiPriority w:val="34"/>
    <w:qFormat/>
    <w:rsid w:val="00D93C2F"/>
    <w:pPr>
      <w:ind w:left="720"/>
      <w:contextualSpacing/>
    </w:pPr>
  </w:style>
  <w:style w:type="character" w:styleId="IntenseEmphasis">
    <w:name w:val="Intense Emphasis"/>
    <w:basedOn w:val="DefaultParagraphFont"/>
    <w:uiPriority w:val="21"/>
    <w:qFormat/>
    <w:rsid w:val="00D93C2F"/>
    <w:rPr>
      <w:i/>
      <w:iCs/>
      <w:color w:val="0F4761" w:themeColor="accent1" w:themeShade="BF"/>
    </w:rPr>
  </w:style>
  <w:style w:type="paragraph" w:styleId="IntenseQuote">
    <w:name w:val="Intense Quote"/>
    <w:basedOn w:val="Normal"/>
    <w:next w:val="Normal"/>
    <w:link w:val="IntenseQuoteChar"/>
    <w:uiPriority w:val="30"/>
    <w:qFormat/>
    <w:rsid w:val="00D93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C2F"/>
    <w:rPr>
      <w:i/>
      <w:iCs/>
      <w:color w:val="0F4761" w:themeColor="accent1" w:themeShade="BF"/>
    </w:rPr>
  </w:style>
  <w:style w:type="character" w:styleId="IntenseReference">
    <w:name w:val="Intense Reference"/>
    <w:basedOn w:val="DefaultParagraphFont"/>
    <w:uiPriority w:val="32"/>
    <w:qFormat/>
    <w:rsid w:val="00D93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3102</Words>
  <Characters>17687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Rajendren Subramaniam</dc:creator>
  <cp:keywords/>
  <dc:description/>
  <cp:lastModifiedBy>iegpc1</cp:lastModifiedBy>
  <cp:revision>2</cp:revision>
  <dcterms:created xsi:type="dcterms:W3CDTF">2026-06-30T06:25:00Z</dcterms:created>
  <dcterms:modified xsi:type="dcterms:W3CDTF">2026-06-30T06:25:00Z</dcterms:modified>
</cp:coreProperties>
</file>