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A4A8" w14:textId="77777777" w:rsidR="00714C72" w:rsidRPr="00FB314D" w:rsidRDefault="00000000" w:rsidP="00FB314D">
      <w:pPr>
        <w:pStyle w:val="aa"/>
      </w:pPr>
      <w:bookmarkStart w:id="0" w:name="曲线模块开发文档"/>
      <w:r w:rsidRPr="00FB314D">
        <w:rPr>
          <w:rFonts w:hint="eastAsia"/>
        </w:rPr>
        <w:t>曲</w:t>
      </w:r>
      <w:r w:rsidRPr="00FB314D">
        <w:t>线模块开发文档</w:t>
      </w:r>
    </w:p>
    <w:p w14:paraId="398E5E77" w14:textId="77777777" w:rsidR="00714C72" w:rsidRDefault="00714C72" w:rsidP="00A61EA1">
      <w:pPr>
        <w:pStyle w:val="a0"/>
      </w:pPr>
    </w:p>
    <w:sdt>
      <w:sdtPr>
        <w:rPr>
          <w:rFonts w:ascii="宋体" w:eastAsia="宋体" w:hAnsi="宋体" w:cs="宋体"/>
          <w:sz w:val="21"/>
          <w:lang w:eastAsia="zh-CN"/>
        </w:rPr>
        <w:id w:val="147466911"/>
        <w15:color w:val="DBDBDB"/>
        <w:docPartObj>
          <w:docPartGallery w:val="Table of Contents"/>
          <w:docPartUnique/>
        </w:docPartObj>
      </w:sdtPr>
      <w:sdtEndPr>
        <w:rPr>
          <w:sz w:val="24"/>
        </w:rPr>
      </w:sdtEndPr>
      <w:sdtContent>
        <w:p w14:paraId="6F435D64" w14:textId="77777777" w:rsidR="00714C72" w:rsidRDefault="00000000">
          <w:pPr>
            <w:spacing w:after="0"/>
            <w:ind w:firstLine="420"/>
            <w:jc w:val="center"/>
          </w:pPr>
          <w:r>
            <w:rPr>
              <w:rFonts w:ascii="宋体" w:eastAsia="宋体" w:hAnsi="宋体"/>
              <w:sz w:val="32"/>
              <w:szCs w:val="32"/>
            </w:rPr>
            <w:t>目录</w:t>
          </w:r>
        </w:p>
        <w:p w14:paraId="5D8005C7" w14:textId="2A00B45A" w:rsidR="00FB314D" w:rsidRDefault="00000000">
          <w:pPr>
            <w:pStyle w:val="TOC1"/>
            <w:tabs>
              <w:tab w:val="right" w:leader="dot" w:pos="8630"/>
            </w:tabs>
            <w:rPr>
              <w:rFonts w:eastAsiaTheme="minorEastAsia"/>
              <w:noProof/>
              <w:kern w:val="2"/>
              <w:sz w:val="21"/>
              <w:szCs w:val="22"/>
              <w:lang w:eastAsia="zh-CN"/>
            </w:rPr>
          </w:pPr>
          <w:r>
            <w:fldChar w:fldCharType="begin"/>
          </w:r>
          <w:r>
            <w:instrText xml:space="preserve">TOC \o "1-3" \h \u </w:instrText>
          </w:r>
          <w:r>
            <w:fldChar w:fldCharType="separate"/>
          </w:r>
          <w:hyperlink w:anchor="_Toc111102168" w:history="1">
            <w:r w:rsidR="00FB314D" w:rsidRPr="00BF17C8">
              <w:rPr>
                <w:rStyle w:val="ac"/>
                <w:noProof/>
              </w:rPr>
              <w:t>一、摘要</w:t>
            </w:r>
            <w:r w:rsidR="00FB314D">
              <w:rPr>
                <w:noProof/>
              </w:rPr>
              <w:tab/>
            </w:r>
            <w:r w:rsidR="00FB314D">
              <w:rPr>
                <w:noProof/>
              </w:rPr>
              <w:fldChar w:fldCharType="begin"/>
            </w:r>
            <w:r w:rsidR="00FB314D">
              <w:rPr>
                <w:noProof/>
              </w:rPr>
              <w:instrText xml:space="preserve"> PAGEREF _Toc111102168 \h </w:instrText>
            </w:r>
            <w:r w:rsidR="00FB314D">
              <w:rPr>
                <w:noProof/>
              </w:rPr>
            </w:r>
            <w:r w:rsidR="00FB314D">
              <w:rPr>
                <w:noProof/>
              </w:rPr>
              <w:fldChar w:fldCharType="separate"/>
            </w:r>
            <w:r w:rsidR="00FB314D">
              <w:rPr>
                <w:noProof/>
              </w:rPr>
              <w:t>1</w:t>
            </w:r>
            <w:r w:rsidR="00FB314D">
              <w:rPr>
                <w:noProof/>
              </w:rPr>
              <w:fldChar w:fldCharType="end"/>
            </w:r>
          </w:hyperlink>
        </w:p>
        <w:p w14:paraId="136A8F31" w14:textId="31520CF4" w:rsidR="00FB314D" w:rsidRDefault="00000000">
          <w:pPr>
            <w:pStyle w:val="TOC2"/>
            <w:tabs>
              <w:tab w:val="right" w:leader="dot" w:pos="8630"/>
            </w:tabs>
            <w:ind w:left="480"/>
            <w:rPr>
              <w:rFonts w:eastAsiaTheme="minorEastAsia"/>
              <w:noProof/>
              <w:kern w:val="2"/>
              <w:sz w:val="21"/>
              <w:szCs w:val="22"/>
              <w:lang w:eastAsia="zh-CN"/>
            </w:rPr>
          </w:pPr>
          <w:hyperlink w:anchor="_Toc111102169" w:history="1">
            <w:r w:rsidR="00FB314D" w:rsidRPr="00BF17C8">
              <w:rPr>
                <w:rStyle w:val="ac"/>
                <w:noProof/>
              </w:rPr>
              <w:t>项目引用</w:t>
            </w:r>
            <w:r w:rsidR="00FB314D">
              <w:rPr>
                <w:noProof/>
              </w:rPr>
              <w:tab/>
            </w:r>
            <w:r w:rsidR="00FB314D">
              <w:rPr>
                <w:noProof/>
              </w:rPr>
              <w:fldChar w:fldCharType="begin"/>
            </w:r>
            <w:r w:rsidR="00FB314D">
              <w:rPr>
                <w:noProof/>
              </w:rPr>
              <w:instrText xml:space="preserve"> PAGEREF _Toc111102169 \h </w:instrText>
            </w:r>
            <w:r w:rsidR="00FB314D">
              <w:rPr>
                <w:noProof/>
              </w:rPr>
            </w:r>
            <w:r w:rsidR="00FB314D">
              <w:rPr>
                <w:noProof/>
              </w:rPr>
              <w:fldChar w:fldCharType="separate"/>
            </w:r>
            <w:r w:rsidR="00FB314D">
              <w:rPr>
                <w:noProof/>
              </w:rPr>
              <w:t>1</w:t>
            </w:r>
            <w:r w:rsidR="00FB314D">
              <w:rPr>
                <w:noProof/>
              </w:rPr>
              <w:fldChar w:fldCharType="end"/>
            </w:r>
          </w:hyperlink>
        </w:p>
        <w:p w14:paraId="7A0413DA" w14:textId="7D99E157" w:rsidR="00FB314D" w:rsidRDefault="00000000">
          <w:pPr>
            <w:pStyle w:val="TOC2"/>
            <w:tabs>
              <w:tab w:val="right" w:leader="dot" w:pos="8630"/>
            </w:tabs>
            <w:ind w:left="480"/>
            <w:rPr>
              <w:rFonts w:eastAsiaTheme="minorEastAsia"/>
              <w:noProof/>
              <w:kern w:val="2"/>
              <w:sz w:val="21"/>
              <w:szCs w:val="22"/>
              <w:lang w:eastAsia="zh-CN"/>
            </w:rPr>
          </w:pPr>
          <w:hyperlink w:anchor="_Toc111102170" w:history="1">
            <w:r w:rsidR="00FB314D" w:rsidRPr="00BF17C8">
              <w:rPr>
                <w:rStyle w:val="ac"/>
                <w:noProof/>
              </w:rPr>
              <w:t>第三方资源</w:t>
            </w:r>
            <w:r w:rsidR="00FB314D">
              <w:rPr>
                <w:noProof/>
              </w:rPr>
              <w:tab/>
            </w:r>
            <w:r w:rsidR="00FB314D">
              <w:rPr>
                <w:noProof/>
              </w:rPr>
              <w:fldChar w:fldCharType="begin"/>
            </w:r>
            <w:r w:rsidR="00FB314D">
              <w:rPr>
                <w:noProof/>
              </w:rPr>
              <w:instrText xml:space="preserve"> PAGEREF _Toc111102170 \h </w:instrText>
            </w:r>
            <w:r w:rsidR="00FB314D">
              <w:rPr>
                <w:noProof/>
              </w:rPr>
            </w:r>
            <w:r w:rsidR="00FB314D">
              <w:rPr>
                <w:noProof/>
              </w:rPr>
              <w:fldChar w:fldCharType="separate"/>
            </w:r>
            <w:r w:rsidR="00FB314D">
              <w:rPr>
                <w:noProof/>
              </w:rPr>
              <w:t>1</w:t>
            </w:r>
            <w:r w:rsidR="00FB314D">
              <w:rPr>
                <w:noProof/>
              </w:rPr>
              <w:fldChar w:fldCharType="end"/>
            </w:r>
          </w:hyperlink>
        </w:p>
        <w:p w14:paraId="097A9639" w14:textId="5E7750A1" w:rsidR="00FB314D" w:rsidRDefault="00000000">
          <w:pPr>
            <w:pStyle w:val="TOC1"/>
            <w:tabs>
              <w:tab w:val="right" w:leader="dot" w:pos="8630"/>
            </w:tabs>
            <w:rPr>
              <w:rFonts w:eastAsiaTheme="minorEastAsia"/>
              <w:noProof/>
              <w:kern w:val="2"/>
              <w:sz w:val="21"/>
              <w:szCs w:val="22"/>
              <w:lang w:eastAsia="zh-CN"/>
            </w:rPr>
          </w:pPr>
          <w:hyperlink w:anchor="_Toc111102171" w:history="1">
            <w:r w:rsidR="00FB314D" w:rsidRPr="00BF17C8">
              <w:rPr>
                <w:rStyle w:val="ac"/>
                <w:noProof/>
              </w:rPr>
              <w:t>二、模块功能</w:t>
            </w:r>
            <w:r w:rsidR="00FB314D">
              <w:rPr>
                <w:noProof/>
              </w:rPr>
              <w:tab/>
            </w:r>
            <w:r w:rsidR="00FB314D">
              <w:rPr>
                <w:noProof/>
              </w:rPr>
              <w:fldChar w:fldCharType="begin"/>
            </w:r>
            <w:r w:rsidR="00FB314D">
              <w:rPr>
                <w:noProof/>
              </w:rPr>
              <w:instrText xml:space="preserve"> PAGEREF _Toc111102171 \h </w:instrText>
            </w:r>
            <w:r w:rsidR="00FB314D">
              <w:rPr>
                <w:noProof/>
              </w:rPr>
            </w:r>
            <w:r w:rsidR="00FB314D">
              <w:rPr>
                <w:noProof/>
              </w:rPr>
              <w:fldChar w:fldCharType="separate"/>
            </w:r>
            <w:r w:rsidR="00FB314D">
              <w:rPr>
                <w:noProof/>
              </w:rPr>
              <w:t>1</w:t>
            </w:r>
            <w:r w:rsidR="00FB314D">
              <w:rPr>
                <w:noProof/>
              </w:rPr>
              <w:fldChar w:fldCharType="end"/>
            </w:r>
          </w:hyperlink>
        </w:p>
        <w:p w14:paraId="3EE1BE48" w14:textId="242A9E75" w:rsidR="00FB314D" w:rsidRDefault="00000000">
          <w:pPr>
            <w:pStyle w:val="TOC2"/>
            <w:tabs>
              <w:tab w:val="right" w:leader="dot" w:pos="8630"/>
            </w:tabs>
            <w:ind w:left="480"/>
            <w:rPr>
              <w:rFonts w:eastAsiaTheme="minorEastAsia"/>
              <w:noProof/>
              <w:kern w:val="2"/>
              <w:sz w:val="21"/>
              <w:szCs w:val="22"/>
              <w:lang w:eastAsia="zh-CN"/>
            </w:rPr>
          </w:pPr>
          <w:hyperlink w:anchor="_Toc111102172" w:history="1">
            <w:r w:rsidR="00FB314D" w:rsidRPr="00BF17C8">
              <w:rPr>
                <w:rStyle w:val="ac"/>
                <w:noProof/>
              </w:rPr>
              <w:t>控件标识配置</w:t>
            </w:r>
            <w:r w:rsidR="00FB314D">
              <w:rPr>
                <w:noProof/>
              </w:rPr>
              <w:tab/>
            </w:r>
            <w:r w:rsidR="00FB314D">
              <w:rPr>
                <w:noProof/>
              </w:rPr>
              <w:fldChar w:fldCharType="begin"/>
            </w:r>
            <w:r w:rsidR="00FB314D">
              <w:rPr>
                <w:noProof/>
              </w:rPr>
              <w:instrText xml:space="preserve"> PAGEREF _Toc111102172 \h </w:instrText>
            </w:r>
            <w:r w:rsidR="00FB314D">
              <w:rPr>
                <w:noProof/>
              </w:rPr>
            </w:r>
            <w:r w:rsidR="00FB314D">
              <w:rPr>
                <w:noProof/>
              </w:rPr>
              <w:fldChar w:fldCharType="separate"/>
            </w:r>
            <w:r w:rsidR="00FB314D">
              <w:rPr>
                <w:noProof/>
              </w:rPr>
              <w:t>1</w:t>
            </w:r>
            <w:r w:rsidR="00FB314D">
              <w:rPr>
                <w:noProof/>
              </w:rPr>
              <w:fldChar w:fldCharType="end"/>
            </w:r>
          </w:hyperlink>
        </w:p>
        <w:p w14:paraId="754DA51F" w14:textId="6FCECFA6" w:rsidR="00FB314D" w:rsidRDefault="00000000">
          <w:pPr>
            <w:pStyle w:val="TOC3"/>
            <w:tabs>
              <w:tab w:val="right" w:leader="dot" w:pos="8630"/>
            </w:tabs>
            <w:ind w:left="960"/>
            <w:rPr>
              <w:rFonts w:eastAsiaTheme="minorEastAsia"/>
              <w:noProof/>
              <w:kern w:val="2"/>
              <w:sz w:val="21"/>
              <w:szCs w:val="22"/>
              <w:lang w:eastAsia="zh-CN"/>
            </w:rPr>
          </w:pPr>
          <w:hyperlink w:anchor="_Toc111102173" w:history="1">
            <w:r w:rsidR="00FB314D" w:rsidRPr="00BF17C8">
              <w:rPr>
                <w:rStyle w:val="ac"/>
                <w:noProof/>
              </w:rPr>
              <w:t>要求</w:t>
            </w:r>
            <w:r w:rsidR="00FB314D">
              <w:rPr>
                <w:noProof/>
              </w:rPr>
              <w:tab/>
            </w:r>
            <w:r w:rsidR="00FB314D">
              <w:rPr>
                <w:noProof/>
              </w:rPr>
              <w:fldChar w:fldCharType="begin"/>
            </w:r>
            <w:r w:rsidR="00FB314D">
              <w:rPr>
                <w:noProof/>
              </w:rPr>
              <w:instrText xml:space="preserve"> PAGEREF _Toc111102173 \h </w:instrText>
            </w:r>
            <w:r w:rsidR="00FB314D">
              <w:rPr>
                <w:noProof/>
              </w:rPr>
            </w:r>
            <w:r w:rsidR="00FB314D">
              <w:rPr>
                <w:noProof/>
              </w:rPr>
              <w:fldChar w:fldCharType="separate"/>
            </w:r>
            <w:r w:rsidR="00FB314D">
              <w:rPr>
                <w:noProof/>
              </w:rPr>
              <w:t>2</w:t>
            </w:r>
            <w:r w:rsidR="00FB314D">
              <w:rPr>
                <w:noProof/>
              </w:rPr>
              <w:fldChar w:fldCharType="end"/>
            </w:r>
          </w:hyperlink>
        </w:p>
        <w:p w14:paraId="3EC495B7" w14:textId="0E5D4268" w:rsidR="00FB314D" w:rsidRDefault="00000000">
          <w:pPr>
            <w:pStyle w:val="TOC3"/>
            <w:tabs>
              <w:tab w:val="right" w:leader="dot" w:pos="8630"/>
            </w:tabs>
            <w:ind w:left="960"/>
            <w:rPr>
              <w:rFonts w:eastAsiaTheme="minorEastAsia"/>
              <w:noProof/>
              <w:kern w:val="2"/>
              <w:sz w:val="21"/>
              <w:szCs w:val="22"/>
              <w:lang w:eastAsia="zh-CN"/>
            </w:rPr>
          </w:pPr>
          <w:hyperlink w:anchor="_Toc111102174" w:history="1">
            <w:r w:rsidR="00FB314D" w:rsidRPr="00BF17C8">
              <w:rPr>
                <w:rStyle w:val="ac"/>
                <w:noProof/>
              </w:rPr>
              <w:t>实现</w:t>
            </w:r>
            <w:r w:rsidR="00FB314D">
              <w:rPr>
                <w:noProof/>
              </w:rPr>
              <w:tab/>
            </w:r>
            <w:r w:rsidR="00FB314D">
              <w:rPr>
                <w:noProof/>
              </w:rPr>
              <w:fldChar w:fldCharType="begin"/>
            </w:r>
            <w:r w:rsidR="00FB314D">
              <w:rPr>
                <w:noProof/>
              </w:rPr>
              <w:instrText xml:space="preserve"> PAGEREF _Toc111102174 \h </w:instrText>
            </w:r>
            <w:r w:rsidR="00FB314D">
              <w:rPr>
                <w:noProof/>
              </w:rPr>
            </w:r>
            <w:r w:rsidR="00FB314D">
              <w:rPr>
                <w:noProof/>
              </w:rPr>
              <w:fldChar w:fldCharType="separate"/>
            </w:r>
            <w:r w:rsidR="00FB314D">
              <w:rPr>
                <w:noProof/>
              </w:rPr>
              <w:t>2</w:t>
            </w:r>
            <w:r w:rsidR="00FB314D">
              <w:rPr>
                <w:noProof/>
              </w:rPr>
              <w:fldChar w:fldCharType="end"/>
            </w:r>
          </w:hyperlink>
        </w:p>
        <w:p w14:paraId="16B06646" w14:textId="194D22B7" w:rsidR="00FB314D" w:rsidRDefault="00000000">
          <w:pPr>
            <w:pStyle w:val="TOC2"/>
            <w:tabs>
              <w:tab w:val="right" w:leader="dot" w:pos="8630"/>
            </w:tabs>
            <w:ind w:left="480"/>
            <w:rPr>
              <w:rFonts w:eastAsiaTheme="minorEastAsia"/>
              <w:noProof/>
              <w:kern w:val="2"/>
              <w:sz w:val="21"/>
              <w:szCs w:val="22"/>
              <w:lang w:eastAsia="zh-CN"/>
            </w:rPr>
          </w:pPr>
          <w:hyperlink w:anchor="_Toc111102175" w:history="1">
            <w:r w:rsidR="00FB314D" w:rsidRPr="00BF17C8">
              <w:rPr>
                <w:rStyle w:val="ac"/>
                <w:noProof/>
              </w:rPr>
              <w:t>坐标轴</w:t>
            </w:r>
            <w:r w:rsidR="00FB314D">
              <w:rPr>
                <w:noProof/>
              </w:rPr>
              <w:tab/>
            </w:r>
            <w:r w:rsidR="00FB314D">
              <w:rPr>
                <w:noProof/>
              </w:rPr>
              <w:fldChar w:fldCharType="begin"/>
            </w:r>
            <w:r w:rsidR="00FB314D">
              <w:rPr>
                <w:noProof/>
              </w:rPr>
              <w:instrText xml:space="preserve"> PAGEREF _Toc111102175 \h </w:instrText>
            </w:r>
            <w:r w:rsidR="00FB314D">
              <w:rPr>
                <w:noProof/>
              </w:rPr>
            </w:r>
            <w:r w:rsidR="00FB314D">
              <w:rPr>
                <w:noProof/>
              </w:rPr>
              <w:fldChar w:fldCharType="separate"/>
            </w:r>
            <w:r w:rsidR="00FB314D">
              <w:rPr>
                <w:noProof/>
              </w:rPr>
              <w:t>2</w:t>
            </w:r>
            <w:r w:rsidR="00FB314D">
              <w:rPr>
                <w:noProof/>
              </w:rPr>
              <w:fldChar w:fldCharType="end"/>
            </w:r>
          </w:hyperlink>
        </w:p>
        <w:p w14:paraId="08504846" w14:textId="13B66FCB" w:rsidR="00FB314D" w:rsidRDefault="00000000">
          <w:pPr>
            <w:pStyle w:val="TOC3"/>
            <w:tabs>
              <w:tab w:val="right" w:leader="dot" w:pos="8630"/>
            </w:tabs>
            <w:ind w:left="960"/>
            <w:rPr>
              <w:rFonts w:eastAsiaTheme="minorEastAsia"/>
              <w:noProof/>
              <w:kern w:val="2"/>
              <w:sz w:val="21"/>
              <w:szCs w:val="22"/>
              <w:lang w:eastAsia="zh-CN"/>
            </w:rPr>
          </w:pPr>
          <w:hyperlink w:anchor="_Toc111102176" w:history="1">
            <w:r w:rsidR="00FB314D" w:rsidRPr="00BF17C8">
              <w:rPr>
                <w:rStyle w:val="ac"/>
                <w:noProof/>
              </w:rPr>
              <w:t>要求</w:t>
            </w:r>
            <w:r w:rsidR="00FB314D">
              <w:rPr>
                <w:noProof/>
              </w:rPr>
              <w:tab/>
            </w:r>
            <w:r w:rsidR="00FB314D">
              <w:rPr>
                <w:noProof/>
              </w:rPr>
              <w:fldChar w:fldCharType="begin"/>
            </w:r>
            <w:r w:rsidR="00FB314D">
              <w:rPr>
                <w:noProof/>
              </w:rPr>
              <w:instrText xml:space="preserve"> PAGEREF _Toc111102176 \h </w:instrText>
            </w:r>
            <w:r w:rsidR="00FB314D">
              <w:rPr>
                <w:noProof/>
              </w:rPr>
            </w:r>
            <w:r w:rsidR="00FB314D">
              <w:rPr>
                <w:noProof/>
              </w:rPr>
              <w:fldChar w:fldCharType="separate"/>
            </w:r>
            <w:r w:rsidR="00FB314D">
              <w:rPr>
                <w:noProof/>
              </w:rPr>
              <w:t>2</w:t>
            </w:r>
            <w:r w:rsidR="00FB314D">
              <w:rPr>
                <w:noProof/>
              </w:rPr>
              <w:fldChar w:fldCharType="end"/>
            </w:r>
          </w:hyperlink>
        </w:p>
        <w:p w14:paraId="0AF16BCA" w14:textId="3493E86B" w:rsidR="00FB314D" w:rsidRDefault="00000000">
          <w:pPr>
            <w:pStyle w:val="TOC3"/>
            <w:tabs>
              <w:tab w:val="right" w:leader="dot" w:pos="8630"/>
            </w:tabs>
            <w:ind w:left="960"/>
            <w:rPr>
              <w:rFonts w:eastAsiaTheme="minorEastAsia"/>
              <w:noProof/>
              <w:kern w:val="2"/>
              <w:sz w:val="21"/>
              <w:szCs w:val="22"/>
              <w:lang w:eastAsia="zh-CN"/>
            </w:rPr>
          </w:pPr>
          <w:hyperlink w:anchor="_Toc111102177" w:history="1">
            <w:r w:rsidR="00FB314D" w:rsidRPr="00BF17C8">
              <w:rPr>
                <w:rStyle w:val="ac"/>
                <w:noProof/>
              </w:rPr>
              <w:t>实现</w:t>
            </w:r>
            <w:r w:rsidR="00FB314D">
              <w:rPr>
                <w:noProof/>
              </w:rPr>
              <w:tab/>
            </w:r>
            <w:r w:rsidR="00FB314D">
              <w:rPr>
                <w:noProof/>
              </w:rPr>
              <w:fldChar w:fldCharType="begin"/>
            </w:r>
            <w:r w:rsidR="00FB314D">
              <w:rPr>
                <w:noProof/>
              </w:rPr>
              <w:instrText xml:space="preserve"> PAGEREF _Toc111102177 \h </w:instrText>
            </w:r>
            <w:r w:rsidR="00FB314D">
              <w:rPr>
                <w:noProof/>
              </w:rPr>
            </w:r>
            <w:r w:rsidR="00FB314D">
              <w:rPr>
                <w:noProof/>
              </w:rPr>
              <w:fldChar w:fldCharType="separate"/>
            </w:r>
            <w:r w:rsidR="00FB314D">
              <w:rPr>
                <w:noProof/>
              </w:rPr>
              <w:t>2</w:t>
            </w:r>
            <w:r w:rsidR="00FB314D">
              <w:rPr>
                <w:noProof/>
              </w:rPr>
              <w:fldChar w:fldCharType="end"/>
            </w:r>
          </w:hyperlink>
        </w:p>
        <w:p w14:paraId="6AC0ED5C" w14:textId="35DE933D" w:rsidR="00FB314D" w:rsidRDefault="00000000">
          <w:pPr>
            <w:pStyle w:val="TOC2"/>
            <w:tabs>
              <w:tab w:val="right" w:leader="dot" w:pos="8630"/>
            </w:tabs>
            <w:ind w:left="480"/>
            <w:rPr>
              <w:rFonts w:eastAsiaTheme="minorEastAsia"/>
              <w:noProof/>
              <w:kern w:val="2"/>
              <w:sz w:val="21"/>
              <w:szCs w:val="22"/>
              <w:lang w:eastAsia="zh-CN"/>
            </w:rPr>
          </w:pPr>
          <w:hyperlink w:anchor="_Toc111102178" w:history="1">
            <w:r w:rsidR="00FB314D" w:rsidRPr="00BF17C8">
              <w:rPr>
                <w:rStyle w:val="ac"/>
                <w:noProof/>
              </w:rPr>
              <w:t>曲线</w:t>
            </w:r>
            <w:r w:rsidR="00FB314D">
              <w:rPr>
                <w:noProof/>
              </w:rPr>
              <w:tab/>
            </w:r>
            <w:r w:rsidR="00FB314D">
              <w:rPr>
                <w:noProof/>
              </w:rPr>
              <w:fldChar w:fldCharType="begin"/>
            </w:r>
            <w:r w:rsidR="00FB314D">
              <w:rPr>
                <w:noProof/>
              </w:rPr>
              <w:instrText xml:space="preserve"> PAGEREF _Toc111102178 \h </w:instrText>
            </w:r>
            <w:r w:rsidR="00FB314D">
              <w:rPr>
                <w:noProof/>
              </w:rPr>
            </w:r>
            <w:r w:rsidR="00FB314D">
              <w:rPr>
                <w:noProof/>
              </w:rPr>
              <w:fldChar w:fldCharType="separate"/>
            </w:r>
            <w:r w:rsidR="00FB314D">
              <w:rPr>
                <w:noProof/>
              </w:rPr>
              <w:t>2</w:t>
            </w:r>
            <w:r w:rsidR="00FB314D">
              <w:rPr>
                <w:noProof/>
              </w:rPr>
              <w:fldChar w:fldCharType="end"/>
            </w:r>
          </w:hyperlink>
        </w:p>
        <w:p w14:paraId="065EDF7B" w14:textId="15FD9E8E" w:rsidR="00FB314D" w:rsidRDefault="00000000">
          <w:pPr>
            <w:pStyle w:val="TOC3"/>
            <w:tabs>
              <w:tab w:val="right" w:leader="dot" w:pos="8630"/>
            </w:tabs>
            <w:ind w:left="960"/>
            <w:rPr>
              <w:rFonts w:eastAsiaTheme="minorEastAsia"/>
              <w:noProof/>
              <w:kern w:val="2"/>
              <w:sz w:val="21"/>
              <w:szCs w:val="22"/>
              <w:lang w:eastAsia="zh-CN"/>
            </w:rPr>
          </w:pPr>
          <w:hyperlink w:anchor="_Toc111102179" w:history="1">
            <w:r w:rsidR="00FB314D" w:rsidRPr="00BF17C8">
              <w:rPr>
                <w:rStyle w:val="ac"/>
                <w:noProof/>
              </w:rPr>
              <w:t>要求</w:t>
            </w:r>
            <w:r w:rsidR="00FB314D">
              <w:rPr>
                <w:noProof/>
              </w:rPr>
              <w:tab/>
            </w:r>
            <w:r w:rsidR="00FB314D">
              <w:rPr>
                <w:noProof/>
              </w:rPr>
              <w:fldChar w:fldCharType="begin"/>
            </w:r>
            <w:r w:rsidR="00FB314D">
              <w:rPr>
                <w:noProof/>
              </w:rPr>
              <w:instrText xml:space="preserve"> PAGEREF _Toc111102179 \h </w:instrText>
            </w:r>
            <w:r w:rsidR="00FB314D">
              <w:rPr>
                <w:noProof/>
              </w:rPr>
            </w:r>
            <w:r w:rsidR="00FB314D">
              <w:rPr>
                <w:noProof/>
              </w:rPr>
              <w:fldChar w:fldCharType="separate"/>
            </w:r>
            <w:r w:rsidR="00FB314D">
              <w:rPr>
                <w:noProof/>
              </w:rPr>
              <w:t>3</w:t>
            </w:r>
            <w:r w:rsidR="00FB314D">
              <w:rPr>
                <w:noProof/>
              </w:rPr>
              <w:fldChar w:fldCharType="end"/>
            </w:r>
          </w:hyperlink>
        </w:p>
        <w:p w14:paraId="00B02B3C" w14:textId="4218C8E7" w:rsidR="00FB314D" w:rsidRDefault="00000000">
          <w:pPr>
            <w:pStyle w:val="TOC3"/>
            <w:tabs>
              <w:tab w:val="right" w:leader="dot" w:pos="8630"/>
            </w:tabs>
            <w:ind w:left="960"/>
            <w:rPr>
              <w:rFonts w:eastAsiaTheme="minorEastAsia"/>
              <w:noProof/>
              <w:kern w:val="2"/>
              <w:sz w:val="21"/>
              <w:szCs w:val="22"/>
              <w:lang w:eastAsia="zh-CN"/>
            </w:rPr>
          </w:pPr>
          <w:hyperlink w:anchor="_Toc111102180" w:history="1">
            <w:r w:rsidR="00FB314D" w:rsidRPr="00BF17C8">
              <w:rPr>
                <w:rStyle w:val="ac"/>
                <w:noProof/>
              </w:rPr>
              <w:t>实现</w:t>
            </w:r>
            <w:r w:rsidR="00FB314D">
              <w:rPr>
                <w:noProof/>
              </w:rPr>
              <w:tab/>
            </w:r>
            <w:r w:rsidR="00FB314D">
              <w:rPr>
                <w:noProof/>
              </w:rPr>
              <w:fldChar w:fldCharType="begin"/>
            </w:r>
            <w:r w:rsidR="00FB314D">
              <w:rPr>
                <w:noProof/>
              </w:rPr>
              <w:instrText xml:space="preserve"> PAGEREF _Toc111102180 \h </w:instrText>
            </w:r>
            <w:r w:rsidR="00FB314D">
              <w:rPr>
                <w:noProof/>
              </w:rPr>
            </w:r>
            <w:r w:rsidR="00FB314D">
              <w:rPr>
                <w:noProof/>
              </w:rPr>
              <w:fldChar w:fldCharType="separate"/>
            </w:r>
            <w:r w:rsidR="00FB314D">
              <w:rPr>
                <w:noProof/>
              </w:rPr>
              <w:t>3</w:t>
            </w:r>
            <w:r w:rsidR="00FB314D">
              <w:rPr>
                <w:noProof/>
              </w:rPr>
              <w:fldChar w:fldCharType="end"/>
            </w:r>
          </w:hyperlink>
        </w:p>
        <w:p w14:paraId="01773D18" w14:textId="6B8C62C8" w:rsidR="00FB314D" w:rsidRDefault="00000000">
          <w:pPr>
            <w:pStyle w:val="TOC2"/>
            <w:tabs>
              <w:tab w:val="right" w:leader="dot" w:pos="8630"/>
            </w:tabs>
            <w:ind w:left="480"/>
            <w:rPr>
              <w:rFonts w:eastAsiaTheme="minorEastAsia"/>
              <w:noProof/>
              <w:kern w:val="2"/>
              <w:sz w:val="21"/>
              <w:szCs w:val="22"/>
              <w:lang w:eastAsia="zh-CN"/>
            </w:rPr>
          </w:pPr>
          <w:hyperlink w:anchor="_Toc111102181" w:history="1">
            <w:r w:rsidR="00FB314D" w:rsidRPr="00BF17C8">
              <w:rPr>
                <w:rStyle w:val="ac"/>
                <w:noProof/>
              </w:rPr>
              <w:t>视图控制</w:t>
            </w:r>
            <w:r w:rsidR="00FB314D">
              <w:rPr>
                <w:noProof/>
              </w:rPr>
              <w:tab/>
            </w:r>
            <w:r w:rsidR="00FB314D">
              <w:rPr>
                <w:noProof/>
              </w:rPr>
              <w:fldChar w:fldCharType="begin"/>
            </w:r>
            <w:r w:rsidR="00FB314D">
              <w:rPr>
                <w:noProof/>
              </w:rPr>
              <w:instrText xml:space="preserve"> PAGEREF _Toc111102181 \h </w:instrText>
            </w:r>
            <w:r w:rsidR="00FB314D">
              <w:rPr>
                <w:noProof/>
              </w:rPr>
            </w:r>
            <w:r w:rsidR="00FB314D">
              <w:rPr>
                <w:noProof/>
              </w:rPr>
              <w:fldChar w:fldCharType="separate"/>
            </w:r>
            <w:r w:rsidR="00FB314D">
              <w:rPr>
                <w:noProof/>
              </w:rPr>
              <w:t>3</w:t>
            </w:r>
            <w:r w:rsidR="00FB314D">
              <w:rPr>
                <w:noProof/>
              </w:rPr>
              <w:fldChar w:fldCharType="end"/>
            </w:r>
          </w:hyperlink>
        </w:p>
        <w:p w14:paraId="566F8036" w14:textId="32832755" w:rsidR="00FB314D" w:rsidRDefault="00000000">
          <w:pPr>
            <w:pStyle w:val="TOC3"/>
            <w:tabs>
              <w:tab w:val="right" w:leader="dot" w:pos="8630"/>
            </w:tabs>
            <w:ind w:left="960"/>
            <w:rPr>
              <w:rFonts w:eastAsiaTheme="minorEastAsia"/>
              <w:noProof/>
              <w:kern w:val="2"/>
              <w:sz w:val="21"/>
              <w:szCs w:val="22"/>
              <w:lang w:eastAsia="zh-CN"/>
            </w:rPr>
          </w:pPr>
          <w:hyperlink w:anchor="_Toc111102182" w:history="1">
            <w:r w:rsidR="00FB314D" w:rsidRPr="00BF17C8">
              <w:rPr>
                <w:rStyle w:val="ac"/>
                <w:noProof/>
              </w:rPr>
              <w:t>要求</w:t>
            </w:r>
            <w:r w:rsidR="00FB314D">
              <w:rPr>
                <w:noProof/>
              </w:rPr>
              <w:tab/>
            </w:r>
            <w:r w:rsidR="00FB314D">
              <w:rPr>
                <w:noProof/>
              </w:rPr>
              <w:fldChar w:fldCharType="begin"/>
            </w:r>
            <w:r w:rsidR="00FB314D">
              <w:rPr>
                <w:noProof/>
              </w:rPr>
              <w:instrText xml:space="preserve"> PAGEREF _Toc111102182 \h </w:instrText>
            </w:r>
            <w:r w:rsidR="00FB314D">
              <w:rPr>
                <w:noProof/>
              </w:rPr>
            </w:r>
            <w:r w:rsidR="00FB314D">
              <w:rPr>
                <w:noProof/>
              </w:rPr>
              <w:fldChar w:fldCharType="separate"/>
            </w:r>
            <w:r w:rsidR="00FB314D">
              <w:rPr>
                <w:noProof/>
              </w:rPr>
              <w:t>3</w:t>
            </w:r>
            <w:r w:rsidR="00FB314D">
              <w:rPr>
                <w:noProof/>
              </w:rPr>
              <w:fldChar w:fldCharType="end"/>
            </w:r>
          </w:hyperlink>
        </w:p>
        <w:p w14:paraId="0E966954" w14:textId="2BE1DD31" w:rsidR="00FB314D" w:rsidRDefault="00000000">
          <w:pPr>
            <w:pStyle w:val="TOC3"/>
            <w:tabs>
              <w:tab w:val="right" w:leader="dot" w:pos="8630"/>
            </w:tabs>
            <w:ind w:left="960"/>
            <w:rPr>
              <w:rFonts w:eastAsiaTheme="minorEastAsia"/>
              <w:noProof/>
              <w:kern w:val="2"/>
              <w:sz w:val="21"/>
              <w:szCs w:val="22"/>
              <w:lang w:eastAsia="zh-CN"/>
            </w:rPr>
          </w:pPr>
          <w:hyperlink w:anchor="_Toc111102183" w:history="1">
            <w:r w:rsidR="00FB314D" w:rsidRPr="00BF17C8">
              <w:rPr>
                <w:rStyle w:val="ac"/>
                <w:noProof/>
              </w:rPr>
              <w:t>实现</w:t>
            </w:r>
            <w:r w:rsidR="00FB314D">
              <w:rPr>
                <w:noProof/>
              </w:rPr>
              <w:tab/>
            </w:r>
            <w:r w:rsidR="00FB314D">
              <w:rPr>
                <w:noProof/>
              </w:rPr>
              <w:fldChar w:fldCharType="begin"/>
            </w:r>
            <w:r w:rsidR="00FB314D">
              <w:rPr>
                <w:noProof/>
              </w:rPr>
              <w:instrText xml:space="preserve"> PAGEREF _Toc111102183 \h </w:instrText>
            </w:r>
            <w:r w:rsidR="00FB314D">
              <w:rPr>
                <w:noProof/>
              </w:rPr>
            </w:r>
            <w:r w:rsidR="00FB314D">
              <w:rPr>
                <w:noProof/>
              </w:rPr>
              <w:fldChar w:fldCharType="separate"/>
            </w:r>
            <w:r w:rsidR="00FB314D">
              <w:rPr>
                <w:noProof/>
              </w:rPr>
              <w:t>4</w:t>
            </w:r>
            <w:r w:rsidR="00FB314D">
              <w:rPr>
                <w:noProof/>
              </w:rPr>
              <w:fldChar w:fldCharType="end"/>
            </w:r>
          </w:hyperlink>
        </w:p>
        <w:p w14:paraId="3B536E3E" w14:textId="2E36F502" w:rsidR="00FB314D" w:rsidRDefault="00000000">
          <w:pPr>
            <w:pStyle w:val="TOC2"/>
            <w:tabs>
              <w:tab w:val="right" w:leader="dot" w:pos="8630"/>
            </w:tabs>
            <w:ind w:left="480"/>
            <w:rPr>
              <w:rFonts w:eastAsiaTheme="minorEastAsia"/>
              <w:noProof/>
              <w:kern w:val="2"/>
              <w:sz w:val="21"/>
              <w:szCs w:val="22"/>
              <w:lang w:eastAsia="zh-CN"/>
            </w:rPr>
          </w:pPr>
          <w:hyperlink w:anchor="_Toc111102184" w:history="1">
            <w:r w:rsidR="00FB314D" w:rsidRPr="00BF17C8">
              <w:rPr>
                <w:rStyle w:val="ac"/>
                <w:noProof/>
              </w:rPr>
              <w:t>信息标识</w:t>
            </w:r>
            <w:r w:rsidR="00FB314D">
              <w:rPr>
                <w:noProof/>
              </w:rPr>
              <w:tab/>
            </w:r>
            <w:r w:rsidR="00FB314D">
              <w:rPr>
                <w:noProof/>
              </w:rPr>
              <w:fldChar w:fldCharType="begin"/>
            </w:r>
            <w:r w:rsidR="00FB314D">
              <w:rPr>
                <w:noProof/>
              </w:rPr>
              <w:instrText xml:space="preserve"> PAGEREF _Toc111102184 \h </w:instrText>
            </w:r>
            <w:r w:rsidR="00FB314D">
              <w:rPr>
                <w:noProof/>
              </w:rPr>
            </w:r>
            <w:r w:rsidR="00FB314D">
              <w:rPr>
                <w:noProof/>
              </w:rPr>
              <w:fldChar w:fldCharType="separate"/>
            </w:r>
            <w:r w:rsidR="00FB314D">
              <w:rPr>
                <w:noProof/>
              </w:rPr>
              <w:t>4</w:t>
            </w:r>
            <w:r w:rsidR="00FB314D">
              <w:rPr>
                <w:noProof/>
              </w:rPr>
              <w:fldChar w:fldCharType="end"/>
            </w:r>
          </w:hyperlink>
        </w:p>
        <w:p w14:paraId="0AB9193E" w14:textId="3FAB6401" w:rsidR="00FB314D" w:rsidRDefault="00000000">
          <w:pPr>
            <w:pStyle w:val="TOC3"/>
            <w:tabs>
              <w:tab w:val="right" w:leader="dot" w:pos="8630"/>
            </w:tabs>
            <w:ind w:left="960"/>
            <w:rPr>
              <w:rFonts w:eastAsiaTheme="minorEastAsia"/>
              <w:noProof/>
              <w:kern w:val="2"/>
              <w:sz w:val="21"/>
              <w:szCs w:val="22"/>
              <w:lang w:eastAsia="zh-CN"/>
            </w:rPr>
          </w:pPr>
          <w:hyperlink w:anchor="_Toc111102185" w:history="1">
            <w:r w:rsidR="00FB314D" w:rsidRPr="00BF17C8">
              <w:rPr>
                <w:rStyle w:val="ac"/>
                <w:noProof/>
              </w:rPr>
              <w:t>要求</w:t>
            </w:r>
            <w:r w:rsidR="00FB314D">
              <w:rPr>
                <w:noProof/>
              </w:rPr>
              <w:tab/>
            </w:r>
            <w:r w:rsidR="00FB314D">
              <w:rPr>
                <w:noProof/>
              </w:rPr>
              <w:fldChar w:fldCharType="begin"/>
            </w:r>
            <w:r w:rsidR="00FB314D">
              <w:rPr>
                <w:noProof/>
              </w:rPr>
              <w:instrText xml:space="preserve"> PAGEREF _Toc111102185 \h </w:instrText>
            </w:r>
            <w:r w:rsidR="00FB314D">
              <w:rPr>
                <w:noProof/>
              </w:rPr>
            </w:r>
            <w:r w:rsidR="00FB314D">
              <w:rPr>
                <w:noProof/>
              </w:rPr>
              <w:fldChar w:fldCharType="separate"/>
            </w:r>
            <w:r w:rsidR="00FB314D">
              <w:rPr>
                <w:noProof/>
              </w:rPr>
              <w:t>4</w:t>
            </w:r>
            <w:r w:rsidR="00FB314D">
              <w:rPr>
                <w:noProof/>
              </w:rPr>
              <w:fldChar w:fldCharType="end"/>
            </w:r>
          </w:hyperlink>
        </w:p>
        <w:p w14:paraId="7A0A1565" w14:textId="423479B3" w:rsidR="00FB314D" w:rsidRDefault="00000000">
          <w:pPr>
            <w:pStyle w:val="TOC3"/>
            <w:tabs>
              <w:tab w:val="right" w:leader="dot" w:pos="8630"/>
            </w:tabs>
            <w:ind w:left="960"/>
            <w:rPr>
              <w:rFonts w:eastAsiaTheme="minorEastAsia"/>
              <w:noProof/>
              <w:kern w:val="2"/>
              <w:sz w:val="21"/>
              <w:szCs w:val="22"/>
              <w:lang w:eastAsia="zh-CN"/>
            </w:rPr>
          </w:pPr>
          <w:hyperlink w:anchor="_Toc111102186" w:history="1">
            <w:r w:rsidR="00FB314D" w:rsidRPr="00BF17C8">
              <w:rPr>
                <w:rStyle w:val="ac"/>
                <w:noProof/>
              </w:rPr>
              <w:t>实现</w:t>
            </w:r>
            <w:r w:rsidR="00FB314D">
              <w:rPr>
                <w:noProof/>
              </w:rPr>
              <w:tab/>
            </w:r>
            <w:r w:rsidR="00FB314D">
              <w:rPr>
                <w:noProof/>
              </w:rPr>
              <w:fldChar w:fldCharType="begin"/>
            </w:r>
            <w:r w:rsidR="00FB314D">
              <w:rPr>
                <w:noProof/>
              </w:rPr>
              <w:instrText xml:space="preserve"> PAGEREF _Toc111102186 \h </w:instrText>
            </w:r>
            <w:r w:rsidR="00FB314D">
              <w:rPr>
                <w:noProof/>
              </w:rPr>
            </w:r>
            <w:r w:rsidR="00FB314D">
              <w:rPr>
                <w:noProof/>
              </w:rPr>
              <w:fldChar w:fldCharType="separate"/>
            </w:r>
            <w:r w:rsidR="00FB314D">
              <w:rPr>
                <w:noProof/>
              </w:rPr>
              <w:t>4</w:t>
            </w:r>
            <w:r w:rsidR="00FB314D">
              <w:rPr>
                <w:noProof/>
              </w:rPr>
              <w:fldChar w:fldCharType="end"/>
            </w:r>
          </w:hyperlink>
        </w:p>
        <w:p w14:paraId="572747E9" w14:textId="6FE3B488" w:rsidR="00714C72" w:rsidRDefault="00000000" w:rsidP="00A61EA1">
          <w:pPr>
            <w:pStyle w:val="a0"/>
          </w:pPr>
          <w:r>
            <w:fldChar w:fldCharType="end"/>
          </w:r>
        </w:p>
      </w:sdtContent>
    </w:sdt>
    <w:p w14:paraId="18FEA9A3" w14:textId="77777777" w:rsidR="00714C72" w:rsidRPr="001D7F6F" w:rsidRDefault="00000000" w:rsidP="001D7F6F">
      <w:pPr>
        <w:pStyle w:val="1"/>
      </w:pPr>
      <w:bookmarkStart w:id="1" w:name="_Toc111102168"/>
      <w:r w:rsidRPr="001D7F6F">
        <w:rPr>
          <w:rFonts w:hint="eastAsia"/>
        </w:rPr>
        <w:lastRenderedPageBreak/>
        <w:t>一、摘要</w:t>
      </w:r>
      <w:bookmarkEnd w:id="1"/>
    </w:p>
    <w:p w14:paraId="7CBE8C95" w14:textId="7B619F6D" w:rsidR="00714C72" w:rsidRDefault="00000000" w:rsidP="00FB314D">
      <w:pPr>
        <w:pStyle w:val="a0"/>
      </w:pPr>
      <w:r>
        <w:rPr>
          <w:rFonts w:hint="eastAsia"/>
        </w:rPr>
        <w:t>该模块的主要功能为针对输入的坐标点数据，生成相应的曲线图形。</w:t>
      </w:r>
    </w:p>
    <w:p w14:paraId="6B2E12CE" w14:textId="7783D0D0" w:rsidR="001D7F6F" w:rsidRDefault="001D7F6F" w:rsidP="001D7F6F">
      <w:pPr>
        <w:pStyle w:val="2"/>
      </w:pPr>
      <w:bookmarkStart w:id="2" w:name="_Toc111102169"/>
      <w:r>
        <w:rPr>
          <w:rFonts w:hint="eastAsia"/>
        </w:rPr>
        <w:t>项目引用</w:t>
      </w:r>
      <w:bookmarkEnd w:id="2"/>
    </w:p>
    <w:p w14:paraId="53216C51" w14:textId="3CD6B128" w:rsidR="003A1B31" w:rsidRDefault="003A1B31" w:rsidP="00A61EA1">
      <w:pPr>
        <w:pStyle w:val="a0"/>
      </w:pPr>
      <w:r>
        <w:rPr>
          <w:rFonts w:hint="eastAsia"/>
        </w:rPr>
        <w:t>该模块引用了公司内部其他软件项目的源代码。</w:t>
      </w:r>
    </w:p>
    <w:p w14:paraId="1357144A" w14:textId="7504585E" w:rsidR="003A1B31" w:rsidRDefault="003A1B31" w:rsidP="00A61EA1">
      <w:pPr>
        <w:pStyle w:val="a0"/>
        <w:numPr>
          <w:ilvl w:val="0"/>
          <w:numId w:val="14"/>
        </w:numPr>
        <w:ind w:firstLineChars="0"/>
      </w:pPr>
      <w:r>
        <w:rPr>
          <w:rFonts w:hint="eastAsia"/>
        </w:rPr>
        <w:t>LoggingModule</w:t>
      </w:r>
    </w:p>
    <w:p w14:paraId="42BF0AFB" w14:textId="3D64A314" w:rsidR="003A1B31" w:rsidRPr="006E462D" w:rsidRDefault="0034227B" w:rsidP="00A61EA1">
      <w:pPr>
        <w:pStyle w:val="a0"/>
        <w:numPr>
          <w:ilvl w:val="1"/>
          <w:numId w:val="14"/>
        </w:numPr>
        <w:ind w:firstLineChars="0"/>
      </w:pPr>
      <w:r>
        <w:rPr>
          <w:rFonts w:hint="eastAsia"/>
        </w:rPr>
        <w:t>包装了</w:t>
      </w:r>
      <w:r w:rsidR="003A1B31">
        <w:rPr>
          <w:rFonts w:hint="eastAsia"/>
        </w:rPr>
        <w:t xml:space="preserve"> </w:t>
      </w:r>
      <w:r w:rsidR="003A1B31">
        <w:t xml:space="preserve">Serilog </w:t>
      </w:r>
      <w:r>
        <w:rPr>
          <w:rFonts w:hint="eastAsia"/>
        </w:rPr>
        <w:t>并</w:t>
      </w:r>
      <w:r w:rsidR="003A1B31">
        <w:rPr>
          <w:rFonts w:hint="eastAsia"/>
        </w:rPr>
        <w:t>实现了日志功能</w:t>
      </w:r>
      <w:r>
        <w:rPr>
          <w:rFonts w:hint="eastAsia"/>
        </w:rPr>
        <w:t>。</w:t>
      </w:r>
    </w:p>
    <w:p w14:paraId="35241D13" w14:textId="77777777" w:rsidR="00714C72" w:rsidRPr="001D7F6F" w:rsidRDefault="00000000" w:rsidP="001D7F6F">
      <w:pPr>
        <w:pStyle w:val="2"/>
      </w:pPr>
      <w:bookmarkStart w:id="3" w:name="_Toc111102170"/>
      <w:bookmarkStart w:id="4" w:name="第三方资源"/>
      <w:r w:rsidRPr="001D7F6F">
        <w:t>第三方资源</w:t>
      </w:r>
      <w:bookmarkEnd w:id="3"/>
    </w:p>
    <w:p w14:paraId="457C3FF0" w14:textId="77777777" w:rsidR="00714C72" w:rsidRPr="005F036A" w:rsidRDefault="00000000" w:rsidP="00FB314D">
      <w:pPr>
        <w:pStyle w:val="a0"/>
      </w:pPr>
      <w:r>
        <w:rPr>
          <w:rFonts w:hint="eastAsia"/>
        </w:rPr>
        <w:t>曲</w:t>
      </w:r>
      <w:r w:rsidRPr="005F036A">
        <w:t>线模块的实现过程中使用了一些第三方资源，所有资源的许可协议均为开源免费且不限制商用。</w:t>
      </w:r>
    </w:p>
    <w:p w14:paraId="4AADB274" w14:textId="77777777" w:rsidR="00714C72" w:rsidRDefault="00000000" w:rsidP="003A1B31">
      <w:pPr>
        <w:pStyle w:val="af2"/>
        <w:numPr>
          <w:ilvl w:val="0"/>
          <w:numId w:val="13"/>
        </w:numPr>
        <w:ind w:firstLineChars="0"/>
      </w:pPr>
      <w:hyperlink r:id="rId8">
        <w:r w:rsidRPr="003A1B31">
          <w:rPr>
            <w:rStyle w:val="ac"/>
            <w:color w:val="auto"/>
          </w:rPr>
          <w:t>OxyPlot</w:t>
        </w:r>
      </w:hyperlink>
    </w:p>
    <w:p w14:paraId="04A3E4EF" w14:textId="77777777" w:rsidR="00714C72" w:rsidRDefault="00000000" w:rsidP="003A1B31">
      <w:pPr>
        <w:pStyle w:val="af2"/>
        <w:numPr>
          <w:ilvl w:val="1"/>
          <w:numId w:val="13"/>
        </w:numPr>
        <w:ind w:firstLineChars="0"/>
        <w:rPr>
          <w:lang w:eastAsia="zh-CN"/>
        </w:rPr>
      </w:pPr>
      <w:r w:rsidRPr="003A1B31">
        <w:rPr>
          <w:rFonts w:ascii="宋体" w:eastAsia="宋体" w:hAnsi="宋体" w:cs="宋体" w:hint="eastAsia"/>
          <w:lang w:eastAsia="zh-CN"/>
        </w:rPr>
        <w:t>支持多种曲线绘制模式的曲线图形绘制库。</w:t>
      </w:r>
    </w:p>
    <w:p w14:paraId="2F540E24" w14:textId="77777777" w:rsidR="003A1B31" w:rsidRDefault="00000000" w:rsidP="003A1B31">
      <w:pPr>
        <w:pStyle w:val="af2"/>
        <w:numPr>
          <w:ilvl w:val="1"/>
          <w:numId w:val="13"/>
        </w:numPr>
        <w:ind w:firstLineChars="0"/>
      </w:pPr>
      <w:r w:rsidRPr="003A1B31">
        <w:rPr>
          <w:rFonts w:ascii="宋体" w:eastAsia="宋体" w:hAnsi="宋体" w:cs="宋体" w:hint="eastAsia"/>
        </w:rPr>
        <w:t>许可协议：</w:t>
      </w:r>
      <w:r>
        <w:t>MIT license</w:t>
      </w:r>
    </w:p>
    <w:p w14:paraId="70B9A37A" w14:textId="1AFE7826" w:rsidR="00714C72" w:rsidRDefault="00000000" w:rsidP="003A1B31">
      <w:pPr>
        <w:pStyle w:val="af2"/>
        <w:numPr>
          <w:ilvl w:val="0"/>
          <w:numId w:val="13"/>
        </w:numPr>
        <w:ind w:firstLineChars="0"/>
      </w:pPr>
      <w:hyperlink r:id="rId9">
        <w:r w:rsidRPr="003A1B31">
          <w:rPr>
            <w:rStyle w:val="ac"/>
            <w:color w:val="auto"/>
          </w:rPr>
          <w:t>Prism</w:t>
        </w:r>
      </w:hyperlink>
      <w:r w:rsidR="003A1B31" w:rsidRPr="003A1B31">
        <w:rPr>
          <w:rStyle w:val="ac"/>
          <w:color w:val="auto"/>
        </w:rPr>
        <w:tab/>
      </w:r>
    </w:p>
    <w:p w14:paraId="1CC16EAB" w14:textId="77777777" w:rsidR="00714C72" w:rsidRDefault="00000000" w:rsidP="003A1B31">
      <w:pPr>
        <w:pStyle w:val="af2"/>
        <w:numPr>
          <w:ilvl w:val="1"/>
          <w:numId w:val="13"/>
        </w:numPr>
        <w:ind w:firstLineChars="0"/>
        <w:rPr>
          <w:lang w:eastAsia="zh-CN"/>
        </w:rPr>
      </w:pPr>
      <w:r w:rsidRPr="003A1B31">
        <w:rPr>
          <w:rFonts w:ascii="宋体" w:eastAsia="宋体" w:hAnsi="宋体" w:cs="宋体" w:hint="eastAsia"/>
          <w:lang w:eastAsia="zh-CN"/>
        </w:rPr>
        <w:t>相当成熟的开发框架，旨在帮助用户更加容易的设计和构建丰富、灵活、易于维护</w:t>
      </w:r>
      <w:r>
        <w:rPr>
          <w:lang w:eastAsia="zh-CN"/>
        </w:rPr>
        <w:t xml:space="preserve"> WPF </w:t>
      </w:r>
      <w:r w:rsidRPr="003A1B31">
        <w:rPr>
          <w:rFonts w:ascii="宋体" w:eastAsia="宋体" w:hAnsi="宋体" w:cs="宋体" w:hint="eastAsia"/>
          <w:lang w:eastAsia="zh-CN"/>
        </w:rPr>
        <w:t>桌面应用程序。</w:t>
      </w:r>
    </w:p>
    <w:p w14:paraId="43BF469A" w14:textId="77777777" w:rsidR="00714C72" w:rsidRDefault="00000000" w:rsidP="003A1B31">
      <w:pPr>
        <w:pStyle w:val="af2"/>
        <w:numPr>
          <w:ilvl w:val="1"/>
          <w:numId w:val="13"/>
        </w:numPr>
        <w:ind w:firstLineChars="0"/>
      </w:pPr>
      <w:r w:rsidRPr="003A1B31">
        <w:rPr>
          <w:rFonts w:ascii="宋体" w:eastAsia="宋体" w:hAnsi="宋体" w:cs="宋体" w:hint="eastAsia"/>
        </w:rPr>
        <w:t>许可协议：</w:t>
      </w:r>
      <w:r>
        <w:t>MIT license</w:t>
      </w:r>
    </w:p>
    <w:p w14:paraId="1C04496E" w14:textId="77777777" w:rsidR="00714C72" w:rsidRDefault="00000000" w:rsidP="003A1B31">
      <w:pPr>
        <w:pStyle w:val="af2"/>
        <w:numPr>
          <w:ilvl w:val="0"/>
          <w:numId w:val="13"/>
        </w:numPr>
        <w:ind w:firstLineChars="0"/>
      </w:pPr>
      <w:hyperlink r:id="rId10">
        <w:r w:rsidRPr="003A1B31">
          <w:rPr>
            <w:rStyle w:val="ac"/>
            <w:color w:val="auto"/>
          </w:rPr>
          <w:t>Serilog</w:t>
        </w:r>
      </w:hyperlink>
    </w:p>
    <w:p w14:paraId="6B81BF60" w14:textId="77777777" w:rsidR="00714C72" w:rsidRDefault="00000000" w:rsidP="003A1B31">
      <w:pPr>
        <w:pStyle w:val="af2"/>
        <w:numPr>
          <w:ilvl w:val="1"/>
          <w:numId w:val="13"/>
        </w:numPr>
        <w:ind w:firstLineChars="0"/>
        <w:rPr>
          <w:lang w:eastAsia="zh-CN"/>
        </w:rPr>
      </w:pPr>
      <w:r w:rsidRPr="003A1B31">
        <w:rPr>
          <w:rFonts w:ascii="宋体" w:eastAsia="宋体" w:hAnsi="宋体" w:cs="宋体" w:hint="eastAsia"/>
          <w:lang w:eastAsia="zh-CN"/>
        </w:rPr>
        <w:t>支持多种功能的日志功能库，通过简单配置即可实现文件输出、模板配置和附加运行环境信息等功能</w:t>
      </w:r>
    </w:p>
    <w:p w14:paraId="6B97AB7A" w14:textId="77777777" w:rsidR="00714C72" w:rsidRDefault="00000000" w:rsidP="003A1B31">
      <w:pPr>
        <w:pStyle w:val="af2"/>
        <w:numPr>
          <w:ilvl w:val="1"/>
          <w:numId w:val="13"/>
        </w:numPr>
        <w:ind w:firstLineChars="0"/>
      </w:pPr>
      <w:r w:rsidRPr="003A1B31">
        <w:rPr>
          <w:rFonts w:ascii="宋体" w:eastAsia="宋体" w:hAnsi="宋体" w:cs="宋体" w:hint="eastAsia"/>
        </w:rPr>
        <w:t>许可协议：</w:t>
      </w:r>
      <w:r>
        <w:t>Apache-2.0 license</w:t>
      </w:r>
    </w:p>
    <w:p w14:paraId="349A4CD9" w14:textId="77777777" w:rsidR="00714C72" w:rsidRDefault="00000000" w:rsidP="001D7F6F">
      <w:pPr>
        <w:pStyle w:val="1"/>
      </w:pPr>
      <w:bookmarkStart w:id="5" w:name="_Toc111102171"/>
      <w:bookmarkStart w:id="6" w:name="模块功能"/>
      <w:bookmarkEnd w:id="4"/>
      <w:r>
        <w:rPr>
          <w:rFonts w:hint="eastAsia"/>
        </w:rPr>
        <w:t>二、</w:t>
      </w:r>
      <w:r w:rsidRPr="00702185">
        <w:t>模块功能</w:t>
      </w:r>
      <w:bookmarkEnd w:id="5"/>
    </w:p>
    <w:p w14:paraId="1E82FF78" w14:textId="77777777" w:rsidR="00714C72" w:rsidRPr="00912B2E" w:rsidRDefault="00000000" w:rsidP="001D7F6F">
      <w:pPr>
        <w:pStyle w:val="2"/>
      </w:pPr>
      <w:bookmarkStart w:id="7" w:name="_Toc111102172"/>
      <w:bookmarkStart w:id="8" w:name="控件标识配置"/>
      <w:r w:rsidRPr="00912B2E">
        <w:t>控件标识配置</w:t>
      </w:r>
      <w:bookmarkEnd w:id="7"/>
    </w:p>
    <w:p w14:paraId="228F61E2" w14:textId="77777777" w:rsidR="00714C72" w:rsidRPr="005F036A" w:rsidRDefault="00000000" w:rsidP="00A61EA1">
      <w:pPr>
        <w:pStyle w:val="a0"/>
      </w:pPr>
      <w:r>
        <w:rPr>
          <w:rFonts w:hint="eastAsia"/>
        </w:rPr>
        <w:t>同</w:t>
      </w:r>
      <w:r w:rsidRPr="005F036A">
        <w:t>一应用程序内可能同时存在多个曲线控件。每个控件必须被分配唯一的标识来确保控件的独立性。</w:t>
      </w:r>
    </w:p>
    <w:p w14:paraId="71AAD2EC" w14:textId="77777777" w:rsidR="00714C72" w:rsidRPr="001D7F6F" w:rsidRDefault="00000000" w:rsidP="001D7F6F">
      <w:pPr>
        <w:pStyle w:val="3"/>
      </w:pPr>
      <w:bookmarkStart w:id="9" w:name="_Toc111102173"/>
      <w:bookmarkStart w:id="10" w:name="要求"/>
      <w:r w:rsidRPr="001D7F6F">
        <w:lastRenderedPageBreak/>
        <w:t>要求</w:t>
      </w:r>
      <w:bookmarkEnd w:id="9"/>
    </w:p>
    <w:p w14:paraId="416A8DF0" w14:textId="77777777" w:rsidR="00714C72" w:rsidRPr="005F036A" w:rsidRDefault="00000000" w:rsidP="00A61EA1">
      <w:pPr>
        <w:pStyle w:val="a0"/>
      </w:pPr>
      <w:r>
        <w:rPr>
          <w:rFonts w:hint="eastAsia"/>
        </w:rPr>
        <w:t>通</w:t>
      </w:r>
      <w:r w:rsidRPr="005F036A">
        <w:t xml:space="preserve">过简便的方式为控件分配标识，同时针对 </w:t>
      </w:r>
      <w:hyperlink r:id="rId11">
        <w:r w:rsidRPr="005F036A">
          <w:t>Prism</w:t>
        </w:r>
      </w:hyperlink>
      <w:r w:rsidRPr="005F036A">
        <w:t xml:space="preserve"> 开发环境进行优化。</w:t>
      </w:r>
    </w:p>
    <w:p w14:paraId="2FD400BD" w14:textId="77777777" w:rsidR="00714C72" w:rsidRDefault="00000000" w:rsidP="001D7F6F">
      <w:pPr>
        <w:pStyle w:val="3"/>
      </w:pPr>
      <w:bookmarkStart w:id="11" w:name="_Toc111102174"/>
      <w:bookmarkStart w:id="12" w:name="实现"/>
      <w:bookmarkEnd w:id="10"/>
      <w:r>
        <w:t>实现</w:t>
      </w:r>
      <w:bookmarkEnd w:id="11"/>
    </w:p>
    <w:p w14:paraId="77153509" w14:textId="199C7E25" w:rsidR="007C16A6" w:rsidRPr="007C16A6" w:rsidRDefault="00000000" w:rsidP="00A61EA1">
      <w:pPr>
        <w:pStyle w:val="a0"/>
      </w:pPr>
      <w:r>
        <w:rPr>
          <w:rFonts w:hint="eastAsia"/>
        </w:rPr>
        <w:t>为</w:t>
      </w:r>
      <w:r w:rsidRPr="005F036A">
        <w:t xml:space="preserve">控件添加 ID 属性。该属性可直接在 XMAL 文件中定义，也可以通过 </w:t>
      </w:r>
      <w:hyperlink r:id="rId12">
        <w:r w:rsidRPr="005F036A">
          <w:t>Prism</w:t>
        </w:r>
      </w:hyperlink>
      <w:r w:rsidRPr="005F036A">
        <w:t xml:space="preserve"> 的 Region 导航功能来分配。</w:t>
      </w:r>
      <w:bookmarkStart w:id="13" w:name="坐标轴"/>
      <w:bookmarkEnd w:id="8"/>
      <w:bookmarkEnd w:id="12"/>
    </w:p>
    <w:p w14:paraId="6CA49145" w14:textId="758CEDAC" w:rsidR="00845540" w:rsidRPr="00A61EA1" w:rsidRDefault="005F6E06" w:rsidP="00CA157E">
      <w:pPr>
        <w:pStyle w:val="af3"/>
      </w:pPr>
      <w:r w:rsidRPr="00A61EA1">
        <w:t>&lt;PlotCtrlLib:PlotControl ID="MyPlot" /&gt;</w:t>
      </w:r>
    </w:p>
    <w:p w14:paraId="599A66E9" w14:textId="59C682DD" w:rsidR="005F6E06" w:rsidRDefault="005F6E06" w:rsidP="007C16A6">
      <w:pPr>
        <w:rPr>
          <w:rFonts w:ascii="新宋体" w:eastAsia="新宋体" w:cs="新宋体"/>
          <w:color w:val="0000FF"/>
          <w:sz w:val="19"/>
          <w:szCs w:val="19"/>
          <w:lang w:eastAsia="zh-CN"/>
        </w:rPr>
      </w:pPr>
    </w:p>
    <w:p w14:paraId="5FACC007" w14:textId="11CEF888" w:rsidR="005F6E06" w:rsidRPr="00F20BA7" w:rsidRDefault="005F6E06" w:rsidP="00CA157E">
      <w:pPr>
        <w:pStyle w:val="af3"/>
      </w:pPr>
      <w:r w:rsidRPr="00F20BA7">
        <w:t>regionManager.RequestNavigate(</w:t>
      </w:r>
    </w:p>
    <w:p w14:paraId="014FC448" w14:textId="72801420" w:rsidR="005F6E06" w:rsidRPr="00F20BA7" w:rsidRDefault="005F6E06" w:rsidP="00CA157E">
      <w:pPr>
        <w:pStyle w:val="af3"/>
      </w:pPr>
      <w:r w:rsidRPr="00F20BA7">
        <w:t xml:space="preserve">    RegionNames.MyRegion,</w:t>
      </w:r>
    </w:p>
    <w:p w14:paraId="6C29BBAC" w14:textId="53A733ED" w:rsidR="005F6E06" w:rsidRPr="00F20BA7" w:rsidRDefault="005F6E06" w:rsidP="00CA157E">
      <w:pPr>
        <w:pStyle w:val="af3"/>
      </w:pPr>
      <w:r w:rsidRPr="00F20BA7">
        <w:t xml:space="preserve">    nameof(PlotControl),</w:t>
      </w:r>
    </w:p>
    <w:p w14:paraId="18119433" w14:textId="75DC0E5B" w:rsidR="005F6E06" w:rsidRPr="00F20BA7" w:rsidRDefault="005F6E06" w:rsidP="00CA157E">
      <w:pPr>
        <w:pStyle w:val="af3"/>
      </w:pPr>
      <w:r w:rsidRPr="00F20BA7">
        <w:t xml:space="preserve">    new NavigationParameters() { { "ID", "MyPlot" } }</w:t>
      </w:r>
    </w:p>
    <w:p w14:paraId="3C461F7A" w14:textId="35FCA9FB" w:rsidR="00F61ECA" w:rsidRPr="00F20BA7" w:rsidRDefault="005F6E06" w:rsidP="00DC3473">
      <w:pPr>
        <w:pStyle w:val="af3"/>
      </w:pPr>
      <w:r w:rsidRPr="00F20BA7">
        <w:t>);</w:t>
      </w:r>
    </w:p>
    <w:p w14:paraId="32F3DD87" w14:textId="6E43CCB5" w:rsidR="00714C72" w:rsidRDefault="00000000" w:rsidP="001D7F6F">
      <w:pPr>
        <w:pStyle w:val="2"/>
      </w:pPr>
      <w:bookmarkStart w:id="14" w:name="_Toc111102175"/>
      <w:r>
        <w:rPr>
          <w:rFonts w:ascii="宋体" w:eastAsia="宋体" w:hAnsi="宋体" w:cs="宋体" w:hint="eastAsia"/>
        </w:rPr>
        <w:t>坐标轴</w:t>
      </w:r>
      <w:bookmarkEnd w:id="14"/>
    </w:p>
    <w:p w14:paraId="508662FA" w14:textId="77777777" w:rsidR="00714C72" w:rsidRPr="005F036A" w:rsidRDefault="00000000" w:rsidP="00F61ECA">
      <w:pPr>
        <w:pStyle w:val="a0"/>
      </w:pPr>
      <w:r w:rsidRPr="00A61EA1">
        <w:rPr>
          <w:rStyle w:val="a5"/>
          <w:rFonts w:hint="eastAsia"/>
        </w:rPr>
        <w:t>坐</w:t>
      </w:r>
      <w:r w:rsidRPr="00A61EA1">
        <w:rPr>
          <w:rStyle w:val="a5"/>
        </w:rPr>
        <w:t>标轴功能是曲线绘制的前提。某些坐标轴属性也会影响曲线的显示效果</w:t>
      </w:r>
      <w:r w:rsidRPr="005F036A">
        <w:t>。</w:t>
      </w:r>
    </w:p>
    <w:p w14:paraId="4E8FEFFB" w14:textId="77777777" w:rsidR="00714C72" w:rsidRDefault="00000000" w:rsidP="001D7F6F">
      <w:pPr>
        <w:pStyle w:val="3"/>
      </w:pPr>
      <w:bookmarkStart w:id="15" w:name="_Toc111102176"/>
      <w:bookmarkStart w:id="16" w:name="要求-1"/>
      <w:r>
        <w:t>要求</w:t>
      </w:r>
      <w:bookmarkEnd w:id="15"/>
    </w:p>
    <w:p w14:paraId="02F63DE3" w14:textId="77777777" w:rsidR="00714C72" w:rsidRPr="005F036A" w:rsidRDefault="00000000" w:rsidP="00F61ECA">
      <w:pPr>
        <w:pStyle w:val="a0"/>
      </w:pPr>
      <w:r>
        <w:rPr>
          <w:rFonts w:hint="eastAsia"/>
        </w:rPr>
        <w:t>坐</w:t>
      </w:r>
      <w:r w:rsidRPr="005F036A">
        <w:t>标轴的颜色、刻度与位置等属性均可根据实际要求进行自定义，从而实现 XY 轴和双 Y 轴的配置。</w:t>
      </w:r>
    </w:p>
    <w:p w14:paraId="3BB0EECE" w14:textId="77777777" w:rsidR="00714C72" w:rsidRPr="005F036A" w:rsidRDefault="00000000" w:rsidP="00F61ECA">
      <w:pPr>
        <w:pStyle w:val="a0"/>
      </w:pPr>
      <w:r w:rsidRPr="005F036A">
        <w:t>对于输入的不合理参数，模块需进行过滤处理，并将情况写入日志。</w:t>
      </w:r>
    </w:p>
    <w:p w14:paraId="0DC6174E" w14:textId="77777777" w:rsidR="00714C72" w:rsidRDefault="00000000" w:rsidP="001D7F6F">
      <w:pPr>
        <w:pStyle w:val="3"/>
      </w:pPr>
      <w:bookmarkStart w:id="17" w:name="_Toc111102177"/>
      <w:bookmarkStart w:id="18" w:name="实现-1"/>
      <w:bookmarkEnd w:id="16"/>
      <w:r>
        <w:t>实现</w:t>
      </w:r>
      <w:bookmarkEnd w:id="17"/>
    </w:p>
    <w:p w14:paraId="3967A711" w14:textId="77777777" w:rsidR="00DC3473" w:rsidRDefault="00000000" w:rsidP="00DC3473">
      <w:pPr>
        <w:pStyle w:val="a0"/>
      </w:pPr>
      <w:r>
        <w:rPr>
          <w:rFonts w:hint="eastAsia"/>
        </w:rPr>
        <w:t>开</w:t>
      </w:r>
      <w:r w:rsidRPr="005F036A">
        <w:t>发者可以通过 PlotControlLibrary.Common.Configure 类中的相关方法创建和修改坐标轴。这种方式可以确保模块过滤掉不合理的参数。</w:t>
      </w:r>
    </w:p>
    <w:p w14:paraId="5B768D7C" w14:textId="5EF35DF0" w:rsidR="00F20BA7" w:rsidRPr="00CA157E" w:rsidRDefault="00F20BA7" w:rsidP="00DC3473">
      <w:pPr>
        <w:pStyle w:val="af3"/>
      </w:pPr>
      <w:r w:rsidRPr="00CA157E">
        <w:t>var myAxis</w:t>
      </w:r>
      <w:r w:rsidR="00332CA9" w:rsidRPr="00CA157E">
        <w:t xml:space="preserve"> = Configure.CreateLinearAxis(position, title, color);</w:t>
      </w:r>
    </w:p>
    <w:p w14:paraId="77922EBB" w14:textId="2B2DCC48" w:rsidR="00F61ECA" w:rsidRDefault="00F20BA7" w:rsidP="00DC3473">
      <w:pPr>
        <w:pStyle w:val="af3"/>
      </w:pPr>
      <w:r w:rsidRPr="00CA157E">
        <w:t>Configure.LinearAxis(myAxis, title: value);</w:t>
      </w:r>
    </w:p>
    <w:p w14:paraId="3D898A26" w14:textId="77777777" w:rsidR="00714C72" w:rsidRPr="005F036A" w:rsidRDefault="00000000" w:rsidP="00F61ECA">
      <w:pPr>
        <w:pStyle w:val="a0"/>
      </w:pPr>
      <w:r w:rsidRPr="005F036A">
        <w:t xml:space="preserve">配置完成的坐标轴将以 </w:t>
      </w:r>
      <w:hyperlink r:id="rId13">
        <w:r w:rsidRPr="005F036A">
          <w:t>Prism</w:t>
        </w:r>
      </w:hyperlink>
      <w:r w:rsidRPr="005F036A">
        <w:t xml:space="preserve"> 事件的方式发送至目标控件中。</w:t>
      </w:r>
    </w:p>
    <w:p w14:paraId="53C359BD" w14:textId="1C1CBD7C" w:rsidR="00CA157E" w:rsidRDefault="00000000" w:rsidP="00DC3473">
      <w:pPr>
        <w:pStyle w:val="af3"/>
      </w:pPr>
      <w:r w:rsidRPr="00CA157E">
        <w:rPr>
          <w:rStyle w:val="NormalTok"/>
          <w:rFonts w:eastAsia="Consolas" w:cs="新宋体"/>
          <w:sz w:val="19"/>
          <w:szCs w:val="19"/>
        </w:rPr>
        <w:t>eventAggregator</w:t>
      </w:r>
      <w:r w:rsidRPr="00CA157E">
        <w:br/>
      </w:r>
      <w:r w:rsidRPr="00CA157E">
        <w:rPr>
          <w:rStyle w:val="NormalTok"/>
          <w:rFonts w:eastAsia="Consolas" w:cs="新宋体"/>
          <w:sz w:val="19"/>
          <w:szCs w:val="19"/>
        </w:rPr>
        <w:t xml:space="preserve">    </w:t>
      </w:r>
      <w:r w:rsidRPr="00CA157E">
        <w:rPr>
          <w:rStyle w:val="OperatorTok"/>
          <w:rFonts w:eastAsia="Consolas" w:cs="新宋体"/>
          <w:color w:val="auto"/>
          <w:sz w:val="19"/>
          <w:szCs w:val="19"/>
        </w:rPr>
        <w:t>.</w:t>
      </w:r>
      <w:r w:rsidRPr="00CA157E">
        <w:rPr>
          <w:rStyle w:val="FunctionTok"/>
          <w:rFonts w:eastAsia="Consolas" w:cs="新宋体"/>
          <w:color w:val="auto"/>
          <w:sz w:val="19"/>
          <w:szCs w:val="19"/>
        </w:rPr>
        <w:t>GetEvent</w:t>
      </w:r>
      <w:r w:rsidRPr="00CA157E">
        <w:rPr>
          <w:rStyle w:val="OperatorTok"/>
          <w:rFonts w:eastAsia="Consolas" w:cs="新宋体"/>
          <w:color w:val="auto"/>
          <w:sz w:val="19"/>
          <w:szCs w:val="19"/>
        </w:rPr>
        <w:t>&lt;</w:t>
      </w:r>
      <w:r w:rsidRPr="00CA157E">
        <w:rPr>
          <w:rStyle w:val="NormalTok"/>
          <w:rFonts w:eastAsia="Consolas" w:cs="新宋体"/>
          <w:sz w:val="19"/>
          <w:szCs w:val="19"/>
        </w:rPr>
        <w:t>AddAxisEvent</w:t>
      </w:r>
      <w:r w:rsidRPr="00CA157E">
        <w:rPr>
          <w:rStyle w:val="OperatorTok"/>
          <w:rFonts w:eastAsia="Consolas" w:cs="新宋体"/>
          <w:color w:val="auto"/>
          <w:sz w:val="19"/>
          <w:szCs w:val="19"/>
        </w:rPr>
        <w:t>&gt;()</w:t>
      </w:r>
      <w:r w:rsidRPr="00CA157E">
        <w:br/>
      </w:r>
      <w:r w:rsidRPr="00CA157E">
        <w:rPr>
          <w:rStyle w:val="NormalTok"/>
          <w:rFonts w:eastAsia="Consolas" w:cs="新宋体"/>
          <w:sz w:val="19"/>
          <w:szCs w:val="19"/>
        </w:rPr>
        <w:t xml:space="preserve">    </w:t>
      </w:r>
      <w:r w:rsidRPr="00CA157E">
        <w:rPr>
          <w:rStyle w:val="OperatorTok"/>
          <w:rFonts w:eastAsia="Consolas" w:cs="新宋体"/>
          <w:color w:val="auto"/>
          <w:sz w:val="19"/>
          <w:szCs w:val="19"/>
        </w:rPr>
        <w:t>.</w:t>
      </w:r>
      <w:r w:rsidRPr="00CA157E">
        <w:rPr>
          <w:rStyle w:val="FunctionTok"/>
          <w:rFonts w:eastAsia="Consolas" w:cs="新宋体"/>
          <w:color w:val="auto"/>
          <w:sz w:val="19"/>
          <w:szCs w:val="19"/>
        </w:rPr>
        <w:t>Publish</w:t>
      </w:r>
      <w:r w:rsidRPr="00CA157E">
        <w:rPr>
          <w:rStyle w:val="OperatorTok"/>
          <w:rFonts w:eastAsia="Consolas" w:cs="新宋体"/>
          <w:color w:val="auto"/>
          <w:sz w:val="19"/>
          <w:szCs w:val="19"/>
        </w:rPr>
        <w:t>(</w:t>
      </w:r>
      <w:r w:rsidRPr="00CA157E">
        <w:rPr>
          <w:rStyle w:val="KeywordTok"/>
          <w:rFonts w:eastAsia="Consolas" w:cs="新宋体"/>
          <w:b w:val="0"/>
          <w:color w:val="auto"/>
          <w:sz w:val="19"/>
          <w:szCs w:val="19"/>
        </w:rPr>
        <w:t>new</w:t>
      </w:r>
      <w:r w:rsidRPr="00CA157E">
        <w:rPr>
          <w:rStyle w:val="NormalTok"/>
          <w:rFonts w:eastAsia="Consolas" w:cs="新宋体"/>
          <w:sz w:val="19"/>
          <w:szCs w:val="19"/>
        </w:rPr>
        <w:t xml:space="preserve"> </w:t>
      </w:r>
      <w:r w:rsidRPr="00CA157E">
        <w:rPr>
          <w:rStyle w:val="FunctionTok"/>
          <w:rFonts w:eastAsia="Consolas" w:cs="新宋体"/>
          <w:color w:val="auto"/>
          <w:sz w:val="19"/>
          <w:szCs w:val="19"/>
        </w:rPr>
        <w:t>AddAxisEventPayload</w:t>
      </w:r>
      <w:r w:rsidRPr="00CA157E">
        <w:rPr>
          <w:rStyle w:val="OperatorTok"/>
          <w:rFonts w:eastAsia="Consolas" w:cs="新宋体"/>
          <w:color w:val="auto"/>
          <w:sz w:val="19"/>
          <w:szCs w:val="19"/>
        </w:rPr>
        <w:t>(</w:t>
      </w:r>
      <w:r w:rsidRPr="00CA157E">
        <w:rPr>
          <w:rStyle w:val="NormalTok"/>
          <w:rFonts w:eastAsia="Consolas" w:cs="新宋体"/>
          <w:sz w:val="19"/>
          <w:szCs w:val="19"/>
        </w:rPr>
        <w:t>targetList</w:t>
      </w:r>
      <w:r w:rsidRPr="00CA157E">
        <w:rPr>
          <w:rStyle w:val="OperatorTok"/>
          <w:rFonts w:eastAsia="Consolas" w:cs="新宋体"/>
          <w:color w:val="auto"/>
          <w:sz w:val="19"/>
          <w:szCs w:val="19"/>
        </w:rPr>
        <w:t>,</w:t>
      </w:r>
      <w:r w:rsidRPr="00CA157E">
        <w:rPr>
          <w:rStyle w:val="NormalTok"/>
          <w:rFonts w:eastAsia="Consolas" w:cs="新宋体"/>
          <w:sz w:val="19"/>
          <w:szCs w:val="19"/>
        </w:rPr>
        <w:t xml:space="preserve"> axes</w:t>
      </w:r>
      <w:r w:rsidRPr="00CA157E">
        <w:rPr>
          <w:rStyle w:val="OperatorTok"/>
          <w:rFonts w:eastAsia="Consolas" w:cs="新宋体"/>
          <w:color w:val="auto"/>
          <w:sz w:val="19"/>
          <w:szCs w:val="19"/>
        </w:rPr>
        <w:t>));</w:t>
      </w:r>
    </w:p>
    <w:p w14:paraId="04F2F2A4" w14:textId="64717CD2" w:rsidR="00714C72" w:rsidRDefault="00000000" w:rsidP="001D7F6F">
      <w:pPr>
        <w:pStyle w:val="2"/>
      </w:pPr>
      <w:bookmarkStart w:id="19" w:name="_Toc111102178"/>
      <w:bookmarkStart w:id="20" w:name="曲线"/>
      <w:bookmarkEnd w:id="13"/>
      <w:bookmarkEnd w:id="18"/>
      <w:r>
        <w:t>曲线</w:t>
      </w:r>
      <w:bookmarkEnd w:id="19"/>
    </w:p>
    <w:p w14:paraId="77533339" w14:textId="77777777" w:rsidR="00714C72" w:rsidRPr="005F036A" w:rsidRDefault="00000000" w:rsidP="00F61ECA">
      <w:pPr>
        <w:pStyle w:val="a0"/>
      </w:pPr>
      <w:r>
        <w:rPr>
          <w:rFonts w:hint="eastAsia"/>
        </w:rPr>
        <w:t>试</w:t>
      </w:r>
      <w:r w:rsidRPr="005F036A">
        <w:t>验数据在经过处理后可转化为坐标点序列的形式。坐标点序列在经过配置后传入曲线控件，最终成为曲线展示给用户。</w:t>
      </w:r>
    </w:p>
    <w:p w14:paraId="4DE11402" w14:textId="77777777" w:rsidR="00714C72" w:rsidRDefault="00000000" w:rsidP="001D7F6F">
      <w:pPr>
        <w:pStyle w:val="3"/>
      </w:pPr>
      <w:bookmarkStart w:id="21" w:name="_Toc111102179"/>
      <w:bookmarkStart w:id="22" w:name="要求-2"/>
      <w:r>
        <w:lastRenderedPageBreak/>
        <w:t>要求</w:t>
      </w:r>
      <w:bookmarkEnd w:id="21"/>
    </w:p>
    <w:p w14:paraId="4EC965C5" w14:textId="77777777" w:rsidR="00714C72" w:rsidRPr="005F036A" w:rsidRDefault="00000000" w:rsidP="00F61ECA">
      <w:pPr>
        <w:pStyle w:val="a0"/>
      </w:pPr>
      <w:r>
        <w:rPr>
          <w:rFonts w:hint="eastAsia"/>
        </w:rPr>
        <w:t>将</w:t>
      </w:r>
      <w:r w:rsidRPr="005F036A">
        <w:t>坐标点数据转化为曲线，载入时间在 3 秒内，且平移、缩放等操作无明显卡顿。控件应当能一次性显示一条包含 2000000 个坐标点的曲线，或是一次性显示 200 条曲线，每条曲线包含 10000 个坐标点。</w:t>
      </w:r>
    </w:p>
    <w:p w14:paraId="1F5216A0" w14:textId="77777777" w:rsidR="00714C72" w:rsidRPr="005F036A" w:rsidRDefault="00000000" w:rsidP="00F61ECA">
      <w:pPr>
        <w:pStyle w:val="a0"/>
      </w:pPr>
      <w:r w:rsidRPr="005F036A">
        <w:t>对于数据量大且需要实时展示一部分尾部内容的曲线，其刷新间隔需保持在 50ms 以下，从而保证曲线能流畅地进行动态展示。</w:t>
      </w:r>
    </w:p>
    <w:p w14:paraId="2B3ACCB8" w14:textId="77777777" w:rsidR="00714C72" w:rsidRPr="005F036A" w:rsidRDefault="00000000" w:rsidP="00F61ECA">
      <w:pPr>
        <w:pStyle w:val="a0"/>
      </w:pPr>
      <w:r w:rsidRPr="005F036A">
        <w:t>曲线的样式、标题等属性可以自定义，以满足使用场景的需求。</w:t>
      </w:r>
    </w:p>
    <w:p w14:paraId="09CC8B75" w14:textId="77777777" w:rsidR="00714C72" w:rsidRPr="005F036A" w:rsidRDefault="00000000" w:rsidP="00F61ECA">
      <w:pPr>
        <w:pStyle w:val="a0"/>
      </w:pPr>
      <w:r w:rsidRPr="005F036A">
        <w:t>对于输入的不合理参数，模块需进行过滤处理，并将情况写入日志。</w:t>
      </w:r>
    </w:p>
    <w:p w14:paraId="070ECE77" w14:textId="77777777" w:rsidR="00714C72" w:rsidRDefault="00000000" w:rsidP="001D7F6F">
      <w:pPr>
        <w:pStyle w:val="3"/>
      </w:pPr>
      <w:bookmarkStart w:id="23" w:name="_Toc111102180"/>
      <w:bookmarkStart w:id="24" w:name="实现-2"/>
      <w:bookmarkEnd w:id="22"/>
      <w:r>
        <w:t>实现</w:t>
      </w:r>
      <w:bookmarkEnd w:id="23"/>
    </w:p>
    <w:p w14:paraId="5E135F3B" w14:textId="77777777" w:rsidR="00714C72" w:rsidRPr="005F036A" w:rsidRDefault="00000000" w:rsidP="00F61ECA">
      <w:pPr>
        <w:pStyle w:val="a0"/>
      </w:pPr>
      <w:r>
        <w:rPr>
          <w:rFonts w:hint="eastAsia"/>
        </w:rPr>
        <w:t>开</w:t>
      </w:r>
      <w:r w:rsidRPr="005F036A">
        <w:t>发者可以通过 PlotControlLibrary.Common.Configure 类中的相关方法创建和修改曲线。这种方式可以确保模块过滤掉不合理的参数。</w:t>
      </w:r>
    </w:p>
    <w:p w14:paraId="28393686" w14:textId="30638BBC" w:rsidR="00714C72" w:rsidRDefault="00DC3473" w:rsidP="00DC3473">
      <w:pPr>
        <w:pStyle w:val="af3"/>
      </w:pPr>
      <w:r w:rsidRPr="00DC3473">
        <w:rPr>
          <w:rStyle w:val="DataTypeTok"/>
          <w:rFonts w:eastAsia="Consolas" w:cs="新宋体"/>
          <w:color w:val="auto"/>
          <w:sz w:val="19"/>
          <w:szCs w:val="19"/>
        </w:rPr>
        <w:t>var</w:t>
      </w:r>
      <w:r w:rsidRPr="00DC3473">
        <w:rPr>
          <w:rStyle w:val="NormalTok"/>
          <w:rFonts w:eastAsia="Consolas" w:cs="新宋体"/>
          <w:sz w:val="19"/>
          <w:szCs w:val="19"/>
        </w:rPr>
        <w:t xml:space="preserve"> myLineSeries </w:t>
      </w:r>
      <w:r w:rsidRPr="00DC3473">
        <w:rPr>
          <w:rStyle w:val="OperatorTok"/>
          <w:rFonts w:eastAsia="Consolas" w:cs="新宋体"/>
          <w:color w:val="auto"/>
          <w:sz w:val="19"/>
          <w:szCs w:val="19"/>
        </w:rPr>
        <w:t>=</w:t>
      </w:r>
      <w:r w:rsidRPr="00DC3473">
        <w:rPr>
          <w:rStyle w:val="NormalTok"/>
          <w:rFonts w:eastAsia="Consolas" w:cs="新宋体"/>
          <w:sz w:val="19"/>
          <w:szCs w:val="19"/>
        </w:rPr>
        <w:t xml:space="preserve"> Configure</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CreateLineSeries</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xAxisKey</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yAxisKey</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title</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color</w:t>
      </w:r>
      <w:r w:rsidRPr="00DC3473">
        <w:br/>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Configure</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LineSeries</w:t>
      </w:r>
      <w:r w:rsidRPr="00DC3473">
        <w:rPr>
          <w:rStyle w:val="OperatorTok"/>
          <w:rFonts w:eastAsia="Consolas" w:cs="新宋体"/>
          <w:color w:val="auto"/>
          <w:sz w:val="19"/>
          <w:szCs w:val="19"/>
        </w:rPr>
        <w:t>(</w:t>
      </w:r>
      <w:r w:rsidRPr="00DC3473">
        <w:rPr>
          <w:rStyle w:val="NormalTok"/>
          <w:rFonts w:eastAsia="Consolas" w:cs="新宋体"/>
          <w:sz w:val="19"/>
          <w:szCs w:val="19"/>
        </w:rPr>
        <w:t>myLineSeries</w:t>
      </w:r>
      <w:r w:rsidRPr="00DC3473">
        <w:rPr>
          <w:rStyle w:val="OperatorTok"/>
          <w:rFonts w:eastAsia="Consolas" w:cs="新宋体"/>
          <w:color w:val="auto"/>
          <w:sz w:val="19"/>
          <w:szCs w:val="19"/>
        </w:rPr>
        <w:t>,</w:t>
      </w:r>
      <w:r w:rsidRPr="00DC3473">
        <w:rPr>
          <w:rStyle w:val="NormalTok"/>
          <w:rFonts w:eastAsia="Consolas" w:cs="新宋体"/>
          <w:sz w:val="19"/>
          <w:szCs w:val="19"/>
        </w:rPr>
        <w:t xml:space="preserve"> newXAxisKey</w:t>
      </w:r>
      <w:r w:rsidRPr="00DC3473">
        <w:rPr>
          <w:rStyle w:val="OperatorTok"/>
          <w:rFonts w:eastAsia="Consolas" w:cs="新宋体"/>
          <w:color w:val="auto"/>
          <w:sz w:val="19"/>
          <w:szCs w:val="19"/>
        </w:rPr>
        <w:t>,</w:t>
      </w:r>
      <w:r w:rsidRPr="00DC3473">
        <w:rPr>
          <w:rStyle w:val="NormalTok"/>
          <w:rFonts w:eastAsia="Consolas" w:cs="新宋体"/>
          <w:sz w:val="19"/>
          <w:szCs w:val="19"/>
        </w:rPr>
        <w:t xml:space="preserve"> newYAxisKey</w:t>
      </w:r>
      <w:r w:rsidRPr="00DC3473">
        <w:rPr>
          <w:rStyle w:val="OperatorTok"/>
          <w:rFonts w:eastAsia="Consolas" w:cs="新宋体"/>
          <w:color w:val="auto"/>
          <w:sz w:val="19"/>
          <w:szCs w:val="19"/>
        </w:rPr>
        <w:t>);</w:t>
      </w:r>
    </w:p>
    <w:p w14:paraId="35ED6F39" w14:textId="77777777" w:rsidR="00714C72" w:rsidRPr="005F036A" w:rsidRDefault="00000000" w:rsidP="00F61ECA">
      <w:pPr>
        <w:pStyle w:val="a0"/>
      </w:pPr>
      <w:r w:rsidRPr="005F036A">
        <w:t xml:space="preserve">配置完成的曲线坐标点序列将以 </w:t>
      </w:r>
      <w:hyperlink r:id="rId14">
        <w:r w:rsidRPr="005F036A">
          <w:t>Prism</w:t>
        </w:r>
      </w:hyperlink>
      <w:r w:rsidRPr="005F036A">
        <w:t xml:space="preserve"> 事件的方式发送至目标控件中。</w:t>
      </w:r>
    </w:p>
    <w:p w14:paraId="70D0AE8D" w14:textId="77777777" w:rsidR="00714C72" w:rsidRPr="00DC3473" w:rsidRDefault="00000000" w:rsidP="00DC3473">
      <w:pPr>
        <w:pStyle w:val="af3"/>
      </w:pPr>
      <w:r w:rsidRPr="00DC3473">
        <w:rPr>
          <w:rStyle w:val="NormalTok"/>
          <w:rFonts w:eastAsia="Consolas" w:cs="新宋体"/>
          <w:sz w:val="19"/>
          <w:szCs w:val="19"/>
        </w:rPr>
        <w:t>eventAggregator</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GetEvent</w:t>
      </w:r>
      <w:r w:rsidRPr="00DC3473">
        <w:rPr>
          <w:rStyle w:val="OperatorTok"/>
          <w:rFonts w:eastAsia="Consolas" w:cs="新宋体"/>
          <w:color w:val="auto"/>
          <w:sz w:val="19"/>
          <w:szCs w:val="19"/>
        </w:rPr>
        <w:t>&lt;</w:t>
      </w:r>
      <w:r w:rsidRPr="00DC3473">
        <w:rPr>
          <w:rStyle w:val="NormalTok"/>
          <w:rFonts w:eastAsia="Consolas" w:cs="新宋体"/>
          <w:sz w:val="19"/>
          <w:szCs w:val="19"/>
        </w:rPr>
        <w:t>AddSeriesEvent</w:t>
      </w:r>
      <w:r w:rsidRPr="00DC3473">
        <w:rPr>
          <w:rStyle w:val="OperatorTok"/>
          <w:rFonts w:eastAsia="Consolas" w:cs="新宋体"/>
          <w:color w:val="auto"/>
          <w:sz w:val="19"/>
          <w:szCs w:val="19"/>
        </w:rPr>
        <w:t>&gt;()</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Publish</w:t>
      </w:r>
      <w:r w:rsidRPr="00DC3473">
        <w:rPr>
          <w:rStyle w:val="OperatorTok"/>
          <w:rFonts w:eastAsia="Consolas" w:cs="新宋体"/>
          <w:color w:val="auto"/>
          <w:sz w:val="19"/>
          <w:szCs w:val="19"/>
        </w:rPr>
        <w:t>(</w:t>
      </w:r>
      <w:r w:rsidRPr="00DC3473">
        <w:rPr>
          <w:rStyle w:val="KeywordTok"/>
          <w:rFonts w:eastAsia="Consolas" w:cs="新宋体"/>
          <w:b w:val="0"/>
          <w:color w:val="auto"/>
          <w:sz w:val="19"/>
          <w:szCs w:val="19"/>
        </w:rPr>
        <w:t>new</w:t>
      </w:r>
      <w:r w:rsidRPr="00DC3473">
        <w:rPr>
          <w:rStyle w:val="NormalTok"/>
          <w:rFonts w:eastAsia="Consolas" w:cs="新宋体"/>
          <w:sz w:val="19"/>
          <w:szCs w:val="19"/>
        </w:rPr>
        <w:t xml:space="preserve"> </w:t>
      </w:r>
      <w:r w:rsidRPr="00DC3473">
        <w:rPr>
          <w:rStyle w:val="FunctionTok"/>
          <w:rFonts w:eastAsia="Consolas" w:cs="新宋体"/>
          <w:color w:val="auto"/>
          <w:sz w:val="19"/>
          <w:szCs w:val="19"/>
        </w:rPr>
        <w:t>AddSeriesEventPayload</w:t>
      </w:r>
      <w:r w:rsidRPr="00DC3473">
        <w:rPr>
          <w:rStyle w:val="OperatorTok"/>
          <w:rFonts w:eastAsia="Consolas" w:cs="新宋体"/>
          <w:color w:val="auto"/>
          <w:sz w:val="19"/>
          <w:szCs w:val="19"/>
        </w:rPr>
        <w:t>(</w:t>
      </w:r>
      <w:r w:rsidRPr="00DC3473">
        <w:rPr>
          <w:rStyle w:val="NormalTok"/>
          <w:rFonts w:eastAsia="Consolas" w:cs="新宋体"/>
          <w:sz w:val="19"/>
          <w:szCs w:val="19"/>
        </w:rPr>
        <w:t>targetList</w:t>
      </w:r>
      <w:r w:rsidRPr="00DC3473">
        <w:rPr>
          <w:rStyle w:val="OperatorTok"/>
          <w:rFonts w:eastAsia="Consolas" w:cs="新宋体"/>
          <w:color w:val="auto"/>
          <w:sz w:val="19"/>
          <w:szCs w:val="19"/>
        </w:rPr>
        <w:t>,</w:t>
      </w:r>
      <w:r w:rsidRPr="00DC3473">
        <w:rPr>
          <w:rStyle w:val="NormalTok"/>
          <w:rFonts w:eastAsia="Consolas" w:cs="新宋体"/>
          <w:sz w:val="19"/>
          <w:szCs w:val="19"/>
        </w:rPr>
        <w:t xml:space="preserve"> series</w:t>
      </w:r>
      <w:r w:rsidRPr="00DC3473">
        <w:rPr>
          <w:rStyle w:val="OperatorTok"/>
          <w:rFonts w:eastAsia="Consolas" w:cs="新宋体"/>
          <w:color w:val="auto"/>
          <w:sz w:val="19"/>
          <w:szCs w:val="19"/>
        </w:rPr>
        <w:t>));</w:t>
      </w:r>
    </w:p>
    <w:p w14:paraId="7DA96310" w14:textId="7B8DB2A7" w:rsidR="00714C72" w:rsidRPr="005F036A" w:rsidRDefault="00000000" w:rsidP="00F61ECA">
      <w:pPr>
        <w:pStyle w:val="a0"/>
      </w:pPr>
      <w:r w:rsidRPr="005F036A">
        <w:t>经测试，使用随机数据生成的包含 2000000 个数据点的曲线的所需的渲染时间大约 0.</w:t>
      </w:r>
      <w:r w:rsidR="003417DA">
        <w:t>3</w:t>
      </w:r>
      <w:r w:rsidRPr="005F036A">
        <w:t xml:space="preserve"> 秒。200 条曲线</w:t>
      </w:r>
      <w:r w:rsidR="00446FC5">
        <w:rPr>
          <w:rFonts w:hint="eastAsia"/>
        </w:rPr>
        <w:t>(每条曲线1</w:t>
      </w:r>
      <w:r w:rsidR="00446FC5">
        <w:t>0000</w:t>
      </w:r>
      <w:r w:rsidR="00446FC5">
        <w:rPr>
          <w:rFonts w:hint="eastAsia"/>
        </w:rPr>
        <w:t>个数据点)所需的渲染时间大约0</w:t>
      </w:r>
      <w:r w:rsidR="00446FC5">
        <w:t>.5</w:t>
      </w:r>
      <w:r w:rsidR="00446FC5">
        <w:rPr>
          <w:rFonts w:hint="eastAsia"/>
        </w:rPr>
        <w:t>秒。单条</w:t>
      </w:r>
      <w:r w:rsidRPr="005F036A">
        <w:t>动态</w:t>
      </w:r>
      <w:r w:rsidR="00446FC5">
        <w:rPr>
          <w:rFonts w:hint="eastAsia"/>
        </w:rPr>
        <w:t>成长的</w:t>
      </w:r>
      <w:r w:rsidRPr="005F036A">
        <w:t>曲线</w:t>
      </w:r>
      <w:r w:rsidR="00446FC5">
        <w:rPr>
          <w:rFonts w:hint="eastAsia"/>
        </w:rPr>
        <w:t>（可视区域内</w:t>
      </w:r>
      <w:r w:rsidR="003417DA">
        <w:rPr>
          <w:rFonts w:hint="eastAsia"/>
        </w:rPr>
        <w:t>大约有2</w:t>
      </w:r>
      <w:r w:rsidR="003417DA">
        <w:t>000</w:t>
      </w:r>
      <w:r w:rsidR="003417DA">
        <w:rPr>
          <w:rFonts w:hint="eastAsia"/>
        </w:rPr>
        <w:t>个数据点）可以做到平滑无卡顿。</w:t>
      </w:r>
    </w:p>
    <w:p w14:paraId="664A58BE" w14:textId="7CC4C979" w:rsidR="00714C72" w:rsidRDefault="00000000" w:rsidP="001D7F6F">
      <w:pPr>
        <w:pStyle w:val="2"/>
      </w:pPr>
      <w:bookmarkStart w:id="25" w:name="_Toc111102181"/>
      <w:bookmarkStart w:id="26" w:name="视图控制"/>
      <w:bookmarkEnd w:id="20"/>
      <w:bookmarkEnd w:id="24"/>
      <w:r>
        <w:t>视图控制</w:t>
      </w:r>
      <w:bookmarkEnd w:id="25"/>
    </w:p>
    <w:p w14:paraId="4D3B5BA5" w14:textId="77777777" w:rsidR="00714C72" w:rsidRPr="005F036A" w:rsidRDefault="00000000" w:rsidP="00F61ECA">
      <w:pPr>
        <w:pStyle w:val="a0"/>
      </w:pPr>
      <w:r>
        <w:rPr>
          <w:rFonts w:hint="eastAsia"/>
        </w:rPr>
        <w:t>视</w:t>
      </w:r>
      <w:r w:rsidRPr="00F61ECA">
        <w:rPr>
          <w:rStyle w:val="a5"/>
        </w:rPr>
        <w:t>图控制包括对曲线和坐标轴的平移与缩放操作。</w:t>
      </w:r>
    </w:p>
    <w:p w14:paraId="7937B4FC" w14:textId="77777777" w:rsidR="00714C72" w:rsidRDefault="00000000" w:rsidP="001D7F6F">
      <w:pPr>
        <w:pStyle w:val="3"/>
      </w:pPr>
      <w:bookmarkStart w:id="27" w:name="_Toc111102182"/>
      <w:bookmarkStart w:id="28" w:name="要求-3"/>
      <w:r>
        <w:t>要求</w:t>
      </w:r>
      <w:bookmarkEnd w:id="27"/>
    </w:p>
    <w:p w14:paraId="692724E6" w14:textId="77777777" w:rsidR="00714C72" w:rsidRPr="005F036A" w:rsidRDefault="00000000" w:rsidP="00F61ECA">
      <w:pPr>
        <w:pStyle w:val="a0"/>
      </w:pPr>
      <w:r>
        <w:rPr>
          <w:rFonts w:hint="eastAsia"/>
        </w:rPr>
        <w:t>视</w:t>
      </w:r>
      <w:r w:rsidRPr="005F036A">
        <w:t>图缩放可通过鼠标滚轮、键盘的上下翻页键以及拖拽选框的方式实现。单步缩放倍率可自定义。</w:t>
      </w:r>
    </w:p>
    <w:p w14:paraId="1DBF876A" w14:textId="77777777" w:rsidR="00714C72" w:rsidRPr="005F036A" w:rsidRDefault="00000000" w:rsidP="00F61ECA">
      <w:pPr>
        <w:pStyle w:val="a0"/>
      </w:pPr>
      <w:r w:rsidRPr="005F036A">
        <w:t>平移可通过键盘方向键和鼠标拖拽的方式实现。单步平移倍率可自定义。</w:t>
      </w:r>
    </w:p>
    <w:p w14:paraId="57BAAAA6" w14:textId="77777777" w:rsidR="00714C72" w:rsidRPr="005F036A" w:rsidRDefault="00000000" w:rsidP="00F61ECA">
      <w:pPr>
        <w:pStyle w:val="a0"/>
      </w:pPr>
      <w:r w:rsidRPr="005F036A">
        <w:t>视图可通过双击鼠标中键、键盘的 Home 键还原为默认配置。</w:t>
      </w:r>
    </w:p>
    <w:p w14:paraId="2F318489" w14:textId="77777777" w:rsidR="00714C72" w:rsidRDefault="00000000" w:rsidP="001D7F6F">
      <w:pPr>
        <w:pStyle w:val="3"/>
      </w:pPr>
      <w:bookmarkStart w:id="29" w:name="_Toc111102183"/>
      <w:bookmarkStart w:id="30" w:name="实现-3"/>
      <w:bookmarkEnd w:id="28"/>
      <w:r>
        <w:lastRenderedPageBreak/>
        <w:t>实现</w:t>
      </w:r>
      <w:bookmarkEnd w:id="29"/>
    </w:p>
    <w:p w14:paraId="7D4B16A2" w14:textId="5E26FF79" w:rsidR="00DC3473" w:rsidRDefault="00000000" w:rsidP="00DC3473">
      <w:pPr>
        <w:pStyle w:val="a0"/>
        <w:rPr>
          <w:rFonts w:hint="eastAsia"/>
        </w:rPr>
      </w:pPr>
      <w:r>
        <w:rPr>
          <w:rFonts w:hint="eastAsia"/>
        </w:rPr>
        <w:t>所</w:t>
      </w:r>
      <w:r w:rsidRPr="005F036A">
        <w:t xml:space="preserve">有要求功能均已实现。对倍率的修改操作将以 </w:t>
      </w:r>
      <w:hyperlink r:id="rId15">
        <w:r w:rsidRPr="005F036A">
          <w:t>Prism</w:t>
        </w:r>
      </w:hyperlink>
      <w:r w:rsidRPr="005F036A">
        <w:t xml:space="preserve"> 事件的方式发送至目标控件中。</w:t>
      </w:r>
      <w:r w:rsidR="00875BE1">
        <w:rPr>
          <w:rFonts w:hint="eastAsia"/>
        </w:rPr>
        <w:t>当鼠标在坐标轴上滚动滚轮时，可以仅针对该坐标轴进行缩放。</w:t>
      </w:r>
    </w:p>
    <w:p w14:paraId="03BFAAAF" w14:textId="266B4BE3" w:rsidR="00714C72" w:rsidRPr="00DC3473" w:rsidRDefault="00C65AF4" w:rsidP="00DC3473">
      <w:pPr>
        <w:pStyle w:val="af3"/>
      </w:pPr>
      <w:r w:rsidRPr="00DC3473">
        <w:rPr>
          <w:rStyle w:val="NormalTok"/>
          <w:rFonts w:eastAsia="Consolas" w:cs="新宋体"/>
          <w:sz w:val="19"/>
          <w:szCs w:val="19"/>
        </w:rPr>
        <w:t>eventAggregator</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GetEvent</w:t>
      </w:r>
      <w:r w:rsidRPr="00DC3473">
        <w:rPr>
          <w:rStyle w:val="OperatorTok"/>
          <w:rFonts w:eastAsia="Consolas" w:cs="新宋体"/>
          <w:color w:val="auto"/>
          <w:sz w:val="19"/>
          <w:szCs w:val="19"/>
        </w:rPr>
        <w:t>&lt;</w:t>
      </w:r>
      <w:r w:rsidRPr="00DC3473">
        <w:rPr>
          <w:rStyle w:val="NormalTok"/>
          <w:rFonts w:eastAsia="Consolas" w:cs="新宋体"/>
          <w:sz w:val="19"/>
          <w:szCs w:val="19"/>
        </w:rPr>
        <w:t>ModifyPropsEvent</w:t>
      </w:r>
      <w:r w:rsidRPr="00DC3473">
        <w:rPr>
          <w:rStyle w:val="OperatorTok"/>
          <w:rFonts w:eastAsia="Consolas" w:cs="新宋体"/>
          <w:color w:val="auto"/>
          <w:sz w:val="19"/>
          <w:szCs w:val="19"/>
        </w:rPr>
        <w:t>&gt;()</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r w:rsidRPr="00DC3473">
        <w:rPr>
          <w:rStyle w:val="FunctionTok"/>
          <w:rFonts w:eastAsia="Consolas" w:cs="新宋体"/>
          <w:color w:val="auto"/>
          <w:sz w:val="19"/>
          <w:szCs w:val="19"/>
        </w:rPr>
        <w:t>Publish</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w:t>
      </w:r>
      <w:r w:rsidRPr="00DC3473">
        <w:rPr>
          <w:rStyle w:val="KeywordTok"/>
          <w:rFonts w:eastAsia="Consolas" w:cs="新宋体"/>
          <w:b w:val="0"/>
          <w:color w:val="auto"/>
          <w:sz w:val="19"/>
          <w:szCs w:val="19"/>
        </w:rPr>
        <w:t>new</w:t>
      </w:r>
      <w:r w:rsidRPr="00DC3473">
        <w:rPr>
          <w:rStyle w:val="NormalTok"/>
          <w:rFonts w:eastAsia="Consolas" w:cs="新宋体"/>
          <w:sz w:val="19"/>
          <w:szCs w:val="19"/>
        </w:rPr>
        <w:t xml:space="preserve"> </w:t>
      </w:r>
      <w:r w:rsidRPr="00DC3473">
        <w:rPr>
          <w:rStyle w:val="FunctionTok"/>
          <w:rFonts w:eastAsia="Consolas" w:cs="新宋体"/>
          <w:color w:val="auto"/>
          <w:sz w:val="19"/>
          <w:szCs w:val="19"/>
        </w:rPr>
        <w:t>ModifyPropsEventPayload</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targetList</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zoomFactor</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panFactor</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r w:rsidRPr="00DC3473">
        <w:br/>
      </w:r>
      <w:r w:rsidRPr="00DC3473">
        <w:rPr>
          <w:rStyle w:val="NormalTok"/>
          <w:rFonts w:eastAsia="Consolas" w:cs="新宋体"/>
          <w:sz w:val="19"/>
          <w:szCs w:val="19"/>
        </w:rPr>
        <w:t xml:space="preserve">    </w:t>
      </w:r>
      <w:r w:rsidRPr="00DC3473">
        <w:rPr>
          <w:rStyle w:val="OperatorTok"/>
          <w:rFonts w:eastAsia="Consolas" w:cs="新宋体"/>
          <w:color w:val="auto"/>
          <w:sz w:val="19"/>
          <w:szCs w:val="19"/>
        </w:rPr>
        <w:t>);</w:t>
      </w:r>
    </w:p>
    <w:p w14:paraId="6B03A708" w14:textId="09F96167" w:rsidR="00714C72" w:rsidRPr="005F036A" w:rsidRDefault="00000000" w:rsidP="00F61ECA">
      <w:pPr>
        <w:pStyle w:val="a0"/>
      </w:pPr>
      <w:r w:rsidRPr="005F036A">
        <w:t>另外鼠标滚轮、键盘的上下翻页键缩放以及键盘方向键平移功能都附带了精准模式。只要在按下 Ctrl 键的同时执行相关操作，那么平移和缩放倍率就会变为设定值的十分之一，从而让用户能更加精确地</w:t>
      </w:r>
      <w:r w:rsidR="003417DA">
        <w:rPr>
          <w:rFonts w:hint="eastAsia"/>
        </w:rPr>
        <w:t>进行</w:t>
      </w:r>
      <w:r w:rsidRPr="005F036A">
        <w:t>控制。</w:t>
      </w:r>
    </w:p>
    <w:p w14:paraId="062BC53C" w14:textId="50CE2AE0" w:rsidR="00714C72" w:rsidRDefault="00000000" w:rsidP="001D7F6F">
      <w:pPr>
        <w:pStyle w:val="2"/>
      </w:pPr>
      <w:bookmarkStart w:id="31" w:name="_Toc111102184"/>
      <w:bookmarkStart w:id="32" w:name="信息标识"/>
      <w:bookmarkEnd w:id="26"/>
      <w:bookmarkEnd w:id="30"/>
      <w:r>
        <w:t>信息标识</w:t>
      </w:r>
      <w:bookmarkEnd w:id="31"/>
    </w:p>
    <w:p w14:paraId="583A54DB" w14:textId="77777777" w:rsidR="00714C72" w:rsidRPr="005F036A" w:rsidRDefault="00000000" w:rsidP="00F61ECA">
      <w:pPr>
        <w:pStyle w:val="a0"/>
      </w:pPr>
      <w:r>
        <w:rPr>
          <w:rFonts w:hint="eastAsia"/>
        </w:rPr>
        <w:t>附</w:t>
      </w:r>
      <w:r w:rsidRPr="005F036A">
        <w:t>加于图表上的文字或图像内容，用于对曲线内容的指示说明。</w:t>
      </w:r>
    </w:p>
    <w:p w14:paraId="50D62907" w14:textId="77777777" w:rsidR="00714C72" w:rsidRDefault="00000000" w:rsidP="001D7F6F">
      <w:pPr>
        <w:pStyle w:val="3"/>
      </w:pPr>
      <w:bookmarkStart w:id="33" w:name="_Toc111102185"/>
      <w:bookmarkStart w:id="34" w:name="要求-4"/>
      <w:r>
        <w:t>要求</w:t>
      </w:r>
      <w:bookmarkEnd w:id="33"/>
    </w:p>
    <w:p w14:paraId="42F0D8B8" w14:textId="77777777" w:rsidR="00714C72" w:rsidRPr="005F036A" w:rsidRDefault="00000000" w:rsidP="00F61ECA">
      <w:pPr>
        <w:pStyle w:val="a0"/>
      </w:pPr>
      <w:r>
        <w:rPr>
          <w:rFonts w:hint="eastAsia"/>
        </w:rPr>
        <w:t>展</w:t>
      </w:r>
      <w:r w:rsidRPr="005F036A">
        <w:t>示曲线时，可根据需要显示相关的曲线标注。通过特定操作可显示曲线上的具体坐标点的 XY 值。对于指定的特征点可进行高亮显示。</w:t>
      </w:r>
    </w:p>
    <w:p w14:paraId="2CB6E941" w14:textId="77777777" w:rsidR="00714C72" w:rsidRDefault="00000000" w:rsidP="001D7F6F">
      <w:pPr>
        <w:pStyle w:val="3"/>
      </w:pPr>
      <w:bookmarkStart w:id="35" w:name="_Toc111102186"/>
      <w:bookmarkStart w:id="36" w:name="实现-4"/>
      <w:bookmarkEnd w:id="34"/>
      <w:r>
        <w:t>实现</w:t>
      </w:r>
      <w:bookmarkEnd w:id="35"/>
    </w:p>
    <w:p w14:paraId="001F375D" w14:textId="77777777" w:rsidR="00714C72" w:rsidRPr="005F036A" w:rsidRDefault="00000000" w:rsidP="00F61ECA">
      <w:pPr>
        <w:pStyle w:val="a0"/>
      </w:pPr>
      <w:r>
        <w:rPr>
          <w:rFonts w:hint="eastAsia"/>
        </w:rPr>
        <w:t>曲</w:t>
      </w:r>
      <w:r w:rsidRPr="005F036A">
        <w:t>线控件默认配置了标注显示功能。设置了 Title 属性的曲线会自动出现在标注中。</w:t>
      </w:r>
    </w:p>
    <w:p w14:paraId="489B889B" w14:textId="08A7369D" w:rsidR="00714C72" w:rsidRPr="005F036A" w:rsidRDefault="00000000" w:rsidP="00F61ECA">
      <w:pPr>
        <w:pStyle w:val="a0"/>
      </w:pPr>
      <w:r w:rsidRPr="005F036A">
        <w:t>按住鼠标右键的同时将指针移到曲线上即可显示距离最近的坐标点数据</w:t>
      </w:r>
      <w:r w:rsidR="00C65AF4">
        <w:rPr>
          <w:rFonts w:hint="eastAsia"/>
        </w:rPr>
        <w:t>(实现磁吸)</w:t>
      </w:r>
      <w:r w:rsidRPr="005F036A">
        <w:t>。按住 Ctrl 键的同时按下鼠标右键则可以显示当前曲线位置的坐标数据（</w:t>
      </w:r>
      <w:r w:rsidR="00C65AF4">
        <w:rPr>
          <w:rFonts w:hint="eastAsia"/>
        </w:rPr>
        <w:t>取消</w:t>
      </w:r>
      <w:r w:rsidRPr="005F036A">
        <w:t>磁吸）。</w:t>
      </w:r>
    </w:p>
    <w:bookmarkEnd w:id="0"/>
    <w:bookmarkEnd w:id="6"/>
    <w:bookmarkEnd w:id="32"/>
    <w:bookmarkEnd w:id="36"/>
    <w:p w14:paraId="11D48764" w14:textId="2EEF9FD0" w:rsidR="00714C72" w:rsidRDefault="003417DA" w:rsidP="00F61ECA">
      <w:pPr>
        <w:pStyle w:val="a0"/>
      </w:pPr>
      <w:r>
        <w:rPr>
          <w:rFonts w:hint="eastAsia"/>
        </w:rPr>
        <w:t xml:space="preserve">特征点标注通过添加 </w:t>
      </w:r>
      <w:r w:rsidR="00BA55B8">
        <w:t>Point</w:t>
      </w:r>
      <w:r>
        <w:rPr>
          <w:rFonts w:hint="eastAsia"/>
        </w:rPr>
        <w:t>Annotation</w:t>
      </w:r>
      <w:r>
        <w:t xml:space="preserve"> </w:t>
      </w:r>
      <w:r>
        <w:rPr>
          <w:rFonts w:hint="eastAsia"/>
        </w:rPr>
        <w:t>实现。</w:t>
      </w:r>
      <w:r w:rsidR="00BA55B8">
        <w:rPr>
          <w:rFonts w:hint="eastAsia"/>
        </w:rPr>
        <w:t>开</w:t>
      </w:r>
      <w:r w:rsidR="00BA55B8" w:rsidRPr="005F036A">
        <w:t>发者可以通过 PlotControlLibrary.Common.Configure 类中的相关方法创建和修改</w:t>
      </w:r>
      <w:r w:rsidR="00BA55B8">
        <w:rPr>
          <w:rFonts w:hint="eastAsia"/>
        </w:rPr>
        <w:t xml:space="preserve"> </w:t>
      </w:r>
      <w:r w:rsidR="00BA55B8">
        <w:t>Point</w:t>
      </w:r>
      <w:r w:rsidR="00BA55B8">
        <w:rPr>
          <w:rFonts w:hint="eastAsia"/>
        </w:rPr>
        <w:t>Annotation。</w:t>
      </w:r>
    </w:p>
    <w:p w14:paraId="2CCB4065" w14:textId="73CD3342" w:rsidR="003417DA" w:rsidRDefault="003417DA" w:rsidP="003417DA">
      <w:pPr>
        <w:pStyle w:val="af3"/>
      </w:pPr>
      <w:r>
        <w:t>myAnnotation = Configure.CreatePointAnnotation(</w:t>
      </w:r>
    </w:p>
    <w:p w14:paraId="0C7227A1" w14:textId="77777777" w:rsidR="003417DA" w:rsidRDefault="003417DA" w:rsidP="003417DA">
      <w:pPr>
        <w:pStyle w:val="af3"/>
      </w:pPr>
      <w:r>
        <w:t xml:space="preserve">    xAxisKey,</w:t>
      </w:r>
    </w:p>
    <w:p w14:paraId="1267032A" w14:textId="77777777" w:rsidR="003417DA" w:rsidRDefault="003417DA" w:rsidP="003417DA">
      <w:pPr>
        <w:pStyle w:val="af3"/>
      </w:pPr>
      <w:r>
        <w:t xml:space="preserve">    yAxisKey,</w:t>
      </w:r>
    </w:p>
    <w:p w14:paraId="14F1142A" w14:textId="77777777" w:rsidR="003417DA" w:rsidRDefault="003417DA" w:rsidP="003417DA">
      <w:pPr>
        <w:pStyle w:val="af3"/>
      </w:pPr>
      <w:r>
        <w:t xml:space="preserve">    AnnotationX,</w:t>
      </w:r>
    </w:p>
    <w:p w14:paraId="7F9F41AE" w14:textId="77777777" w:rsidR="003417DA" w:rsidRDefault="003417DA" w:rsidP="003417DA">
      <w:pPr>
        <w:pStyle w:val="af3"/>
      </w:pPr>
      <w:r>
        <w:t xml:space="preserve">    AnnotationY,</w:t>
      </w:r>
    </w:p>
    <w:p w14:paraId="1BA7B9C8" w14:textId="77777777" w:rsidR="003417DA" w:rsidRDefault="003417DA" w:rsidP="003417DA">
      <w:pPr>
        <w:pStyle w:val="af3"/>
      </w:pPr>
      <w:r>
        <w:t xml:space="preserve">    5,</w:t>
      </w:r>
    </w:p>
    <w:p w14:paraId="0C8EF404" w14:textId="77777777" w:rsidR="003417DA" w:rsidRDefault="003417DA" w:rsidP="003417DA">
      <w:pPr>
        <w:pStyle w:val="af3"/>
      </w:pPr>
      <w:r>
        <w:t xml:space="preserve">    color,</w:t>
      </w:r>
    </w:p>
    <w:p w14:paraId="6334066E" w14:textId="77777777" w:rsidR="003417DA" w:rsidRDefault="003417DA" w:rsidP="003417DA">
      <w:pPr>
        <w:pStyle w:val="af3"/>
      </w:pPr>
      <w:r>
        <w:t xml:space="preserve">    text,</w:t>
      </w:r>
    </w:p>
    <w:p w14:paraId="5DE7A704" w14:textId="77777777" w:rsidR="003417DA" w:rsidRDefault="003417DA" w:rsidP="003417DA">
      <w:pPr>
        <w:pStyle w:val="af3"/>
      </w:pPr>
      <w:r>
        <w:t xml:space="preserve">    shape</w:t>
      </w:r>
    </w:p>
    <w:p w14:paraId="12A3755D" w14:textId="1C81A34E" w:rsidR="00BA55B8" w:rsidRDefault="003417DA" w:rsidP="003417DA">
      <w:pPr>
        <w:pStyle w:val="af3"/>
        <w:rPr>
          <w:rFonts w:eastAsiaTheme="minorEastAsia"/>
        </w:rPr>
      </w:pPr>
      <w:r>
        <w:t>);</w:t>
      </w:r>
    </w:p>
    <w:p w14:paraId="049A7EE2" w14:textId="6C5315F0" w:rsidR="00BA55B8" w:rsidRDefault="00BE4177" w:rsidP="00BA55B8">
      <w:pPr>
        <w:pStyle w:val="a0"/>
      </w:pPr>
      <w:r>
        <w:rPr>
          <w:rFonts w:hint="eastAsia"/>
        </w:rPr>
        <w:lastRenderedPageBreak/>
        <w:t>配置完成的 PointAnnotation</w:t>
      </w:r>
      <w:r>
        <w:t xml:space="preserve"> </w:t>
      </w:r>
      <w:r>
        <w:rPr>
          <w:rFonts w:hint="eastAsia"/>
        </w:rPr>
        <w:t>可通过 Prism</w:t>
      </w:r>
      <w:r>
        <w:t xml:space="preserve"> </w:t>
      </w:r>
      <w:r>
        <w:rPr>
          <w:rFonts w:hint="eastAsia"/>
        </w:rPr>
        <w:t>的事件机制发送给曲线控件。</w:t>
      </w:r>
    </w:p>
    <w:p w14:paraId="4E51D3ED" w14:textId="77777777" w:rsidR="00BE4177" w:rsidRDefault="00BE4177" w:rsidP="00BE4177">
      <w:pPr>
        <w:pStyle w:val="af3"/>
      </w:pPr>
      <w:r>
        <w:t>eventAggregator</w:t>
      </w:r>
    </w:p>
    <w:p w14:paraId="343C0889" w14:textId="77777777" w:rsidR="00BE4177" w:rsidRDefault="00BE4177" w:rsidP="00BE4177">
      <w:pPr>
        <w:pStyle w:val="af3"/>
      </w:pPr>
      <w:r>
        <w:t xml:space="preserve">    .GetEvent&lt;AddAnnotationEvent&gt;()</w:t>
      </w:r>
    </w:p>
    <w:p w14:paraId="7E2036A6" w14:textId="77777777" w:rsidR="00BE4177" w:rsidRDefault="00BE4177" w:rsidP="00BE4177">
      <w:pPr>
        <w:pStyle w:val="af3"/>
      </w:pPr>
      <w:r>
        <w:t xml:space="preserve">    .Publish(</w:t>
      </w:r>
    </w:p>
    <w:p w14:paraId="34DD7810" w14:textId="77777777" w:rsidR="00BE4177" w:rsidRDefault="00BE4177" w:rsidP="00BE4177">
      <w:pPr>
        <w:pStyle w:val="af3"/>
      </w:pPr>
      <w:r>
        <w:t xml:space="preserve">        new AddAnnotationEventPayload(targetList, annotations)</w:t>
      </w:r>
    </w:p>
    <w:p w14:paraId="6B7EE92D" w14:textId="2F53DE19" w:rsidR="00BE4177" w:rsidRDefault="00BE4177" w:rsidP="00BE4177">
      <w:pPr>
        <w:pStyle w:val="af3"/>
      </w:pPr>
      <w:r>
        <w:t xml:space="preserve">    );</w:t>
      </w:r>
    </w:p>
    <w:p w14:paraId="3462BAE2" w14:textId="57657D25" w:rsidR="00BA55B8" w:rsidRPr="00BA55B8" w:rsidRDefault="00BA55B8" w:rsidP="00BA55B8">
      <w:pPr>
        <w:pStyle w:val="a0"/>
      </w:pPr>
      <w:r>
        <w:rPr>
          <w:rFonts w:hint="eastAsia"/>
        </w:rPr>
        <w:t>用户可以在已添加的</w:t>
      </w:r>
      <w:r>
        <w:t>Point</w:t>
      </w:r>
      <w:r>
        <w:rPr>
          <w:rFonts w:hint="eastAsia"/>
        </w:rPr>
        <w:t>Annotation上按住鼠标左键进行拖动，以此来调整特征点位置。</w:t>
      </w:r>
    </w:p>
    <w:sectPr w:rsidR="00BA55B8" w:rsidRPr="00BA55B8" w:rsidSect="00D26016">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98CA" w14:textId="77777777" w:rsidR="001636B2" w:rsidRDefault="001636B2">
      <w:pPr>
        <w:spacing w:after="0"/>
      </w:pPr>
      <w:r>
        <w:separator/>
      </w:r>
    </w:p>
    <w:p w14:paraId="54AA3D5F" w14:textId="77777777" w:rsidR="001636B2" w:rsidRDefault="001636B2"/>
  </w:endnote>
  <w:endnote w:type="continuationSeparator" w:id="0">
    <w:p w14:paraId="259A695A" w14:textId="77777777" w:rsidR="001636B2" w:rsidRDefault="001636B2">
      <w:pPr>
        <w:spacing w:after="0"/>
      </w:pPr>
      <w:r>
        <w:continuationSeparator/>
      </w:r>
    </w:p>
    <w:p w14:paraId="2FC861C3" w14:textId="77777777" w:rsidR="001636B2" w:rsidRDefault="00163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109573"/>
      <w:docPartObj>
        <w:docPartGallery w:val="Page Numbers (Bottom of Page)"/>
        <w:docPartUnique/>
      </w:docPartObj>
    </w:sdtPr>
    <w:sdtContent>
      <w:sdt>
        <w:sdtPr>
          <w:id w:val="-1769616900"/>
          <w:docPartObj>
            <w:docPartGallery w:val="Page Numbers (Top of Page)"/>
            <w:docPartUnique/>
          </w:docPartObj>
        </w:sdtPr>
        <w:sdtContent>
          <w:p w14:paraId="4391D295" w14:textId="5E5087D4" w:rsidR="00802FE9" w:rsidRDefault="00D26016" w:rsidP="00DC3473">
            <w:pPr>
              <w:pStyle w:val="af0"/>
              <w:ind w:firstLine="360"/>
              <w:jc w:val="right"/>
            </w:pPr>
            <w:r>
              <w:rPr>
                <w:lang w:val="zh-CN" w:eastAsia="zh-CN"/>
              </w:rPr>
              <w:t xml:space="preserve"> </w:t>
            </w:r>
            <w:r w:rsidRPr="00D26016">
              <w:fldChar w:fldCharType="begin"/>
            </w:r>
            <w:r w:rsidRPr="00D26016">
              <w:instrText>PAGE</w:instrText>
            </w:r>
            <w:r w:rsidRPr="00D26016">
              <w:fldChar w:fldCharType="separate"/>
            </w:r>
            <w:r w:rsidRPr="00D26016">
              <w:t>2</w:t>
            </w:r>
            <w:r w:rsidRPr="00D26016">
              <w:fldChar w:fldCharType="end"/>
            </w:r>
            <w:r w:rsidRPr="00D26016">
              <w:t xml:space="preserve"> / </w:t>
            </w:r>
            <w:r w:rsidRPr="00D26016">
              <w:fldChar w:fldCharType="begin"/>
            </w:r>
            <w:r w:rsidRPr="00D26016">
              <w:instrText>=</w:instrText>
            </w:r>
            <w:fldSimple w:instr=" NUMPAGES ">
              <w:r w:rsidR="00875BE1">
                <w:rPr>
                  <w:noProof/>
                </w:rPr>
                <w:instrText>6</w:instrText>
              </w:r>
            </w:fldSimple>
            <w:r w:rsidRPr="00D26016">
              <w:instrText>-1</w:instrText>
            </w:r>
            <w:r w:rsidRPr="00D26016">
              <w:fldChar w:fldCharType="separate"/>
            </w:r>
            <w:r w:rsidR="00875BE1">
              <w:rPr>
                <w:noProof/>
              </w:rPr>
              <w:t>5</w:t>
            </w:r>
            <w:r w:rsidRPr="00D26016">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B0641" w14:textId="77777777" w:rsidR="001636B2" w:rsidRDefault="001636B2">
      <w:pPr>
        <w:spacing w:after="0"/>
      </w:pPr>
      <w:r>
        <w:separator/>
      </w:r>
    </w:p>
    <w:p w14:paraId="548B9D37" w14:textId="77777777" w:rsidR="001636B2" w:rsidRDefault="001636B2"/>
  </w:footnote>
  <w:footnote w:type="continuationSeparator" w:id="0">
    <w:p w14:paraId="2C3119AB" w14:textId="77777777" w:rsidR="001636B2" w:rsidRDefault="001636B2">
      <w:pPr>
        <w:spacing w:after="0"/>
      </w:pPr>
      <w:r>
        <w:continuationSeparator/>
      </w:r>
    </w:p>
    <w:p w14:paraId="72B279FA" w14:textId="77777777" w:rsidR="001636B2" w:rsidRDefault="001636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D46EA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644D1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8987A4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26CEA9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1DCA6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96A40E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F6CB8E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58CC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4BA64A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53286B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1"/>
    <w:multiLevelType w:val="multilevel"/>
    <w:tmpl w:val="0000A991"/>
    <w:lvl w:ilvl="0">
      <w:numFmt w:val="bullet"/>
      <w:lvlText w:val="•"/>
      <w:lvlJc w:val="left"/>
      <w:pPr>
        <w:ind w:left="0" w:hanging="480"/>
      </w:pPr>
    </w:lvl>
    <w:lvl w:ilvl="1">
      <w:numFmt w:val="bullet"/>
      <w:lvlText w:val="–"/>
      <w:lvlJc w:val="left"/>
      <w:pPr>
        <w:ind w:left="720" w:hanging="480"/>
      </w:pPr>
    </w:lvl>
    <w:lvl w:ilvl="2">
      <w:numFmt w:val="bullet"/>
      <w:lvlText w:val="•"/>
      <w:lvlJc w:val="left"/>
      <w:pPr>
        <w:ind w:left="1440" w:hanging="480"/>
      </w:pPr>
    </w:lvl>
    <w:lvl w:ilvl="3">
      <w:numFmt w:val="bullet"/>
      <w:lvlText w:val="–"/>
      <w:lvlJc w:val="left"/>
      <w:pPr>
        <w:ind w:left="2160" w:hanging="480"/>
      </w:pPr>
    </w:lvl>
    <w:lvl w:ilvl="4">
      <w:numFmt w:val="bullet"/>
      <w:lvlText w:val="•"/>
      <w:lvlJc w:val="left"/>
      <w:pPr>
        <w:ind w:left="2880" w:hanging="480"/>
      </w:pPr>
    </w:lvl>
    <w:lvl w:ilvl="5">
      <w:numFmt w:val="bullet"/>
      <w:lvlText w:val="–"/>
      <w:lvlJc w:val="left"/>
      <w:pPr>
        <w:ind w:left="3600" w:hanging="480"/>
      </w:pPr>
    </w:lvl>
    <w:lvl w:ilvl="6">
      <w:numFmt w:val="bullet"/>
      <w:lvlText w:val="•"/>
      <w:lvlJc w:val="left"/>
      <w:pPr>
        <w:ind w:left="4320" w:hanging="480"/>
      </w:pPr>
    </w:lvl>
    <w:lvl w:ilvl="7">
      <w:numFmt w:val="bullet"/>
      <w:lvlText w:val="–"/>
      <w:lvlJc w:val="left"/>
      <w:pPr>
        <w:ind w:left="5040" w:hanging="480"/>
      </w:pPr>
    </w:lvl>
    <w:lvl w:ilvl="8">
      <w:numFmt w:val="bullet"/>
      <w:lvlText w:val="•"/>
      <w:lvlJc w:val="left"/>
      <w:pPr>
        <w:ind w:left="5760" w:hanging="480"/>
      </w:pPr>
    </w:lvl>
  </w:abstractNum>
  <w:abstractNum w:abstractNumId="11" w15:restartNumberingAfterBreak="0">
    <w:nsid w:val="4B9D158C"/>
    <w:multiLevelType w:val="hybridMultilevel"/>
    <w:tmpl w:val="9B104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AE0209"/>
    <w:multiLevelType w:val="hybridMultilevel"/>
    <w:tmpl w:val="7090CB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D213B3"/>
    <w:multiLevelType w:val="hybridMultilevel"/>
    <w:tmpl w:val="C0925C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51045678">
    <w:abstractNumId w:val="10"/>
  </w:num>
  <w:num w:numId="2" w16cid:durableId="232274929">
    <w:abstractNumId w:val="8"/>
  </w:num>
  <w:num w:numId="3" w16cid:durableId="165634619">
    <w:abstractNumId w:val="3"/>
  </w:num>
  <w:num w:numId="4" w16cid:durableId="1377200092">
    <w:abstractNumId w:val="2"/>
  </w:num>
  <w:num w:numId="5" w16cid:durableId="1626882813">
    <w:abstractNumId w:val="1"/>
  </w:num>
  <w:num w:numId="6" w16cid:durableId="353921860">
    <w:abstractNumId w:val="0"/>
  </w:num>
  <w:num w:numId="7" w16cid:durableId="1400402116">
    <w:abstractNumId w:val="9"/>
  </w:num>
  <w:num w:numId="8" w16cid:durableId="466583094">
    <w:abstractNumId w:val="7"/>
  </w:num>
  <w:num w:numId="9" w16cid:durableId="418185557">
    <w:abstractNumId w:val="6"/>
  </w:num>
  <w:num w:numId="10" w16cid:durableId="817112508">
    <w:abstractNumId w:val="5"/>
  </w:num>
  <w:num w:numId="11" w16cid:durableId="1162768735">
    <w:abstractNumId w:val="4"/>
  </w:num>
  <w:num w:numId="12" w16cid:durableId="1989673211">
    <w:abstractNumId w:val="11"/>
  </w:num>
  <w:num w:numId="13" w16cid:durableId="2003317275">
    <w:abstractNumId w:val="13"/>
  </w:num>
  <w:num w:numId="14" w16cid:durableId="713189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docVars>
    <w:docVar w:name="commondata" w:val="eyJoZGlkIjoiMWYwMDdmYjI4NjIzM2IxMzE5YWU5M2UyYTg4YWI1YmYifQ=="/>
  </w:docVars>
  <w:rsids>
    <w:rsidRoot w:val="00714C72"/>
    <w:rsid w:val="001636B2"/>
    <w:rsid w:val="001D7F6F"/>
    <w:rsid w:val="00332CA9"/>
    <w:rsid w:val="003417DA"/>
    <w:rsid w:val="0034227B"/>
    <w:rsid w:val="003A1B31"/>
    <w:rsid w:val="004327F1"/>
    <w:rsid w:val="00446FC5"/>
    <w:rsid w:val="004F1F25"/>
    <w:rsid w:val="005F036A"/>
    <w:rsid w:val="005F6E06"/>
    <w:rsid w:val="006E462D"/>
    <w:rsid w:val="00702185"/>
    <w:rsid w:val="00714C72"/>
    <w:rsid w:val="007C16A6"/>
    <w:rsid w:val="00802FE9"/>
    <w:rsid w:val="00845540"/>
    <w:rsid w:val="00875BE1"/>
    <w:rsid w:val="00912B2E"/>
    <w:rsid w:val="009B7D7B"/>
    <w:rsid w:val="00A61EA1"/>
    <w:rsid w:val="00AB2172"/>
    <w:rsid w:val="00B34AE6"/>
    <w:rsid w:val="00BA55B8"/>
    <w:rsid w:val="00BE4177"/>
    <w:rsid w:val="00C65AF4"/>
    <w:rsid w:val="00CA157E"/>
    <w:rsid w:val="00D26016"/>
    <w:rsid w:val="00DC3473"/>
    <w:rsid w:val="00DF3B6E"/>
    <w:rsid w:val="00F20BA7"/>
    <w:rsid w:val="00F61ECA"/>
    <w:rsid w:val="00FB314D"/>
    <w:rsid w:val="29725CCE"/>
    <w:rsid w:val="396C458C"/>
    <w:rsid w:val="5126564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BDDC4"/>
  <w15:docId w15:val="{CA70C8A1-A5A1-4FAF-BCA2-5A6C9F82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footnote text" w:uiPriority="9" w:unhideWhenUsed="1" w:qFormat="1"/>
    <w:lsdException w:name="footer" w:uiPriority="99"/>
    <w:lsdException w:name="caption" w:qFormat="1"/>
    <w:lsdException w:name="footnote reference"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yperlink" w:uiPriority="99"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rsid w:val="001D7F6F"/>
    <w:pPr>
      <w:keepNext/>
      <w:keepLines/>
      <w:spacing w:before="480" w:after="0"/>
      <w:outlineLvl w:val="0"/>
    </w:pPr>
    <w:rPr>
      <w:rFonts w:asciiTheme="majorHAnsi" w:eastAsiaTheme="majorEastAsia" w:hAnsiTheme="majorHAnsi" w:cstheme="majorBidi"/>
      <w:b/>
      <w:bCs/>
      <w:sz w:val="48"/>
      <w:szCs w:val="48"/>
      <w:lang w:eastAsia="zh-CN"/>
    </w:rPr>
  </w:style>
  <w:style w:type="paragraph" w:styleId="2">
    <w:name w:val="heading 2"/>
    <w:basedOn w:val="a"/>
    <w:next w:val="a0"/>
    <w:uiPriority w:val="9"/>
    <w:unhideWhenUsed/>
    <w:qFormat/>
    <w:rsid w:val="001D7F6F"/>
    <w:pPr>
      <w:keepNext/>
      <w:keepLines/>
      <w:spacing w:before="200" w:after="0"/>
      <w:outlineLvl w:val="1"/>
    </w:pPr>
    <w:rPr>
      <w:rFonts w:asciiTheme="majorHAnsi" w:eastAsiaTheme="majorEastAsia" w:hAnsiTheme="majorHAnsi" w:cstheme="majorBidi"/>
      <w:b/>
      <w:bCs/>
      <w:sz w:val="36"/>
      <w:szCs w:val="36"/>
      <w:lang w:eastAsia="zh-CN"/>
    </w:rPr>
  </w:style>
  <w:style w:type="paragraph" w:styleId="3">
    <w:name w:val="heading 3"/>
    <w:basedOn w:val="a"/>
    <w:next w:val="a0"/>
    <w:uiPriority w:val="9"/>
    <w:unhideWhenUsed/>
    <w:qFormat/>
    <w:rsid w:val="001D7F6F"/>
    <w:pPr>
      <w:keepNext/>
      <w:keepLines/>
      <w:spacing w:before="200" w:after="0"/>
      <w:outlineLvl w:val="2"/>
    </w:pPr>
    <w:rPr>
      <w:rFonts w:asciiTheme="majorHAnsi" w:eastAsiaTheme="majorEastAsia" w:hAnsiTheme="majorHAnsi" w:cstheme="majorBidi"/>
      <w:b/>
      <w:bCs/>
      <w:sz w:val="28"/>
      <w:szCs w:val="28"/>
      <w:lang w:eastAsia="zh-CN"/>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4"/>
    <w:link w:val="a5"/>
    <w:qFormat/>
    <w:rsid w:val="00A61EA1"/>
    <w:pPr>
      <w:spacing w:beforeLines="50" w:before="120"/>
      <w:ind w:firstLine="480"/>
    </w:pPr>
    <w:rPr>
      <w:rFonts w:ascii="宋体" w:eastAsia="宋体" w:hAnsi="宋体" w:cs="宋体"/>
      <w:lang w:eastAsia="zh-CN"/>
    </w:rPr>
  </w:style>
  <w:style w:type="paragraph" w:styleId="a6">
    <w:name w:val="caption"/>
    <w:basedOn w:val="a"/>
    <w:next w:val="a"/>
    <w:qFormat/>
    <w:pPr>
      <w:spacing w:after="120"/>
    </w:pPr>
    <w:rPr>
      <w:i/>
    </w:rPr>
  </w:style>
  <w:style w:type="paragraph" w:styleId="a7">
    <w:name w:val="Block Text"/>
    <w:basedOn w:val="a0"/>
    <w:next w:val="a0"/>
    <w:uiPriority w:val="9"/>
    <w:unhideWhenUsed/>
    <w:qFormat/>
    <w:pPr>
      <w:spacing w:before="100" w:after="100"/>
      <w:ind w:left="480" w:right="480"/>
    </w:pPr>
  </w:style>
  <w:style w:type="paragraph" w:styleId="TOC3">
    <w:name w:val="toc 3"/>
    <w:basedOn w:val="a"/>
    <w:next w:val="a"/>
    <w:uiPriority w:val="39"/>
    <w:pPr>
      <w:ind w:leftChars="400" w:left="840"/>
    </w:pPr>
  </w:style>
  <w:style w:type="paragraph" w:styleId="a8">
    <w:name w:val="Date"/>
    <w:next w:val="a0"/>
    <w:qFormat/>
    <w:pPr>
      <w:keepNext/>
      <w:keepLines/>
      <w:spacing w:after="200"/>
      <w:jc w:val="center"/>
    </w:pPr>
    <w:rPr>
      <w:rFonts w:eastAsiaTheme="minorHAnsi"/>
      <w:sz w:val="24"/>
      <w:szCs w:val="24"/>
      <w:lang w:eastAsia="en-US"/>
    </w:rPr>
  </w:style>
  <w:style w:type="paragraph" w:styleId="TOC1">
    <w:name w:val="toc 1"/>
    <w:basedOn w:val="a"/>
    <w:next w:val="a"/>
    <w:uiPriority w:val="39"/>
  </w:style>
  <w:style w:type="paragraph" w:styleId="a9">
    <w:name w:val="Subtitle"/>
    <w:basedOn w:val="aa"/>
    <w:next w:val="a0"/>
    <w:qFormat/>
    <w:pPr>
      <w:spacing w:before="240"/>
    </w:pPr>
    <w:rPr>
      <w:sz w:val="30"/>
      <w:szCs w:val="30"/>
    </w:rPr>
  </w:style>
  <w:style w:type="paragraph" w:styleId="aa">
    <w:name w:val="Title"/>
    <w:basedOn w:val="a"/>
    <w:next w:val="a0"/>
    <w:qFormat/>
    <w:rsid w:val="00FB314D"/>
    <w:pPr>
      <w:keepNext/>
      <w:keepLines/>
      <w:spacing w:before="480" w:after="240"/>
      <w:jc w:val="center"/>
    </w:pPr>
    <w:rPr>
      <w:rFonts w:ascii="宋体" w:eastAsia="宋体" w:hAnsi="宋体" w:cs="宋体"/>
      <w:b/>
      <w:bCs/>
      <w:sz w:val="52"/>
      <w:szCs w:val="52"/>
    </w:rPr>
  </w:style>
  <w:style w:type="paragraph" w:styleId="ab">
    <w:name w:val="footnote text"/>
    <w:basedOn w:val="a"/>
    <w:uiPriority w:val="9"/>
    <w:unhideWhenUsed/>
    <w:qFormat/>
  </w:style>
  <w:style w:type="paragraph" w:styleId="TOC2">
    <w:name w:val="toc 2"/>
    <w:basedOn w:val="a"/>
    <w:next w:val="a"/>
    <w:uiPriority w:val="39"/>
    <w:pPr>
      <w:ind w:leftChars="200" w:left="420"/>
    </w:pPr>
  </w:style>
  <w:style w:type="character" w:styleId="ac">
    <w:name w:val="Hyperlink"/>
    <w:basedOn w:val="a5"/>
    <w:uiPriority w:val="99"/>
    <w:qFormat/>
    <w:rPr>
      <w:rFonts w:ascii="宋体" w:eastAsia="宋体" w:hAnsi="宋体" w:cs="宋体"/>
      <w:color w:val="4F81BD" w:themeColor="accent1"/>
      <w:sz w:val="24"/>
      <w:szCs w:val="24"/>
    </w:rPr>
  </w:style>
  <w:style w:type="character" w:customStyle="1" w:styleId="a5">
    <w:name w:val="正文文本 字符"/>
    <w:basedOn w:val="a1"/>
    <w:link w:val="a0"/>
    <w:qFormat/>
    <w:rsid w:val="00A61EA1"/>
    <w:rPr>
      <w:rFonts w:ascii="宋体" w:eastAsia="宋体" w:hAnsi="宋体" w:cs="宋体"/>
      <w:sz w:val="24"/>
      <w:szCs w:val="24"/>
    </w:rPr>
  </w:style>
  <w:style w:type="character" w:styleId="ad">
    <w:name w:val="footnote reference"/>
    <w:basedOn w:val="a5"/>
    <w:qFormat/>
    <w:rPr>
      <w:rFonts w:ascii="宋体" w:eastAsia="宋体" w:hAnsi="宋体" w:cs="宋体"/>
      <w:sz w:val="24"/>
      <w:szCs w:val="24"/>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6"/>
    <w:qFormat/>
    <w:pPr>
      <w:keepNext/>
    </w:pPr>
  </w:style>
  <w:style w:type="paragraph" w:customStyle="1" w:styleId="ImageCaption">
    <w:name w:val="Image Caption"/>
    <w:basedOn w:val="a6"/>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eastAsia="宋体" w:hAnsi="Consolas" w:cs="宋体"/>
      <w:sz w:val="22"/>
      <w:szCs w:val="24"/>
    </w:rPr>
  </w:style>
  <w:style w:type="paragraph" w:customStyle="1" w:styleId="SourceCode">
    <w:name w:val="Source Code"/>
    <w:basedOn w:val="a"/>
    <w:link w:val="VerbatimChar"/>
    <w:qFormat/>
    <w:pPr>
      <w:wordWrap w:val="0"/>
    </w:pPr>
  </w:style>
  <w:style w:type="character" w:customStyle="1" w:styleId="SectionNumber">
    <w:name w:val="Section Number"/>
    <w:basedOn w:val="a5"/>
    <w:qFormat/>
    <w:rPr>
      <w:rFonts w:ascii="宋体" w:eastAsia="宋体" w:hAnsi="宋体" w:cs="宋体"/>
      <w:sz w:val="24"/>
      <w:szCs w:val="24"/>
    </w:rPr>
  </w:style>
  <w:style w:type="paragraph" w:customStyle="1" w:styleId="TOC10">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eastAsia="宋体" w:hAnsi="Consolas" w:cs="宋体"/>
      <w:b/>
      <w:color w:val="007020"/>
      <w:sz w:val="22"/>
      <w:szCs w:val="24"/>
    </w:rPr>
  </w:style>
  <w:style w:type="character" w:customStyle="1" w:styleId="DataTypeTok">
    <w:name w:val="DataTypeTok"/>
    <w:basedOn w:val="VerbatimChar"/>
    <w:qFormat/>
    <w:rPr>
      <w:rFonts w:ascii="Consolas" w:eastAsia="宋体" w:hAnsi="Consolas" w:cs="宋体"/>
      <w:color w:val="902000"/>
      <w:sz w:val="22"/>
      <w:szCs w:val="24"/>
    </w:rPr>
  </w:style>
  <w:style w:type="character" w:customStyle="1" w:styleId="DecValTok">
    <w:name w:val="DecValTok"/>
    <w:basedOn w:val="VerbatimChar"/>
    <w:qFormat/>
    <w:rPr>
      <w:rFonts w:ascii="Consolas" w:eastAsia="宋体" w:hAnsi="Consolas" w:cs="宋体"/>
      <w:color w:val="40A070"/>
      <w:sz w:val="22"/>
      <w:szCs w:val="24"/>
    </w:rPr>
  </w:style>
  <w:style w:type="character" w:customStyle="1" w:styleId="BaseNTok">
    <w:name w:val="BaseNTok"/>
    <w:basedOn w:val="VerbatimChar"/>
    <w:qFormat/>
    <w:rPr>
      <w:rFonts w:ascii="Consolas" w:eastAsia="宋体" w:hAnsi="Consolas" w:cs="宋体"/>
      <w:color w:val="40A070"/>
      <w:sz w:val="22"/>
      <w:szCs w:val="24"/>
    </w:rPr>
  </w:style>
  <w:style w:type="character" w:customStyle="1" w:styleId="FloatTok">
    <w:name w:val="FloatTok"/>
    <w:basedOn w:val="VerbatimChar"/>
    <w:qFormat/>
    <w:rPr>
      <w:rFonts w:ascii="Consolas" w:eastAsia="宋体" w:hAnsi="Consolas" w:cs="宋体"/>
      <w:color w:val="40A070"/>
      <w:sz w:val="22"/>
      <w:szCs w:val="24"/>
    </w:rPr>
  </w:style>
  <w:style w:type="character" w:customStyle="1" w:styleId="ConstantTok">
    <w:name w:val="ConstantTok"/>
    <w:basedOn w:val="VerbatimChar"/>
    <w:qFormat/>
    <w:rPr>
      <w:rFonts w:ascii="Consolas" w:eastAsia="宋体" w:hAnsi="Consolas" w:cs="宋体"/>
      <w:color w:val="880000"/>
      <w:sz w:val="22"/>
      <w:szCs w:val="24"/>
    </w:rPr>
  </w:style>
  <w:style w:type="character" w:customStyle="1" w:styleId="CharTok">
    <w:name w:val="CharTok"/>
    <w:basedOn w:val="VerbatimChar"/>
    <w:qFormat/>
    <w:rPr>
      <w:rFonts w:ascii="Consolas" w:eastAsia="宋体" w:hAnsi="Consolas" w:cs="宋体"/>
      <w:color w:val="4070A0"/>
      <w:sz w:val="22"/>
      <w:szCs w:val="24"/>
    </w:rPr>
  </w:style>
  <w:style w:type="character" w:customStyle="1" w:styleId="SpecialCharTok">
    <w:name w:val="SpecialCharTok"/>
    <w:basedOn w:val="VerbatimChar"/>
    <w:qFormat/>
    <w:rPr>
      <w:rFonts w:ascii="Consolas" w:eastAsia="宋体" w:hAnsi="Consolas" w:cs="宋体"/>
      <w:color w:val="4070A0"/>
      <w:sz w:val="22"/>
      <w:szCs w:val="24"/>
    </w:rPr>
  </w:style>
  <w:style w:type="character" w:customStyle="1" w:styleId="StringTok">
    <w:name w:val="StringTok"/>
    <w:basedOn w:val="VerbatimChar"/>
    <w:rPr>
      <w:rFonts w:ascii="Consolas" w:eastAsia="宋体" w:hAnsi="Consolas" w:cs="宋体"/>
      <w:color w:val="4070A0"/>
      <w:sz w:val="22"/>
      <w:szCs w:val="24"/>
    </w:rPr>
  </w:style>
  <w:style w:type="character" w:customStyle="1" w:styleId="VerbatimStringTok">
    <w:name w:val="VerbatimStringTok"/>
    <w:basedOn w:val="VerbatimChar"/>
    <w:qFormat/>
    <w:rPr>
      <w:rFonts w:ascii="Consolas" w:eastAsia="宋体" w:hAnsi="Consolas" w:cs="宋体"/>
      <w:color w:val="4070A0"/>
      <w:sz w:val="22"/>
      <w:szCs w:val="24"/>
    </w:rPr>
  </w:style>
  <w:style w:type="character" w:customStyle="1" w:styleId="SpecialStringTok">
    <w:name w:val="SpecialStringTok"/>
    <w:basedOn w:val="VerbatimChar"/>
    <w:qFormat/>
    <w:rPr>
      <w:rFonts w:ascii="Consolas" w:eastAsia="宋体" w:hAnsi="Consolas" w:cs="宋体"/>
      <w:color w:val="BB6688"/>
      <w:sz w:val="22"/>
      <w:szCs w:val="24"/>
    </w:rPr>
  </w:style>
  <w:style w:type="character" w:customStyle="1" w:styleId="ImportTok">
    <w:name w:val="ImportTok"/>
    <w:basedOn w:val="VerbatimChar"/>
    <w:qFormat/>
    <w:rPr>
      <w:rFonts w:ascii="Consolas" w:eastAsia="宋体" w:hAnsi="Consolas" w:cs="宋体"/>
      <w:sz w:val="22"/>
      <w:szCs w:val="24"/>
    </w:rPr>
  </w:style>
  <w:style w:type="character" w:customStyle="1" w:styleId="CommentTok">
    <w:name w:val="CommentTok"/>
    <w:basedOn w:val="VerbatimChar"/>
    <w:qFormat/>
    <w:rPr>
      <w:rFonts w:ascii="Consolas" w:eastAsia="宋体" w:hAnsi="Consolas" w:cs="宋体"/>
      <w:i/>
      <w:color w:val="60A0B0"/>
      <w:sz w:val="22"/>
      <w:szCs w:val="24"/>
    </w:rPr>
  </w:style>
  <w:style w:type="character" w:customStyle="1" w:styleId="DocumentationTok">
    <w:name w:val="DocumentationTok"/>
    <w:basedOn w:val="VerbatimChar"/>
    <w:qFormat/>
    <w:rPr>
      <w:rFonts w:ascii="Consolas" w:eastAsia="宋体" w:hAnsi="Consolas" w:cs="宋体"/>
      <w:i/>
      <w:color w:val="BA2121"/>
      <w:sz w:val="22"/>
      <w:szCs w:val="24"/>
    </w:rPr>
  </w:style>
  <w:style w:type="character" w:customStyle="1" w:styleId="AnnotationTok">
    <w:name w:val="AnnotationTok"/>
    <w:basedOn w:val="VerbatimChar"/>
    <w:qFormat/>
    <w:rPr>
      <w:rFonts w:ascii="Consolas" w:eastAsia="宋体" w:hAnsi="Consolas" w:cs="宋体"/>
      <w:b/>
      <w:i/>
      <w:color w:val="60A0B0"/>
      <w:sz w:val="22"/>
      <w:szCs w:val="24"/>
    </w:rPr>
  </w:style>
  <w:style w:type="character" w:customStyle="1" w:styleId="CommentVarTok">
    <w:name w:val="CommentVarTok"/>
    <w:basedOn w:val="VerbatimChar"/>
    <w:qFormat/>
    <w:rPr>
      <w:rFonts w:ascii="Consolas" w:eastAsia="宋体" w:hAnsi="Consolas" w:cs="宋体"/>
      <w:b/>
      <w:i/>
      <w:color w:val="60A0B0"/>
      <w:sz w:val="22"/>
      <w:szCs w:val="24"/>
    </w:rPr>
  </w:style>
  <w:style w:type="character" w:customStyle="1" w:styleId="OtherTok">
    <w:name w:val="OtherTok"/>
    <w:basedOn w:val="VerbatimChar"/>
    <w:qFormat/>
    <w:rPr>
      <w:rFonts w:ascii="Consolas" w:eastAsia="宋体" w:hAnsi="Consolas" w:cs="宋体"/>
      <w:color w:val="007020"/>
      <w:sz w:val="22"/>
      <w:szCs w:val="24"/>
    </w:rPr>
  </w:style>
  <w:style w:type="character" w:customStyle="1" w:styleId="FunctionTok">
    <w:name w:val="FunctionTok"/>
    <w:basedOn w:val="VerbatimChar"/>
    <w:qFormat/>
    <w:rPr>
      <w:rFonts w:ascii="Consolas" w:eastAsia="宋体" w:hAnsi="Consolas" w:cs="宋体"/>
      <w:color w:val="06287E"/>
      <w:sz w:val="22"/>
      <w:szCs w:val="24"/>
    </w:rPr>
  </w:style>
  <w:style w:type="character" w:customStyle="1" w:styleId="VariableTok">
    <w:name w:val="VariableTok"/>
    <w:basedOn w:val="VerbatimChar"/>
    <w:qFormat/>
    <w:rPr>
      <w:rFonts w:ascii="Consolas" w:eastAsia="宋体" w:hAnsi="Consolas" w:cs="宋体"/>
      <w:color w:val="19177C"/>
      <w:sz w:val="22"/>
      <w:szCs w:val="24"/>
    </w:rPr>
  </w:style>
  <w:style w:type="character" w:customStyle="1" w:styleId="ControlFlowTok">
    <w:name w:val="ControlFlowTok"/>
    <w:basedOn w:val="VerbatimChar"/>
    <w:qFormat/>
    <w:rPr>
      <w:rFonts w:ascii="Consolas" w:eastAsia="宋体" w:hAnsi="Consolas" w:cs="宋体"/>
      <w:b/>
      <w:color w:val="007020"/>
      <w:sz w:val="22"/>
      <w:szCs w:val="24"/>
    </w:rPr>
  </w:style>
  <w:style w:type="character" w:customStyle="1" w:styleId="OperatorTok">
    <w:name w:val="OperatorTok"/>
    <w:basedOn w:val="VerbatimChar"/>
    <w:qFormat/>
    <w:rPr>
      <w:rFonts w:ascii="Consolas" w:eastAsia="宋体" w:hAnsi="Consolas" w:cs="宋体"/>
      <w:color w:val="666666"/>
      <w:sz w:val="22"/>
      <w:szCs w:val="24"/>
    </w:rPr>
  </w:style>
  <w:style w:type="character" w:customStyle="1" w:styleId="BuiltInTok">
    <w:name w:val="BuiltInTok"/>
    <w:basedOn w:val="VerbatimChar"/>
    <w:qFormat/>
    <w:rPr>
      <w:rFonts w:ascii="Consolas" w:eastAsia="宋体" w:hAnsi="Consolas" w:cs="宋体"/>
      <w:sz w:val="22"/>
      <w:szCs w:val="24"/>
    </w:rPr>
  </w:style>
  <w:style w:type="character" w:customStyle="1" w:styleId="ExtensionTok">
    <w:name w:val="ExtensionTok"/>
    <w:basedOn w:val="VerbatimChar"/>
    <w:qFormat/>
    <w:rPr>
      <w:rFonts w:ascii="Consolas" w:eastAsia="宋体" w:hAnsi="Consolas" w:cs="宋体"/>
      <w:sz w:val="22"/>
      <w:szCs w:val="24"/>
    </w:rPr>
  </w:style>
  <w:style w:type="character" w:customStyle="1" w:styleId="PreprocessorTok">
    <w:name w:val="PreprocessorTok"/>
    <w:basedOn w:val="VerbatimChar"/>
    <w:qFormat/>
    <w:rPr>
      <w:rFonts w:ascii="Consolas" w:eastAsia="宋体" w:hAnsi="Consolas" w:cs="宋体"/>
      <w:color w:val="BC7A00"/>
      <w:sz w:val="22"/>
      <w:szCs w:val="24"/>
    </w:rPr>
  </w:style>
  <w:style w:type="character" w:customStyle="1" w:styleId="AttributeTok">
    <w:name w:val="AttributeTok"/>
    <w:basedOn w:val="VerbatimChar"/>
    <w:qFormat/>
    <w:rPr>
      <w:rFonts w:ascii="Consolas" w:eastAsia="宋体" w:hAnsi="Consolas" w:cs="宋体"/>
      <w:color w:val="7D9029"/>
      <w:sz w:val="22"/>
      <w:szCs w:val="24"/>
    </w:rPr>
  </w:style>
  <w:style w:type="character" w:customStyle="1" w:styleId="RegionMarkerTok">
    <w:name w:val="RegionMarkerTok"/>
    <w:basedOn w:val="VerbatimChar"/>
    <w:qFormat/>
    <w:rPr>
      <w:rFonts w:ascii="Consolas" w:eastAsia="宋体" w:hAnsi="Consolas" w:cs="宋体"/>
      <w:sz w:val="22"/>
      <w:szCs w:val="24"/>
    </w:rPr>
  </w:style>
  <w:style w:type="character" w:customStyle="1" w:styleId="InformationTok">
    <w:name w:val="InformationTok"/>
    <w:basedOn w:val="VerbatimChar"/>
    <w:qFormat/>
    <w:rPr>
      <w:rFonts w:ascii="Consolas" w:eastAsia="宋体" w:hAnsi="Consolas" w:cs="宋体"/>
      <w:b/>
      <w:i/>
      <w:color w:val="60A0B0"/>
      <w:sz w:val="22"/>
      <w:szCs w:val="24"/>
    </w:rPr>
  </w:style>
  <w:style w:type="character" w:customStyle="1" w:styleId="WarningTok">
    <w:name w:val="WarningTok"/>
    <w:basedOn w:val="VerbatimChar"/>
    <w:qFormat/>
    <w:rPr>
      <w:rFonts w:ascii="Consolas" w:eastAsia="宋体" w:hAnsi="Consolas" w:cs="宋体"/>
      <w:b/>
      <w:i/>
      <w:color w:val="60A0B0"/>
      <w:sz w:val="22"/>
      <w:szCs w:val="24"/>
    </w:rPr>
  </w:style>
  <w:style w:type="character" w:customStyle="1" w:styleId="AlertTok">
    <w:name w:val="AlertTok"/>
    <w:basedOn w:val="VerbatimChar"/>
    <w:qFormat/>
    <w:rPr>
      <w:rFonts w:ascii="Consolas" w:eastAsia="宋体" w:hAnsi="Consolas" w:cs="宋体"/>
      <w:b/>
      <w:color w:val="FF0000"/>
      <w:sz w:val="22"/>
      <w:szCs w:val="24"/>
    </w:rPr>
  </w:style>
  <w:style w:type="character" w:customStyle="1" w:styleId="ErrorTok">
    <w:name w:val="ErrorTok"/>
    <w:basedOn w:val="VerbatimChar"/>
    <w:qFormat/>
    <w:rPr>
      <w:rFonts w:ascii="Consolas" w:eastAsia="宋体" w:hAnsi="Consolas" w:cs="宋体"/>
      <w:b/>
      <w:color w:val="FF0000"/>
      <w:sz w:val="22"/>
      <w:szCs w:val="24"/>
    </w:rPr>
  </w:style>
  <w:style w:type="character" w:customStyle="1" w:styleId="NormalTok">
    <w:name w:val="NormalTok"/>
    <w:basedOn w:val="VerbatimChar"/>
    <w:qFormat/>
    <w:rPr>
      <w:rFonts w:ascii="Consolas" w:eastAsia="宋体" w:hAnsi="Consolas" w:cs="宋体"/>
      <w:sz w:val="22"/>
      <w:szCs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4">
    <w:name w:val="Normal Indent"/>
    <w:basedOn w:val="a"/>
    <w:rsid w:val="00912B2E"/>
    <w:pPr>
      <w:ind w:firstLineChars="200" w:firstLine="420"/>
    </w:pPr>
  </w:style>
  <w:style w:type="paragraph" w:styleId="ae">
    <w:name w:val="header"/>
    <w:basedOn w:val="a"/>
    <w:link w:val="af"/>
    <w:rsid w:val="00D2601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D26016"/>
    <w:rPr>
      <w:rFonts w:eastAsiaTheme="minorHAnsi"/>
      <w:sz w:val="18"/>
      <w:szCs w:val="18"/>
      <w:lang w:eastAsia="en-US"/>
    </w:rPr>
  </w:style>
  <w:style w:type="paragraph" w:styleId="af0">
    <w:name w:val="footer"/>
    <w:basedOn w:val="a"/>
    <w:link w:val="af1"/>
    <w:uiPriority w:val="99"/>
    <w:rsid w:val="00D26016"/>
    <w:pPr>
      <w:tabs>
        <w:tab w:val="center" w:pos="4153"/>
        <w:tab w:val="right" w:pos="8306"/>
      </w:tabs>
      <w:snapToGrid w:val="0"/>
    </w:pPr>
    <w:rPr>
      <w:sz w:val="18"/>
      <w:szCs w:val="18"/>
    </w:rPr>
  </w:style>
  <w:style w:type="character" w:customStyle="1" w:styleId="af1">
    <w:name w:val="页脚 字符"/>
    <w:basedOn w:val="a1"/>
    <w:link w:val="af0"/>
    <w:uiPriority w:val="99"/>
    <w:rsid w:val="00D26016"/>
    <w:rPr>
      <w:rFonts w:eastAsiaTheme="minorHAnsi"/>
      <w:sz w:val="18"/>
      <w:szCs w:val="18"/>
      <w:lang w:eastAsia="en-US"/>
    </w:rPr>
  </w:style>
  <w:style w:type="paragraph" w:styleId="af2">
    <w:name w:val="List Paragraph"/>
    <w:basedOn w:val="a"/>
    <w:uiPriority w:val="99"/>
    <w:rsid w:val="003A1B31"/>
    <w:pPr>
      <w:ind w:firstLineChars="200" w:firstLine="420"/>
    </w:pPr>
  </w:style>
  <w:style w:type="paragraph" w:customStyle="1" w:styleId="af3">
    <w:name w:val="代码块"/>
    <w:basedOn w:val="a"/>
    <w:link w:val="af4"/>
    <w:qFormat/>
    <w:rsid w:val="00DC3473"/>
    <w:pPr>
      <w:pBdr>
        <w:left w:val="single" w:sz="4" w:space="4" w:color="auto"/>
      </w:pBdr>
      <w:spacing w:after="0"/>
      <w:contextualSpacing/>
    </w:pPr>
    <w:rPr>
      <w:rFonts w:ascii="Consolas" w:eastAsia="Consolas" w:hAnsi="Consolas" w:cs="新宋体"/>
      <w:sz w:val="19"/>
      <w:szCs w:val="19"/>
      <w:lang w:eastAsia="zh-CN"/>
    </w:rPr>
  </w:style>
  <w:style w:type="character" w:customStyle="1" w:styleId="af4">
    <w:name w:val="代码块 字符"/>
    <w:basedOn w:val="a1"/>
    <w:link w:val="af3"/>
    <w:rsid w:val="00DC3473"/>
    <w:rPr>
      <w:rFonts w:ascii="Consolas" w:eastAsia="Consolas" w:hAnsi="Consolas" w:cs="新宋体"/>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xyplot/oxyplot" TargetMode="External"/><Relationship Id="rId13" Type="http://schemas.openxmlformats.org/officeDocument/2006/relationships/hyperlink" Target="https://prismlibrar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smlibrar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smlibrary.com/" TargetMode="External"/><Relationship Id="rId5" Type="http://schemas.openxmlformats.org/officeDocument/2006/relationships/webSettings" Target="webSettings.xml"/><Relationship Id="rId15" Type="http://schemas.openxmlformats.org/officeDocument/2006/relationships/hyperlink" Target="https://prismlibrary.com/" TargetMode="External"/><Relationship Id="rId10" Type="http://schemas.openxmlformats.org/officeDocument/2006/relationships/hyperlink" Target="https://github.com/serilog/serilog" TargetMode="External"/><Relationship Id="rId4" Type="http://schemas.openxmlformats.org/officeDocument/2006/relationships/settings" Target="settings.xml"/><Relationship Id="rId9" Type="http://schemas.openxmlformats.org/officeDocument/2006/relationships/hyperlink" Target="https://prismlibrary.com/" TargetMode="External"/><Relationship Id="rId14" Type="http://schemas.openxmlformats.org/officeDocument/2006/relationships/hyperlink" Target="https://prism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C25B-6A68-4798-9514-CB9B6D7C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太阳</dc:creator>
  <cp:lastModifiedBy>Ye Cheng</cp:lastModifiedBy>
  <cp:revision>6</cp:revision>
  <dcterms:created xsi:type="dcterms:W3CDTF">2022-08-08T03:40:00Z</dcterms:created>
  <dcterms:modified xsi:type="dcterms:W3CDTF">2022-08-12T08:28:00Z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ml">
    <vt:lpwstr/>
  </property>
  <property fmtid="{D5CDD505-2E9C-101B-9397-08002B2CF9AE}" pid="3" name="output">
    <vt:lpwstr>word_document</vt:lpwstr>
  </property>
  <property fmtid="{D5CDD505-2E9C-101B-9397-08002B2CF9AE}" pid="4" name="puppeteer">
    <vt:lpwstr/>
  </property>
  <property fmtid="{D5CDD505-2E9C-101B-9397-08002B2CF9AE}" pid="5" name="KSOProductBuildVer">
    <vt:lpwstr>2052-11.1.0.12116</vt:lpwstr>
  </property>
  <property fmtid="{D5CDD505-2E9C-101B-9397-08002B2CF9AE}" pid="6" name="ICV">
    <vt:lpwstr>866C97846B0B4CD4A4661A28B6B13CEC</vt:lpwstr>
  </property>
</Properties>
</file>